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27456E" w14:textId="1ED8CDB3" w:rsidR="00B362B8" w:rsidRPr="005B7A90" w:rsidRDefault="00B362B8" w:rsidP="00B362B8">
      <w:pPr>
        <w:jc w:val="center"/>
        <w:rPr>
          <w:rFonts w:ascii="Tahoma" w:hAnsi="Tahoma" w:cs="Tahoma"/>
          <w:b/>
          <w:bCs/>
          <w:sz w:val="32"/>
        </w:rPr>
      </w:pPr>
      <w:r w:rsidRPr="005B7A90">
        <w:rPr>
          <w:rFonts w:ascii="Tahoma" w:hAnsi="Tahoma" w:cs="Tahoma"/>
          <w:b/>
          <w:bCs/>
          <w:sz w:val="32"/>
        </w:rPr>
        <w:t xml:space="preserve">CIRCULAR Núm. </w:t>
      </w:r>
      <w:r w:rsidR="00731EF9">
        <w:rPr>
          <w:rFonts w:ascii="Tahoma" w:hAnsi="Tahoma" w:cs="Tahoma"/>
          <w:b/>
          <w:bCs/>
          <w:sz w:val="32"/>
        </w:rPr>
        <w:t>77</w:t>
      </w:r>
      <w:r w:rsidRPr="005B7A90">
        <w:rPr>
          <w:rFonts w:ascii="Tahoma" w:hAnsi="Tahoma" w:cs="Tahoma"/>
          <w:b/>
          <w:bCs/>
          <w:sz w:val="32"/>
        </w:rPr>
        <w:t>/CJCAM/SEJEC/</w:t>
      </w:r>
      <w:r w:rsidR="00BE4B03">
        <w:rPr>
          <w:rFonts w:ascii="Tahoma" w:hAnsi="Tahoma" w:cs="Tahoma"/>
          <w:b/>
          <w:bCs/>
          <w:sz w:val="32"/>
        </w:rPr>
        <w:t>20</w:t>
      </w:r>
      <w:r w:rsidRPr="005B7A90">
        <w:rPr>
          <w:rFonts w:ascii="Tahoma" w:hAnsi="Tahoma" w:cs="Tahoma"/>
          <w:b/>
          <w:bCs/>
          <w:sz w:val="32"/>
        </w:rPr>
        <w:t>-202</w:t>
      </w:r>
      <w:r w:rsidR="00BE4B03">
        <w:rPr>
          <w:rFonts w:ascii="Tahoma" w:hAnsi="Tahoma" w:cs="Tahoma"/>
          <w:b/>
          <w:bCs/>
          <w:sz w:val="32"/>
        </w:rPr>
        <w:t>1</w:t>
      </w:r>
    </w:p>
    <w:p w14:paraId="059F4B61" w14:textId="77777777" w:rsidR="00B362B8" w:rsidRPr="005B7A90" w:rsidRDefault="00B362B8" w:rsidP="00B362B8">
      <w:pPr>
        <w:jc w:val="center"/>
        <w:rPr>
          <w:rFonts w:ascii="Arial" w:hAnsi="Arial" w:cs="Arial"/>
          <w:b/>
          <w:sz w:val="20"/>
          <w:szCs w:val="16"/>
          <w:lang w:val="es-MX"/>
        </w:rPr>
      </w:pPr>
    </w:p>
    <w:p w14:paraId="4B1B877A" w14:textId="77777777" w:rsidR="00B362B8" w:rsidRPr="005B7A90" w:rsidRDefault="00B362B8" w:rsidP="00B362B8">
      <w:pPr>
        <w:tabs>
          <w:tab w:val="left" w:pos="851"/>
          <w:tab w:val="left" w:leader="dot" w:pos="7655"/>
        </w:tabs>
        <w:ind w:left="4678" w:right="283"/>
        <w:jc w:val="right"/>
        <w:rPr>
          <w:rFonts w:ascii="Arial" w:hAnsi="Arial" w:cs="Arial"/>
          <w:b/>
          <w:sz w:val="20"/>
          <w:szCs w:val="16"/>
          <w:lang w:val="es-MX"/>
        </w:rPr>
      </w:pPr>
      <w:r w:rsidRPr="005B7A90">
        <w:rPr>
          <w:rFonts w:ascii="Arial" w:hAnsi="Arial" w:cs="Arial"/>
          <w:b/>
          <w:sz w:val="20"/>
          <w:szCs w:val="16"/>
          <w:lang w:val="es-MX"/>
        </w:rPr>
        <w:t xml:space="preserve">Asunto: </w:t>
      </w:r>
      <w:r w:rsidRPr="005B7A90">
        <w:rPr>
          <w:rFonts w:ascii="Arial" w:hAnsi="Arial" w:cs="Arial"/>
          <w:sz w:val="20"/>
          <w:szCs w:val="16"/>
          <w:lang w:val="es-MX"/>
        </w:rPr>
        <w:t>Se informa punto de Acuerdo.</w:t>
      </w:r>
    </w:p>
    <w:p w14:paraId="7A2938D8" w14:textId="77777777" w:rsidR="00B362B8" w:rsidRPr="005B7A90" w:rsidRDefault="00B362B8" w:rsidP="00B362B8">
      <w:pPr>
        <w:widowControl w:val="0"/>
        <w:tabs>
          <w:tab w:val="left" w:pos="540"/>
          <w:tab w:val="left" w:pos="567"/>
          <w:tab w:val="left" w:leader="dot" w:pos="7655"/>
        </w:tabs>
        <w:autoSpaceDE w:val="0"/>
        <w:autoSpaceDN w:val="0"/>
        <w:ind w:right="283"/>
        <w:jc w:val="both"/>
        <w:rPr>
          <w:rFonts w:ascii="Arial" w:hAnsi="Arial" w:cs="Arial"/>
          <w:b/>
          <w:sz w:val="16"/>
          <w:szCs w:val="16"/>
          <w:lang w:val="es-MX"/>
        </w:rPr>
      </w:pPr>
    </w:p>
    <w:p w14:paraId="1A76BB65" w14:textId="77777777" w:rsidR="00B362B8" w:rsidRPr="005B7A90" w:rsidRDefault="00B362B8" w:rsidP="00B362B8">
      <w:pPr>
        <w:widowControl w:val="0"/>
        <w:tabs>
          <w:tab w:val="left" w:pos="426"/>
          <w:tab w:val="left" w:pos="540"/>
          <w:tab w:val="left" w:pos="567"/>
          <w:tab w:val="left" w:leader="dot" w:pos="7655"/>
        </w:tabs>
        <w:autoSpaceDE w:val="0"/>
        <w:autoSpaceDN w:val="0"/>
        <w:ind w:right="49"/>
        <w:jc w:val="both"/>
        <w:rPr>
          <w:rFonts w:ascii="Arial" w:hAnsi="Arial" w:cs="Arial"/>
          <w:b/>
          <w:lang w:val="es-MX"/>
        </w:rPr>
      </w:pPr>
    </w:p>
    <w:p w14:paraId="57FFCE28" w14:textId="77777777" w:rsidR="00B362B8" w:rsidRPr="005B7A90" w:rsidRDefault="00B362B8" w:rsidP="00B362B8">
      <w:pPr>
        <w:widowControl w:val="0"/>
        <w:tabs>
          <w:tab w:val="left" w:pos="426"/>
          <w:tab w:val="left" w:pos="540"/>
          <w:tab w:val="left" w:pos="567"/>
          <w:tab w:val="left" w:leader="dot" w:pos="7655"/>
        </w:tabs>
        <w:autoSpaceDE w:val="0"/>
        <w:autoSpaceDN w:val="0"/>
        <w:ind w:right="51"/>
        <w:jc w:val="both"/>
        <w:rPr>
          <w:rFonts w:ascii="Arial" w:hAnsi="Arial" w:cs="Arial"/>
          <w:b/>
          <w:lang w:val="es-MX"/>
        </w:rPr>
      </w:pPr>
      <w:r w:rsidRPr="005B7A90">
        <w:rPr>
          <w:rFonts w:ascii="Arial" w:hAnsi="Arial" w:cs="Arial"/>
          <w:b/>
          <w:lang w:val="es-MX"/>
        </w:rPr>
        <w:t>CONSEJERAS, CONSEJEROS, MAGISTRADO PRESIDENTE  DEL COMITÉ DE TRANSPARENCIA, MAGISTRADOS DEL CONSEJO ACADÉMICO, MAGISTRADOS DEL ÓRGANO AUXILI</w:t>
      </w:r>
      <w:r>
        <w:rPr>
          <w:rFonts w:ascii="Arial" w:hAnsi="Arial" w:cs="Arial"/>
          <w:b/>
          <w:lang w:val="es-MX"/>
        </w:rPr>
        <w:t xml:space="preserve">AR DE LA VISITADURÍA JUDICIAL, </w:t>
      </w:r>
      <w:r w:rsidRPr="005B7A90">
        <w:rPr>
          <w:rFonts w:ascii="Arial" w:hAnsi="Arial" w:cs="Arial"/>
          <w:b/>
          <w:lang w:val="es-MX"/>
        </w:rPr>
        <w:t>OFICIALÍA MAYOR, JUEZAS Y JUECES DE PRIMERA INSTANCIA DEL PRIMER, SEGUNDO, TERCER, CUARTO Y QUINTO DISTRITOS JUDICIALES, ESCUELA JUDICIAL, CENTRO DE CAPACITACIÓN Y ACTUALIZACIÓN, CONTRALORÍA, AUXILIARES DE LA ADMINISTRACIÓN DE JUSTICIA, AUXILIARES ADMINISTRATIVOS, DIRECCIONES, COORDINACIONES, DEPARTAMENTO, CENTRAL DE CONSIGNACIÓN, CENTRAL DE ACTUARIOS, Y UNIDADES ADMINISTRATIVAS, DEL CONSEJO DE LA JUDICATURA DEL PODER JUDICIAL DEL ESTADO.</w:t>
      </w:r>
    </w:p>
    <w:p w14:paraId="0B94C4C7" w14:textId="77777777" w:rsidR="00B362B8" w:rsidRPr="005B7A90" w:rsidRDefault="00B362B8" w:rsidP="00B362B8">
      <w:pPr>
        <w:ind w:right="566"/>
        <w:jc w:val="both"/>
        <w:rPr>
          <w:rFonts w:ascii="Arial" w:eastAsia="Calibri" w:hAnsi="Arial" w:cs="Arial"/>
          <w:bCs/>
          <w:lang w:val="es-MX"/>
        </w:rPr>
      </w:pPr>
    </w:p>
    <w:p w14:paraId="654DBD83" w14:textId="1BF37A03" w:rsidR="00B362B8" w:rsidRPr="005B7A90" w:rsidRDefault="00B362B8" w:rsidP="00B362B8">
      <w:pPr>
        <w:tabs>
          <w:tab w:val="left" w:pos="851"/>
          <w:tab w:val="left" w:pos="1418"/>
          <w:tab w:val="left" w:leader="dot" w:pos="7655"/>
        </w:tabs>
        <w:ind w:right="49"/>
        <w:jc w:val="both"/>
        <w:rPr>
          <w:rFonts w:ascii="Arial" w:hAnsi="Arial" w:cs="Arial"/>
          <w:bCs/>
        </w:rPr>
      </w:pPr>
      <w:r w:rsidRPr="005B7A90">
        <w:rPr>
          <w:rFonts w:ascii="Arial" w:hAnsi="Arial" w:cs="Arial"/>
          <w:bCs/>
        </w:rPr>
        <w:t>De conformidad con lo que establece el artículo 156, fracciones IX y XV de la Ley Orgánica del Poder Judicial del Estado, me permito hacer de su conocimiento que</w:t>
      </w:r>
      <w:r>
        <w:rPr>
          <w:rFonts w:ascii="Arial" w:hAnsi="Arial" w:cs="Arial"/>
          <w:bCs/>
        </w:rPr>
        <w:t xml:space="preserve"> en Sesión </w:t>
      </w:r>
      <w:r w:rsidR="00BE4B03">
        <w:rPr>
          <w:rFonts w:ascii="Arial" w:hAnsi="Arial" w:cs="Arial"/>
          <w:bCs/>
        </w:rPr>
        <w:t>O</w:t>
      </w:r>
      <w:r w:rsidR="00BE4B03" w:rsidRPr="005B7A90">
        <w:rPr>
          <w:rFonts w:ascii="Arial" w:hAnsi="Arial" w:cs="Arial"/>
          <w:bCs/>
        </w:rPr>
        <w:t xml:space="preserve">rdinaria </w:t>
      </w:r>
      <w:r w:rsidRPr="005B7A90">
        <w:rPr>
          <w:rFonts w:ascii="Arial" w:hAnsi="Arial" w:cs="Arial"/>
          <w:bCs/>
        </w:rPr>
        <w:t xml:space="preserve">de fecha </w:t>
      </w:r>
      <w:r w:rsidR="00BE4B03">
        <w:rPr>
          <w:rFonts w:ascii="Arial" w:hAnsi="Arial" w:cs="Arial"/>
          <w:bCs/>
        </w:rPr>
        <w:t>28</w:t>
      </w:r>
      <w:r w:rsidRPr="005B7A90">
        <w:rPr>
          <w:rFonts w:ascii="Arial" w:hAnsi="Arial" w:cs="Arial"/>
          <w:bCs/>
        </w:rPr>
        <w:t xml:space="preserve"> de </w:t>
      </w:r>
      <w:r w:rsidR="00BE4B03">
        <w:rPr>
          <w:rFonts w:ascii="Arial" w:hAnsi="Arial" w:cs="Arial"/>
          <w:bCs/>
        </w:rPr>
        <w:t>enero</w:t>
      </w:r>
      <w:r w:rsidRPr="005B7A90">
        <w:rPr>
          <w:rFonts w:ascii="Arial" w:hAnsi="Arial" w:cs="Arial"/>
          <w:bCs/>
        </w:rPr>
        <w:t xml:space="preserve"> de 202</w:t>
      </w:r>
      <w:r w:rsidR="00BE4B03">
        <w:rPr>
          <w:rFonts w:ascii="Arial" w:hAnsi="Arial" w:cs="Arial"/>
          <w:bCs/>
        </w:rPr>
        <w:t>1</w:t>
      </w:r>
      <w:r w:rsidRPr="005B7A90">
        <w:rPr>
          <w:rFonts w:ascii="Arial" w:hAnsi="Arial" w:cs="Arial"/>
          <w:bCs/>
        </w:rPr>
        <w:t xml:space="preserve">, el Pleno del Consejo de la Judicatura Local, aprobó </w:t>
      </w:r>
      <w:r>
        <w:rPr>
          <w:rFonts w:ascii="Arial" w:hAnsi="Arial" w:cs="Arial"/>
          <w:bCs/>
        </w:rPr>
        <w:t>lo siguiente</w:t>
      </w:r>
      <w:r w:rsidRPr="005B7A90">
        <w:rPr>
          <w:rFonts w:ascii="Arial" w:hAnsi="Arial" w:cs="Arial"/>
          <w:bCs/>
        </w:rPr>
        <w:t xml:space="preserve">: </w:t>
      </w:r>
    </w:p>
    <w:p w14:paraId="760D0C44" w14:textId="77777777" w:rsidR="00B362B8" w:rsidRDefault="00B362B8" w:rsidP="00CF74B4">
      <w:pPr>
        <w:kinsoku w:val="0"/>
        <w:overflowPunct w:val="0"/>
        <w:jc w:val="both"/>
        <w:textAlignment w:val="baseline"/>
        <w:rPr>
          <w:rFonts w:ascii="Arial" w:hAnsi="Arial" w:cs="Arial"/>
          <w:sz w:val="22"/>
          <w:szCs w:val="22"/>
          <w:lang w:val="es-ES"/>
        </w:rPr>
      </w:pPr>
    </w:p>
    <w:p w14:paraId="147FAAE5" w14:textId="77777777" w:rsidR="00903654" w:rsidRPr="00CF74B4" w:rsidRDefault="00B362B8" w:rsidP="00903654">
      <w:pPr>
        <w:kinsoku w:val="0"/>
        <w:overflowPunct w:val="0"/>
        <w:jc w:val="both"/>
        <w:textAlignment w:val="baseline"/>
        <w:rPr>
          <w:rFonts w:ascii="Arial" w:hAnsi="Arial" w:cs="Arial"/>
          <w:sz w:val="22"/>
          <w:szCs w:val="22"/>
          <w:lang w:val="es-ES"/>
        </w:rPr>
      </w:pPr>
      <w:r>
        <w:rPr>
          <w:rFonts w:ascii="Arial" w:hAnsi="Arial" w:cs="Arial"/>
          <w:sz w:val="22"/>
          <w:szCs w:val="22"/>
          <w:lang w:val="es-ES"/>
        </w:rPr>
        <w:t>“…</w:t>
      </w:r>
      <w:r w:rsidR="00903654" w:rsidRPr="00546B6D">
        <w:rPr>
          <w:rFonts w:ascii="Arial" w:hAnsi="Arial" w:cs="Arial"/>
          <w:sz w:val="22"/>
          <w:szCs w:val="22"/>
          <w:lang w:val="es-ES"/>
        </w:rPr>
        <w:t>El Pleno del Consejo de la Judicatura Local, de conformidad con l</w:t>
      </w:r>
      <w:r w:rsidR="00903654">
        <w:rPr>
          <w:rFonts w:ascii="Arial" w:hAnsi="Arial" w:cs="Arial"/>
          <w:sz w:val="22"/>
          <w:szCs w:val="22"/>
          <w:lang w:val="es-ES"/>
        </w:rPr>
        <w:t>o dispuesto en los artículos 17 y</w:t>
      </w:r>
      <w:r w:rsidR="00903654" w:rsidRPr="00546B6D">
        <w:rPr>
          <w:rFonts w:ascii="Arial" w:hAnsi="Arial" w:cs="Arial"/>
          <w:sz w:val="22"/>
          <w:szCs w:val="22"/>
          <w:lang w:val="es-ES"/>
        </w:rPr>
        <w:t xml:space="preserve"> </w:t>
      </w:r>
      <w:r w:rsidR="00903654" w:rsidRPr="00A77662">
        <w:rPr>
          <w:rFonts w:ascii="Arial" w:hAnsi="Arial" w:cs="Arial"/>
          <w:sz w:val="22"/>
          <w:szCs w:val="22"/>
          <w:lang w:val="es-ES"/>
        </w:rPr>
        <w:t>116, fracción III</w:t>
      </w:r>
      <w:r w:rsidR="00903654">
        <w:rPr>
          <w:rFonts w:ascii="Arial" w:hAnsi="Arial" w:cs="Arial"/>
          <w:sz w:val="22"/>
          <w:szCs w:val="22"/>
          <w:lang w:val="es-ES"/>
        </w:rPr>
        <w:t xml:space="preserve"> </w:t>
      </w:r>
      <w:r w:rsidR="00903654" w:rsidRPr="00546B6D">
        <w:rPr>
          <w:rFonts w:ascii="Arial" w:hAnsi="Arial" w:cs="Arial"/>
          <w:sz w:val="22"/>
          <w:szCs w:val="22"/>
          <w:lang w:val="es-ES"/>
        </w:rPr>
        <w:t xml:space="preserve">de la Constitución Política de los Estados Unidos Mexicanos, </w:t>
      </w:r>
      <w:r w:rsidR="00903654" w:rsidRPr="00546B6D">
        <w:rPr>
          <w:rFonts w:ascii="Arial" w:hAnsi="Arial" w:cs="Arial"/>
          <w:spacing w:val="5"/>
          <w:sz w:val="22"/>
          <w:szCs w:val="22"/>
          <w:lang w:val="es-ES"/>
        </w:rPr>
        <w:t>77, 78 bis</w:t>
      </w:r>
      <w:r w:rsidR="00903654">
        <w:rPr>
          <w:rFonts w:ascii="Arial" w:hAnsi="Arial" w:cs="Arial"/>
          <w:spacing w:val="5"/>
          <w:sz w:val="22"/>
          <w:szCs w:val="22"/>
          <w:lang w:val="es-ES"/>
        </w:rPr>
        <w:t xml:space="preserve"> y 84</w:t>
      </w:r>
      <w:r w:rsidR="00903654" w:rsidRPr="00546B6D">
        <w:rPr>
          <w:rFonts w:ascii="Arial" w:hAnsi="Arial" w:cs="Arial"/>
          <w:spacing w:val="5"/>
          <w:sz w:val="22"/>
          <w:szCs w:val="22"/>
          <w:lang w:val="es-ES"/>
        </w:rPr>
        <w:t xml:space="preserve"> de la Constitución Política del Estado de Campeche, 48, </w:t>
      </w:r>
      <w:r w:rsidR="00903654">
        <w:rPr>
          <w:rFonts w:ascii="Arial" w:hAnsi="Arial" w:cs="Arial"/>
          <w:spacing w:val="5"/>
          <w:sz w:val="22"/>
          <w:szCs w:val="22"/>
          <w:lang w:val="es-ES"/>
        </w:rPr>
        <w:t xml:space="preserve">50, 53, </w:t>
      </w:r>
      <w:r w:rsidR="00903654" w:rsidRPr="00546B6D">
        <w:rPr>
          <w:rFonts w:ascii="Arial" w:hAnsi="Arial" w:cs="Arial"/>
          <w:spacing w:val="5"/>
          <w:sz w:val="22"/>
          <w:szCs w:val="22"/>
          <w:lang w:val="es-ES"/>
        </w:rPr>
        <w:t xml:space="preserve">110, 125, fracciones II, VII </w:t>
      </w:r>
      <w:r w:rsidR="00903654">
        <w:rPr>
          <w:rFonts w:ascii="Arial" w:hAnsi="Arial" w:cs="Arial"/>
          <w:spacing w:val="5"/>
          <w:sz w:val="22"/>
          <w:szCs w:val="22"/>
          <w:lang w:val="es-ES"/>
        </w:rPr>
        <w:t>y XIX, 147, 148, fracciones I, II, VI y</w:t>
      </w:r>
      <w:r w:rsidR="00903654" w:rsidRPr="00546B6D">
        <w:rPr>
          <w:rFonts w:ascii="Arial" w:hAnsi="Arial" w:cs="Arial"/>
          <w:spacing w:val="5"/>
          <w:sz w:val="22"/>
          <w:szCs w:val="22"/>
          <w:lang w:val="es-ES"/>
        </w:rPr>
        <w:t xml:space="preserve"> XI,</w:t>
      </w:r>
      <w:r w:rsidR="00903654" w:rsidRPr="0029242B">
        <w:rPr>
          <w:rFonts w:ascii="Arial" w:hAnsi="Arial" w:cs="Arial"/>
          <w:spacing w:val="5"/>
          <w:sz w:val="22"/>
          <w:szCs w:val="22"/>
          <w:lang w:val="es-ES"/>
        </w:rPr>
        <w:t xml:space="preserve"> </w:t>
      </w:r>
      <w:r w:rsidR="00903654" w:rsidRPr="00546B6D">
        <w:rPr>
          <w:rFonts w:ascii="Arial" w:hAnsi="Arial" w:cs="Arial"/>
          <w:spacing w:val="5"/>
          <w:sz w:val="22"/>
          <w:szCs w:val="22"/>
          <w:lang w:val="es-ES"/>
        </w:rPr>
        <w:t>158, fracciones II y IV, 188, fracción V</w:t>
      </w:r>
      <w:r w:rsidR="00903654">
        <w:rPr>
          <w:rFonts w:ascii="Arial" w:hAnsi="Arial" w:cs="Arial"/>
          <w:spacing w:val="5"/>
          <w:sz w:val="22"/>
          <w:szCs w:val="22"/>
          <w:lang w:val="es-ES"/>
        </w:rPr>
        <w:t>,</w:t>
      </w:r>
      <w:r w:rsidR="00903654" w:rsidRPr="00546B6D">
        <w:rPr>
          <w:rFonts w:ascii="Arial" w:hAnsi="Arial" w:cs="Arial"/>
          <w:spacing w:val="5"/>
          <w:sz w:val="22"/>
          <w:szCs w:val="22"/>
          <w:lang w:val="es-ES"/>
        </w:rPr>
        <w:t xml:space="preserve"> 209, 210, 212, 213, 214, 215, 216</w:t>
      </w:r>
      <w:r w:rsidR="00903654">
        <w:rPr>
          <w:rFonts w:ascii="Arial" w:hAnsi="Arial" w:cs="Arial"/>
          <w:spacing w:val="5"/>
          <w:sz w:val="22"/>
          <w:szCs w:val="22"/>
          <w:lang w:val="es-ES"/>
        </w:rPr>
        <w:t xml:space="preserve"> y 217 </w:t>
      </w:r>
      <w:r w:rsidR="00903654" w:rsidRPr="00546B6D">
        <w:rPr>
          <w:rFonts w:ascii="Arial" w:hAnsi="Arial" w:cs="Arial"/>
          <w:spacing w:val="5"/>
          <w:sz w:val="22"/>
          <w:szCs w:val="22"/>
          <w:lang w:val="es-ES"/>
        </w:rPr>
        <w:t xml:space="preserve">de la Ley </w:t>
      </w:r>
      <w:r w:rsidR="00903654">
        <w:rPr>
          <w:rFonts w:ascii="Arial" w:hAnsi="Arial" w:cs="Arial"/>
          <w:spacing w:val="5"/>
          <w:sz w:val="22"/>
          <w:szCs w:val="22"/>
          <w:lang w:val="es-ES"/>
        </w:rPr>
        <w:t xml:space="preserve">Orgánica del Poder Judicial del Estado de Campeche; </w:t>
      </w:r>
      <w:r w:rsidR="00903654" w:rsidRPr="00BB59FC">
        <w:rPr>
          <w:rFonts w:ascii="Arial" w:hAnsi="Arial" w:cs="Arial"/>
          <w:spacing w:val="5"/>
          <w:sz w:val="22"/>
          <w:szCs w:val="22"/>
          <w:lang w:val="es-ES"/>
        </w:rPr>
        <w:t xml:space="preserve">1, 4, 10, 12, 17, 18, 19, 20, 21, 22, 23, 24 y 25 del Reglamento de Carrera Judicial del Consejo de la Judicatura Local </w:t>
      </w:r>
      <w:r w:rsidR="00903654" w:rsidRPr="00546B6D">
        <w:rPr>
          <w:rFonts w:ascii="Arial" w:hAnsi="Arial" w:cs="Arial"/>
          <w:sz w:val="22"/>
          <w:szCs w:val="22"/>
          <w:lang w:val="es-ES"/>
        </w:rPr>
        <w:t xml:space="preserve">y con base en el  </w:t>
      </w:r>
      <w:bookmarkStart w:id="0" w:name="_Hlk62592315"/>
      <w:r w:rsidR="00903654" w:rsidRPr="00546B6D">
        <w:rPr>
          <w:rFonts w:ascii="Arial" w:hAnsi="Arial" w:cs="Arial"/>
          <w:sz w:val="22"/>
          <w:szCs w:val="22"/>
          <w:lang w:val="es-ES"/>
        </w:rPr>
        <w:t xml:space="preserve">“Acuerdo General número </w:t>
      </w:r>
      <w:bookmarkStart w:id="1" w:name="_Hlk62715914"/>
      <w:r w:rsidR="00903654">
        <w:rPr>
          <w:rFonts w:ascii="Arial" w:hAnsi="Arial" w:cs="Arial"/>
          <w:sz w:val="22"/>
          <w:szCs w:val="22"/>
          <w:lang w:val="es-ES"/>
        </w:rPr>
        <w:t>17/CJCAM/20-2021</w:t>
      </w:r>
      <w:bookmarkEnd w:id="1"/>
      <w:r w:rsidR="00903654" w:rsidRPr="00546B6D">
        <w:rPr>
          <w:rFonts w:ascii="Arial" w:hAnsi="Arial" w:cs="Arial"/>
          <w:sz w:val="22"/>
          <w:szCs w:val="22"/>
          <w:lang w:val="es-ES"/>
        </w:rPr>
        <w:t xml:space="preserve">, del Pleno del Consejo de la Judicatura Local, que establece el procedimiento y lineamientos generales </w:t>
      </w:r>
      <w:r w:rsidR="00903654" w:rsidRPr="006A6038">
        <w:rPr>
          <w:rFonts w:ascii="Arial" w:hAnsi="Arial" w:cs="Arial"/>
          <w:sz w:val="22"/>
          <w:szCs w:val="22"/>
          <w:lang w:val="es-ES"/>
        </w:rPr>
        <w:t xml:space="preserve">para acceder a los cargos </w:t>
      </w:r>
      <w:r w:rsidR="00903654" w:rsidRPr="006A6038">
        <w:rPr>
          <w:rFonts w:ascii="Arial" w:eastAsia="Times New Roman" w:hAnsi="Arial" w:cs="Arial"/>
          <w:color w:val="000000" w:themeColor="text1"/>
          <w:sz w:val="22"/>
          <w:szCs w:val="22"/>
          <w:lang w:eastAsia="es-MX"/>
        </w:rPr>
        <w:t>de Juez, Secretario de Acuerdos y Actuario de Primera Instancia en materias Civil y Familiar, mediante Concursos Internos de Oposición</w:t>
      </w:r>
      <w:r w:rsidR="00903654">
        <w:rPr>
          <w:rFonts w:ascii="Arial" w:eastAsia="Times New Roman" w:hAnsi="Arial" w:cs="Arial"/>
          <w:color w:val="000000" w:themeColor="text1"/>
          <w:sz w:val="22"/>
          <w:szCs w:val="22"/>
          <w:lang w:eastAsia="es-MX"/>
        </w:rPr>
        <w:t>”,</w:t>
      </w:r>
      <w:bookmarkEnd w:id="0"/>
      <w:r w:rsidR="00903654">
        <w:rPr>
          <w:rFonts w:ascii="Arial" w:eastAsia="Times New Roman" w:hAnsi="Arial" w:cs="Arial"/>
          <w:color w:val="000000" w:themeColor="text1"/>
          <w:sz w:val="22"/>
          <w:szCs w:val="22"/>
          <w:lang w:eastAsia="es-MX"/>
        </w:rPr>
        <w:t xml:space="preserve"> </w:t>
      </w:r>
      <w:r w:rsidR="00903654" w:rsidRPr="00546B6D">
        <w:rPr>
          <w:rFonts w:ascii="Arial" w:hAnsi="Arial" w:cs="Arial"/>
          <w:sz w:val="22"/>
          <w:szCs w:val="22"/>
          <w:lang w:val="es-ES"/>
        </w:rPr>
        <w:t>emite la siguiente:</w:t>
      </w:r>
    </w:p>
    <w:p w14:paraId="00CBD9C7" w14:textId="77777777" w:rsidR="00903654" w:rsidRPr="00CF74B4" w:rsidRDefault="00903654" w:rsidP="00903654">
      <w:pPr>
        <w:kinsoku w:val="0"/>
        <w:overflowPunct w:val="0"/>
        <w:textAlignment w:val="baseline"/>
        <w:rPr>
          <w:rFonts w:ascii="Arial" w:hAnsi="Arial" w:cs="Arial"/>
          <w:spacing w:val="5"/>
          <w:sz w:val="18"/>
          <w:szCs w:val="18"/>
          <w:lang w:val="es-ES"/>
        </w:rPr>
      </w:pPr>
    </w:p>
    <w:p w14:paraId="276E5ED1" w14:textId="77777777" w:rsidR="00903654" w:rsidRPr="00CF74B4" w:rsidRDefault="00903654" w:rsidP="00903654">
      <w:pPr>
        <w:kinsoku w:val="0"/>
        <w:overflowPunct w:val="0"/>
        <w:textAlignment w:val="baseline"/>
        <w:rPr>
          <w:rFonts w:ascii="Arial" w:hAnsi="Arial" w:cs="Arial"/>
          <w:spacing w:val="5"/>
          <w:sz w:val="18"/>
          <w:szCs w:val="18"/>
          <w:lang w:val="es-ES"/>
        </w:rPr>
      </w:pPr>
    </w:p>
    <w:p w14:paraId="50384241" w14:textId="77777777" w:rsidR="00903654" w:rsidRPr="00B54A80" w:rsidRDefault="00903654" w:rsidP="00903654">
      <w:pPr>
        <w:kinsoku w:val="0"/>
        <w:overflowPunct w:val="0"/>
        <w:jc w:val="center"/>
        <w:textAlignment w:val="baseline"/>
        <w:rPr>
          <w:rFonts w:ascii="Arial" w:hAnsi="Arial" w:cs="Arial"/>
          <w:b/>
          <w:color w:val="404040" w:themeColor="text1" w:themeTint="BF"/>
          <w:spacing w:val="5"/>
          <w:sz w:val="96"/>
          <w:szCs w:val="18"/>
          <w:lang w:val="es-ES"/>
        </w:rPr>
      </w:pPr>
      <w:r w:rsidRPr="00B54A80">
        <w:rPr>
          <w:rFonts w:ascii="Arial" w:hAnsi="Arial" w:cs="Arial"/>
          <w:b/>
          <w:color w:val="404040" w:themeColor="text1" w:themeTint="BF"/>
          <w:spacing w:val="5"/>
          <w:sz w:val="96"/>
          <w:szCs w:val="18"/>
          <w:lang w:val="es-ES"/>
        </w:rPr>
        <w:t>CONVOCATORIA</w:t>
      </w:r>
    </w:p>
    <w:p w14:paraId="1952A426" w14:textId="77777777" w:rsidR="00903654" w:rsidRPr="00CF74B4" w:rsidRDefault="00903654" w:rsidP="00903654">
      <w:pPr>
        <w:kinsoku w:val="0"/>
        <w:overflowPunct w:val="0"/>
        <w:jc w:val="center"/>
        <w:textAlignment w:val="baseline"/>
        <w:rPr>
          <w:rFonts w:ascii="Arial" w:hAnsi="Arial" w:cs="Arial"/>
          <w:szCs w:val="18"/>
          <w:lang w:val="es-ES"/>
        </w:rPr>
      </w:pPr>
      <w:proofErr w:type="gramStart"/>
      <w:r>
        <w:rPr>
          <w:rFonts w:ascii="Arial" w:hAnsi="Arial" w:cs="Arial"/>
          <w:szCs w:val="18"/>
          <w:lang w:val="es-ES"/>
        </w:rPr>
        <w:t>a</w:t>
      </w:r>
      <w:proofErr w:type="gramEnd"/>
      <w:r>
        <w:rPr>
          <w:rFonts w:ascii="Arial" w:hAnsi="Arial" w:cs="Arial"/>
          <w:szCs w:val="18"/>
          <w:lang w:val="es-ES"/>
        </w:rPr>
        <w:t xml:space="preserve"> las y los servidores judiciales para</w:t>
      </w:r>
      <w:r w:rsidRPr="00CF74B4">
        <w:rPr>
          <w:rFonts w:ascii="Arial" w:hAnsi="Arial" w:cs="Arial"/>
          <w:szCs w:val="18"/>
          <w:lang w:val="es-ES"/>
        </w:rPr>
        <w:t xml:space="preserve"> participar en el</w:t>
      </w:r>
    </w:p>
    <w:p w14:paraId="12701096" w14:textId="77777777" w:rsidR="00903654" w:rsidRPr="00CF74B4" w:rsidRDefault="00903654" w:rsidP="00903654">
      <w:pPr>
        <w:kinsoku w:val="0"/>
        <w:overflowPunct w:val="0"/>
        <w:textAlignment w:val="baseline"/>
        <w:rPr>
          <w:rFonts w:ascii="Arial" w:hAnsi="Arial" w:cs="Arial"/>
          <w:spacing w:val="4"/>
          <w:sz w:val="18"/>
          <w:szCs w:val="18"/>
          <w:lang w:val="es-ES"/>
        </w:rPr>
      </w:pPr>
    </w:p>
    <w:p w14:paraId="7039089B" w14:textId="77777777" w:rsidR="00903654" w:rsidRPr="00CF74B4" w:rsidRDefault="00903654" w:rsidP="00903654">
      <w:pPr>
        <w:kinsoku w:val="0"/>
        <w:overflowPunct w:val="0"/>
        <w:jc w:val="center"/>
        <w:textAlignment w:val="baseline"/>
        <w:rPr>
          <w:rFonts w:ascii="Arial" w:hAnsi="Arial" w:cs="Arial"/>
          <w:spacing w:val="4"/>
          <w:sz w:val="18"/>
          <w:szCs w:val="18"/>
          <w:lang w:val="es-ES"/>
        </w:rPr>
      </w:pPr>
    </w:p>
    <w:p w14:paraId="570C1266" w14:textId="77777777" w:rsidR="00903654" w:rsidRPr="00546B6D" w:rsidRDefault="00903654" w:rsidP="00903654">
      <w:pPr>
        <w:shd w:val="clear" w:color="auto" w:fill="76923C" w:themeFill="accent3" w:themeFillShade="BF"/>
        <w:jc w:val="center"/>
        <w:rPr>
          <w:rFonts w:ascii="Arial" w:hAnsi="Arial" w:cs="Arial"/>
          <w:b/>
          <w:color w:val="FFFFFF" w:themeColor="background1"/>
          <w:sz w:val="28"/>
          <w:szCs w:val="18"/>
          <w:lang w:val="es-ES"/>
        </w:rPr>
      </w:pPr>
      <w:bookmarkStart w:id="2" w:name="_Hlk62594996"/>
      <w:r>
        <w:rPr>
          <w:rFonts w:ascii="Arial" w:eastAsia="Times New Roman" w:hAnsi="Arial" w:cs="Arial"/>
          <w:b/>
          <w:color w:val="FFFFFF" w:themeColor="background1"/>
          <w:sz w:val="28"/>
          <w:szCs w:val="18"/>
        </w:rPr>
        <w:t>PRIMER CONCURSO INTERNO</w:t>
      </w:r>
      <w:r w:rsidRPr="00546B6D">
        <w:rPr>
          <w:rFonts w:ascii="Arial" w:eastAsia="Times New Roman" w:hAnsi="Arial" w:cs="Arial"/>
          <w:b/>
          <w:color w:val="FFFFFF" w:themeColor="background1"/>
          <w:sz w:val="28"/>
          <w:szCs w:val="18"/>
        </w:rPr>
        <w:t xml:space="preserve"> DE OPOSICIÓN PARA LA</w:t>
      </w:r>
      <w:r>
        <w:rPr>
          <w:rFonts w:ascii="Arial" w:eastAsia="Times New Roman" w:hAnsi="Arial" w:cs="Arial"/>
          <w:b/>
          <w:color w:val="FFFFFF" w:themeColor="background1"/>
          <w:sz w:val="28"/>
          <w:szCs w:val="18"/>
        </w:rPr>
        <w:t>S DESIGNACIO</w:t>
      </w:r>
      <w:r w:rsidRPr="00546B6D">
        <w:rPr>
          <w:rFonts w:ascii="Arial" w:eastAsia="Times New Roman" w:hAnsi="Arial" w:cs="Arial"/>
          <w:b/>
          <w:color w:val="FFFFFF" w:themeColor="background1"/>
          <w:sz w:val="28"/>
          <w:szCs w:val="18"/>
        </w:rPr>
        <w:t>N</w:t>
      </w:r>
      <w:r>
        <w:rPr>
          <w:rFonts w:ascii="Arial" w:eastAsia="Times New Roman" w:hAnsi="Arial" w:cs="Arial"/>
          <w:b/>
          <w:color w:val="FFFFFF" w:themeColor="background1"/>
          <w:sz w:val="28"/>
          <w:szCs w:val="18"/>
        </w:rPr>
        <w:t>ES DE JUEZ, SECRETARIA (O) DE ACUERDOS Y ACTUARIA (O)</w:t>
      </w:r>
    </w:p>
    <w:p w14:paraId="052AC912" w14:textId="77777777" w:rsidR="00903654" w:rsidRDefault="00903654" w:rsidP="00903654">
      <w:pPr>
        <w:jc w:val="center"/>
        <w:rPr>
          <w:rFonts w:ascii="Arial" w:hAnsi="Arial" w:cs="Arial"/>
          <w:sz w:val="18"/>
          <w:szCs w:val="18"/>
          <w:lang w:val="es-ES"/>
        </w:rPr>
      </w:pPr>
    </w:p>
    <w:p w14:paraId="55706E3C" w14:textId="77777777" w:rsidR="00903654" w:rsidRDefault="00903654" w:rsidP="00903654">
      <w:pPr>
        <w:jc w:val="center"/>
        <w:rPr>
          <w:rFonts w:ascii="Arial" w:hAnsi="Arial" w:cs="Arial"/>
          <w:b/>
          <w:bCs/>
          <w:lang w:val="es-ES"/>
        </w:rPr>
      </w:pPr>
      <w:r w:rsidRPr="005B3C0F">
        <w:rPr>
          <w:rFonts w:ascii="Arial" w:hAnsi="Arial" w:cs="Arial"/>
          <w:b/>
          <w:bCs/>
          <w:lang w:val="es-ES"/>
        </w:rPr>
        <w:t>DE</w:t>
      </w:r>
      <w:r>
        <w:rPr>
          <w:rFonts w:ascii="Arial" w:hAnsi="Arial" w:cs="Arial"/>
          <w:b/>
          <w:bCs/>
          <w:lang w:val="es-ES"/>
        </w:rPr>
        <w:t xml:space="preserve"> </w:t>
      </w:r>
      <w:r w:rsidRPr="005B3C0F">
        <w:rPr>
          <w:rFonts w:ascii="Arial" w:hAnsi="Arial" w:cs="Arial"/>
          <w:b/>
          <w:bCs/>
          <w:lang w:val="es-ES"/>
        </w:rPr>
        <w:t>L</w:t>
      </w:r>
      <w:r>
        <w:rPr>
          <w:rFonts w:ascii="Arial" w:hAnsi="Arial" w:cs="Arial"/>
          <w:b/>
          <w:bCs/>
          <w:lang w:val="es-ES"/>
        </w:rPr>
        <w:t>OS</w:t>
      </w:r>
      <w:r w:rsidRPr="005B3C0F">
        <w:rPr>
          <w:rFonts w:ascii="Arial" w:hAnsi="Arial" w:cs="Arial"/>
          <w:b/>
          <w:bCs/>
          <w:lang w:val="es-ES"/>
        </w:rPr>
        <w:t xml:space="preserve"> JUZGADO</w:t>
      </w:r>
      <w:r>
        <w:rPr>
          <w:rFonts w:ascii="Arial" w:hAnsi="Arial" w:cs="Arial"/>
          <w:b/>
          <w:bCs/>
          <w:lang w:val="es-ES"/>
        </w:rPr>
        <w:t xml:space="preserve">S DE PRIMERA INSTANCIA EN MATERIAS CIVIL Y FAMILIAR DEL PODER JUDICIAL DEL ESTADO DE CAMPECHE </w:t>
      </w:r>
      <w:bookmarkEnd w:id="2"/>
    </w:p>
    <w:p w14:paraId="5541E490" w14:textId="77777777" w:rsidR="00903654" w:rsidRPr="005B3C0F" w:rsidRDefault="00903654" w:rsidP="00903654">
      <w:pPr>
        <w:jc w:val="center"/>
        <w:rPr>
          <w:rFonts w:ascii="Arial" w:hAnsi="Arial" w:cs="Arial"/>
          <w:b/>
          <w:bCs/>
          <w:lang w:val="es-ES"/>
        </w:rPr>
      </w:pPr>
    </w:p>
    <w:p w14:paraId="5BEA5050" w14:textId="77777777" w:rsidR="00903654" w:rsidRPr="00546B6D" w:rsidRDefault="00903654" w:rsidP="00903654">
      <w:pPr>
        <w:jc w:val="both"/>
        <w:rPr>
          <w:rFonts w:ascii="Arial" w:hAnsi="Arial" w:cs="Arial"/>
          <w:sz w:val="22"/>
          <w:szCs w:val="22"/>
          <w:lang w:val="es-ES"/>
        </w:rPr>
      </w:pPr>
      <w:r w:rsidRPr="00546B6D">
        <w:rPr>
          <w:rFonts w:ascii="Arial" w:hAnsi="Arial" w:cs="Arial"/>
          <w:sz w:val="22"/>
          <w:szCs w:val="22"/>
          <w:lang w:val="es-ES"/>
        </w:rPr>
        <w:t>Que se efectuará de acuerdo a lo establecido en el</w:t>
      </w:r>
      <w:r>
        <w:rPr>
          <w:rFonts w:ascii="Arial" w:hAnsi="Arial" w:cs="Arial"/>
          <w:sz w:val="22"/>
          <w:szCs w:val="22"/>
          <w:lang w:val="es-ES"/>
        </w:rPr>
        <w:t xml:space="preserve"> </w:t>
      </w:r>
      <w:r w:rsidRPr="00546B6D">
        <w:rPr>
          <w:rFonts w:ascii="Arial" w:hAnsi="Arial" w:cs="Arial"/>
          <w:sz w:val="22"/>
          <w:szCs w:val="22"/>
          <w:lang w:val="es-ES"/>
        </w:rPr>
        <w:t>“Acuerdo General número</w:t>
      </w:r>
      <w:r>
        <w:rPr>
          <w:rFonts w:ascii="Arial" w:hAnsi="Arial" w:cs="Arial"/>
          <w:sz w:val="22"/>
          <w:szCs w:val="22"/>
          <w:lang w:val="es-ES"/>
        </w:rPr>
        <w:t xml:space="preserve"> 17/CJCAM/20-2021</w:t>
      </w:r>
      <w:r w:rsidRPr="00546B6D">
        <w:rPr>
          <w:rFonts w:ascii="Arial" w:hAnsi="Arial" w:cs="Arial"/>
          <w:sz w:val="22"/>
          <w:szCs w:val="22"/>
          <w:lang w:val="es-ES"/>
        </w:rPr>
        <w:t xml:space="preserve">, del Pleno del Consejo de la Judicatura Local, que establece el procedimiento y lineamientos generales </w:t>
      </w:r>
      <w:r w:rsidRPr="006A6038">
        <w:rPr>
          <w:rFonts w:ascii="Arial" w:hAnsi="Arial" w:cs="Arial"/>
          <w:sz w:val="22"/>
          <w:szCs w:val="22"/>
          <w:lang w:val="es-ES"/>
        </w:rPr>
        <w:t xml:space="preserve">para acceder a los cargos </w:t>
      </w:r>
      <w:r w:rsidRPr="006A6038">
        <w:rPr>
          <w:rFonts w:ascii="Arial" w:eastAsia="Times New Roman" w:hAnsi="Arial" w:cs="Arial"/>
          <w:color w:val="000000" w:themeColor="text1"/>
          <w:sz w:val="22"/>
          <w:szCs w:val="22"/>
          <w:lang w:eastAsia="es-MX"/>
        </w:rPr>
        <w:t>de Juez, Secretario de Acuerdos y Actuario de Primera Instancia en materias Civil y Familiar, mediante Concursos Internos de Oposición</w:t>
      </w:r>
      <w:r>
        <w:rPr>
          <w:rFonts w:ascii="Arial" w:eastAsia="Times New Roman" w:hAnsi="Arial" w:cs="Arial"/>
          <w:color w:val="000000" w:themeColor="text1"/>
          <w:sz w:val="22"/>
          <w:szCs w:val="22"/>
          <w:lang w:eastAsia="es-MX"/>
        </w:rPr>
        <w:t>”</w:t>
      </w:r>
      <w:r w:rsidRPr="00546B6D">
        <w:rPr>
          <w:rFonts w:ascii="Arial" w:hAnsi="Arial" w:cs="Arial"/>
          <w:sz w:val="22"/>
          <w:szCs w:val="22"/>
          <w:lang w:val="es-ES"/>
        </w:rPr>
        <w:t>, a</w:t>
      </w:r>
      <w:r>
        <w:rPr>
          <w:rFonts w:ascii="Arial" w:hAnsi="Arial" w:cs="Arial"/>
          <w:sz w:val="22"/>
          <w:szCs w:val="22"/>
          <w:lang w:val="es-ES"/>
        </w:rPr>
        <w:t>probado en Sesión Ordinaria</w:t>
      </w:r>
      <w:r w:rsidRPr="00546B6D">
        <w:rPr>
          <w:rFonts w:ascii="Arial" w:hAnsi="Arial" w:cs="Arial"/>
          <w:sz w:val="22"/>
          <w:szCs w:val="22"/>
          <w:lang w:val="es-ES"/>
        </w:rPr>
        <w:t xml:space="preserve"> del  Pleno del Consejo de la Judicatura del Poder Judicial del Estado, de fecha </w:t>
      </w:r>
      <w:r>
        <w:rPr>
          <w:rFonts w:ascii="Arial" w:hAnsi="Arial" w:cs="Arial"/>
          <w:sz w:val="22"/>
          <w:szCs w:val="22"/>
          <w:lang w:val="es-ES"/>
        </w:rPr>
        <w:t>28 de enero de 2021</w:t>
      </w:r>
      <w:r w:rsidRPr="00546B6D">
        <w:rPr>
          <w:rFonts w:ascii="Arial" w:hAnsi="Arial" w:cs="Arial"/>
          <w:sz w:val="22"/>
          <w:szCs w:val="22"/>
          <w:lang w:val="es-ES"/>
        </w:rPr>
        <w:t xml:space="preserve">, </w:t>
      </w:r>
      <w:bookmarkStart w:id="3" w:name="_Hlk43274496"/>
      <w:r w:rsidRPr="00803E2D">
        <w:rPr>
          <w:rFonts w:ascii="Arial" w:hAnsi="Arial" w:cs="Arial"/>
          <w:sz w:val="22"/>
          <w:szCs w:val="22"/>
          <w:lang w:val="es-ES"/>
        </w:rPr>
        <w:t>publicado en el Periódico Oficial del Estado</w:t>
      </w:r>
      <w:r>
        <w:rPr>
          <w:rFonts w:ascii="Arial" w:hAnsi="Arial" w:cs="Arial"/>
          <w:sz w:val="22"/>
          <w:szCs w:val="22"/>
          <w:lang w:val="es-ES"/>
        </w:rPr>
        <w:t xml:space="preserve"> el 29 de enero</w:t>
      </w:r>
      <w:r w:rsidRPr="00803E2D">
        <w:rPr>
          <w:rFonts w:ascii="Arial" w:hAnsi="Arial" w:cs="Arial"/>
          <w:sz w:val="22"/>
          <w:szCs w:val="22"/>
          <w:lang w:val="es-ES"/>
        </w:rPr>
        <w:t xml:space="preserve"> del año en curso</w:t>
      </w:r>
      <w:bookmarkEnd w:id="3"/>
      <w:r w:rsidRPr="00803E2D">
        <w:rPr>
          <w:rFonts w:ascii="Arial" w:hAnsi="Arial" w:cs="Arial"/>
          <w:sz w:val="22"/>
          <w:szCs w:val="22"/>
          <w:lang w:val="es-ES"/>
        </w:rPr>
        <w:t>,</w:t>
      </w:r>
      <w:r>
        <w:rPr>
          <w:rFonts w:ascii="Arial" w:hAnsi="Arial" w:cs="Arial"/>
          <w:sz w:val="22"/>
          <w:szCs w:val="22"/>
          <w:lang w:val="es-ES"/>
        </w:rPr>
        <w:t xml:space="preserve"> </w:t>
      </w:r>
      <w:r w:rsidRPr="00546B6D">
        <w:rPr>
          <w:rFonts w:ascii="Arial" w:hAnsi="Arial" w:cs="Arial"/>
          <w:sz w:val="22"/>
          <w:szCs w:val="22"/>
          <w:lang w:val="es-ES"/>
        </w:rPr>
        <w:t>y de conformidad con las siguientes:</w:t>
      </w:r>
    </w:p>
    <w:p w14:paraId="4717EB66" w14:textId="77777777" w:rsidR="00903654" w:rsidRPr="00CF74B4" w:rsidRDefault="00903654" w:rsidP="00903654">
      <w:pPr>
        <w:jc w:val="both"/>
        <w:rPr>
          <w:rFonts w:ascii="Arial" w:hAnsi="Arial" w:cs="Arial"/>
          <w:sz w:val="18"/>
          <w:szCs w:val="18"/>
          <w:lang w:val="es-ES"/>
        </w:rPr>
      </w:pPr>
    </w:p>
    <w:p w14:paraId="7BAE75D4" w14:textId="77777777" w:rsidR="00903654" w:rsidRPr="00CF74B4" w:rsidRDefault="00903654" w:rsidP="00903654">
      <w:pPr>
        <w:jc w:val="center"/>
        <w:rPr>
          <w:rFonts w:ascii="Arial" w:eastAsia="Times New Roman" w:hAnsi="Arial" w:cs="Arial"/>
          <w:color w:val="2F2F2F"/>
          <w:sz w:val="72"/>
          <w:szCs w:val="18"/>
        </w:rPr>
      </w:pPr>
      <w:r w:rsidRPr="00CF74B4">
        <w:rPr>
          <w:rFonts w:ascii="Arial" w:eastAsia="Times New Roman" w:hAnsi="Arial" w:cs="Arial"/>
          <w:b/>
          <w:bCs/>
          <w:color w:val="2F2F2F"/>
          <w:sz w:val="72"/>
          <w:szCs w:val="18"/>
        </w:rPr>
        <w:t>BASES</w:t>
      </w:r>
    </w:p>
    <w:p w14:paraId="6EEB34AF" w14:textId="77777777" w:rsidR="00903654" w:rsidRPr="00CF74B4" w:rsidRDefault="00903654" w:rsidP="00903654">
      <w:pPr>
        <w:jc w:val="both"/>
        <w:rPr>
          <w:rFonts w:ascii="Arial" w:hAnsi="Arial" w:cs="Arial"/>
          <w:sz w:val="18"/>
          <w:szCs w:val="18"/>
          <w:lang w:val="es-ES"/>
        </w:rPr>
      </w:pPr>
    </w:p>
    <w:p w14:paraId="5051025A" w14:textId="77777777" w:rsidR="00903654" w:rsidRPr="00CF74B4" w:rsidRDefault="00903654" w:rsidP="00903654">
      <w:pPr>
        <w:jc w:val="both"/>
        <w:rPr>
          <w:rFonts w:ascii="Arial" w:eastAsia="Times New Roman" w:hAnsi="Arial" w:cs="Arial"/>
          <w:b/>
          <w:bCs/>
          <w:color w:val="2F2F2F"/>
          <w:sz w:val="22"/>
          <w:szCs w:val="22"/>
        </w:rPr>
      </w:pPr>
      <w:r w:rsidRPr="00CF74B4">
        <w:rPr>
          <w:rFonts w:ascii="Arial" w:eastAsia="Times New Roman" w:hAnsi="Arial" w:cs="Arial"/>
          <w:b/>
          <w:bCs/>
          <w:color w:val="2F2F2F"/>
          <w:sz w:val="22"/>
          <w:szCs w:val="22"/>
        </w:rPr>
        <w:t>PRIMERA. Número de plazas a concursar. </w:t>
      </w:r>
    </w:p>
    <w:p w14:paraId="4ED41C5F" w14:textId="77777777" w:rsidR="00903654" w:rsidRPr="00CF74B4" w:rsidRDefault="00903654" w:rsidP="00903654">
      <w:pPr>
        <w:jc w:val="both"/>
        <w:rPr>
          <w:rFonts w:ascii="Arial" w:eastAsia="Times New Roman" w:hAnsi="Arial" w:cs="Arial"/>
          <w:b/>
          <w:bCs/>
          <w:color w:val="2F2F2F"/>
          <w:sz w:val="22"/>
          <w:szCs w:val="22"/>
        </w:rPr>
      </w:pPr>
    </w:p>
    <w:p w14:paraId="3A515502" w14:textId="77777777" w:rsidR="00903654" w:rsidRDefault="00903654" w:rsidP="00903654">
      <w:pPr>
        <w:jc w:val="both"/>
        <w:rPr>
          <w:rFonts w:ascii="Arial" w:eastAsia="Times New Roman" w:hAnsi="Arial" w:cs="Arial"/>
          <w:bCs/>
          <w:color w:val="2F2F2F"/>
          <w:sz w:val="22"/>
          <w:szCs w:val="22"/>
        </w:rPr>
      </w:pPr>
      <w:r w:rsidRPr="00CF74B4">
        <w:rPr>
          <w:rFonts w:ascii="Arial" w:eastAsia="Times New Roman" w:hAnsi="Arial" w:cs="Arial"/>
          <w:color w:val="2F2F2F"/>
          <w:sz w:val="22"/>
          <w:szCs w:val="22"/>
        </w:rPr>
        <w:t>El concurso se llevará a cabo para cubrir </w:t>
      </w:r>
      <w:r>
        <w:rPr>
          <w:rFonts w:ascii="Arial" w:eastAsia="Times New Roman" w:hAnsi="Arial" w:cs="Arial"/>
          <w:bCs/>
          <w:color w:val="2F2F2F"/>
          <w:sz w:val="22"/>
          <w:szCs w:val="22"/>
        </w:rPr>
        <w:t>las siguientes plazas:</w:t>
      </w:r>
    </w:p>
    <w:p w14:paraId="5D37082A" w14:textId="77777777" w:rsidR="00903654" w:rsidRPr="00CF74B4" w:rsidRDefault="00903654" w:rsidP="00903654">
      <w:pPr>
        <w:jc w:val="both"/>
        <w:rPr>
          <w:rFonts w:ascii="Arial" w:eastAsia="Times New Roman" w:hAnsi="Arial" w:cs="Arial"/>
          <w:color w:val="2F2F2F"/>
          <w:sz w:val="22"/>
          <w:szCs w:val="22"/>
        </w:rPr>
      </w:pPr>
    </w:p>
    <w:tbl>
      <w:tblPr>
        <w:tblStyle w:val="Tablaconcuadrcula"/>
        <w:tblW w:w="0" w:type="auto"/>
        <w:tblLook w:val="04A0" w:firstRow="1" w:lastRow="0" w:firstColumn="1" w:lastColumn="0" w:noHBand="0" w:noVBand="1"/>
      </w:tblPr>
      <w:tblGrid>
        <w:gridCol w:w="4301"/>
        <w:gridCol w:w="2375"/>
        <w:gridCol w:w="2152"/>
      </w:tblGrid>
      <w:tr w:rsidR="00903654" w:rsidRPr="00B02590" w14:paraId="1301D9DA" w14:textId="77777777" w:rsidTr="00522311">
        <w:tc>
          <w:tcPr>
            <w:tcW w:w="8828" w:type="dxa"/>
            <w:gridSpan w:val="3"/>
            <w:shd w:val="clear" w:color="auto" w:fill="00B050"/>
          </w:tcPr>
          <w:p w14:paraId="23411651" w14:textId="77777777" w:rsidR="00903654" w:rsidRPr="00B02590" w:rsidRDefault="00903654" w:rsidP="00522311">
            <w:pPr>
              <w:jc w:val="center"/>
              <w:rPr>
                <w:rFonts w:ascii="Arial" w:eastAsia="Times New Roman" w:hAnsi="Arial" w:cs="Arial"/>
                <w:b/>
                <w:color w:val="FFFFFF" w:themeColor="background1"/>
              </w:rPr>
            </w:pPr>
            <w:r w:rsidRPr="00B02590">
              <w:rPr>
                <w:rFonts w:ascii="Arial" w:eastAsia="Times New Roman" w:hAnsi="Arial" w:cs="Arial"/>
                <w:b/>
                <w:color w:val="FFFFFF" w:themeColor="background1"/>
              </w:rPr>
              <w:t>JUEZ DE PRIMERA INSTANCIA</w:t>
            </w:r>
          </w:p>
        </w:tc>
      </w:tr>
      <w:tr w:rsidR="00903654" w:rsidRPr="008D6481" w14:paraId="4F5396A4" w14:textId="77777777" w:rsidTr="00522311">
        <w:tblPrEx>
          <w:jc w:val="center"/>
        </w:tblPrEx>
        <w:trPr>
          <w:trHeight w:val="261"/>
          <w:jc w:val="center"/>
        </w:trPr>
        <w:tc>
          <w:tcPr>
            <w:tcW w:w="4301" w:type="dxa"/>
            <w:shd w:val="clear" w:color="auto" w:fill="D9D9D9" w:themeFill="background1" w:themeFillShade="D9"/>
          </w:tcPr>
          <w:p w14:paraId="490F2B0E" w14:textId="77777777" w:rsidR="00903654" w:rsidRPr="008D6481" w:rsidRDefault="00903654" w:rsidP="00522311">
            <w:pPr>
              <w:jc w:val="center"/>
              <w:rPr>
                <w:rFonts w:ascii="Arial" w:hAnsi="Arial" w:cs="Arial"/>
                <w:lang w:val="es-ES"/>
              </w:rPr>
            </w:pPr>
            <w:r>
              <w:rPr>
                <w:rFonts w:ascii="Arial" w:hAnsi="Arial" w:cs="Arial"/>
                <w:lang w:val="es-ES"/>
              </w:rPr>
              <w:t>Materia</w:t>
            </w:r>
          </w:p>
        </w:tc>
        <w:tc>
          <w:tcPr>
            <w:tcW w:w="2375" w:type="dxa"/>
            <w:shd w:val="clear" w:color="auto" w:fill="D9D9D9" w:themeFill="background1" w:themeFillShade="D9"/>
          </w:tcPr>
          <w:p w14:paraId="65F38E07" w14:textId="77777777" w:rsidR="00903654" w:rsidRPr="008D6481" w:rsidRDefault="00903654" w:rsidP="00522311">
            <w:pPr>
              <w:jc w:val="center"/>
              <w:rPr>
                <w:rFonts w:ascii="Arial" w:hAnsi="Arial" w:cs="Arial"/>
                <w:lang w:val="es-ES"/>
              </w:rPr>
            </w:pPr>
            <w:r w:rsidRPr="008D6481">
              <w:rPr>
                <w:rFonts w:ascii="Arial" w:hAnsi="Arial" w:cs="Arial"/>
                <w:lang w:val="es-ES"/>
              </w:rPr>
              <w:t>Distrito</w:t>
            </w:r>
          </w:p>
        </w:tc>
        <w:tc>
          <w:tcPr>
            <w:tcW w:w="2152" w:type="dxa"/>
            <w:shd w:val="clear" w:color="auto" w:fill="D9D9D9" w:themeFill="background1" w:themeFillShade="D9"/>
          </w:tcPr>
          <w:p w14:paraId="4B9C897E" w14:textId="77777777" w:rsidR="00903654" w:rsidRPr="008D6481" w:rsidRDefault="00903654" w:rsidP="00522311">
            <w:pPr>
              <w:jc w:val="center"/>
              <w:rPr>
                <w:rFonts w:ascii="Arial" w:hAnsi="Arial" w:cs="Arial"/>
                <w:lang w:val="es-ES"/>
              </w:rPr>
            </w:pPr>
            <w:r w:rsidRPr="008D6481">
              <w:rPr>
                <w:rFonts w:ascii="Arial" w:hAnsi="Arial" w:cs="Arial"/>
                <w:lang w:val="es-ES"/>
              </w:rPr>
              <w:t>Adscripciones disponibles</w:t>
            </w:r>
          </w:p>
        </w:tc>
      </w:tr>
      <w:tr w:rsidR="00903654" w:rsidRPr="008D6481" w14:paraId="3316D05C" w14:textId="77777777" w:rsidTr="00522311">
        <w:tblPrEx>
          <w:jc w:val="center"/>
        </w:tblPrEx>
        <w:trPr>
          <w:trHeight w:val="261"/>
          <w:jc w:val="center"/>
        </w:trPr>
        <w:tc>
          <w:tcPr>
            <w:tcW w:w="4301" w:type="dxa"/>
          </w:tcPr>
          <w:p w14:paraId="54C6F2AF" w14:textId="77777777" w:rsidR="00903654" w:rsidRPr="008D6481" w:rsidRDefault="00903654" w:rsidP="00522311">
            <w:pPr>
              <w:jc w:val="center"/>
              <w:rPr>
                <w:rFonts w:ascii="Arial" w:hAnsi="Arial" w:cs="Arial"/>
                <w:lang w:val="es-ES"/>
              </w:rPr>
            </w:pPr>
            <w:r>
              <w:rPr>
                <w:rFonts w:ascii="Arial" w:hAnsi="Arial" w:cs="Arial"/>
                <w:lang w:val="es-ES"/>
              </w:rPr>
              <w:t>Familiar (Tradicional)</w:t>
            </w:r>
          </w:p>
        </w:tc>
        <w:tc>
          <w:tcPr>
            <w:tcW w:w="2375" w:type="dxa"/>
          </w:tcPr>
          <w:p w14:paraId="6F590CFF" w14:textId="77777777" w:rsidR="00903654" w:rsidRPr="008D6481" w:rsidRDefault="00903654" w:rsidP="00522311">
            <w:pPr>
              <w:jc w:val="center"/>
              <w:rPr>
                <w:rFonts w:ascii="Arial" w:hAnsi="Arial" w:cs="Arial"/>
                <w:lang w:val="es-ES"/>
              </w:rPr>
            </w:pPr>
            <w:r>
              <w:rPr>
                <w:rFonts w:ascii="Arial" w:hAnsi="Arial" w:cs="Arial"/>
                <w:lang w:val="es-ES"/>
              </w:rPr>
              <w:t>Primero</w:t>
            </w:r>
          </w:p>
        </w:tc>
        <w:tc>
          <w:tcPr>
            <w:tcW w:w="2152" w:type="dxa"/>
          </w:tcPr>
          <w:p w14:paraId="46548248" w14:textId="77777777" w:rsidR="00903654" w:rsidRPr="008D6481" w:rsidRDefault="00903654" w:rsidP="00522311">
            <w:pPr>
              <w:jc w:val="center"/>
              <w:rPr>
                <w:rFonts w:ascii="Arial" w:eastAsia="Times New Roman" w:hAnsi="Arial" w:cs="Arial"/>
                <w:iCs/>
              </w:rPr>
            </w:pPr>
            <w:r>
              <w:rPr>
                <w:rFonts w:ascii="Arial" w:eastAsia="Times New Roman" w:hAnsi="Arial" w:cs="Arial"/>
                <w:iCs/>
              </w:rPr>
              <w:t>1</w:t>
            </w:r>
          </w:p>
        </w:tc>
      </w:tr>
      <w:tr w:rsidR="00903654" w:rsidRPr="008D6481" w14:paraId="7A5807B9" w14:textId="77777777" w:rsidTr="00522311">
        <w:tblPrEx>
          <w:jc w:val="center"/>
        </w:tblPrEx>
        <w:trPr>
          <w:trHeight w:val="251"/>
          <w:jc w:val="center"/>
        </w:trPr>
        <w:tc>
          <w:tcPr>
            <w:tcW w:w="4301" w:type="dxa"/>
          </w:tcPr>
          <w:p w14:paraId="0D4428D9" w14:textId="77777777" w:rsidR="00903654" w:rsidRPr="008D6481" w:rsidRDefault="00903654" w:rsidP="00522311">
            <w:pPr>
              <w:jc w:val="center"/>
              <w:rPr>
                <w:rFonts w:ascii="Arial" w:eastAsia="Times New Roman" w:hAnsi="Arial" w:cs="Arial"/>
                <w:iCs/>
                <w:color w:val="000000"/>
              </w:rPr>
            </w:pPr>
            <w:r>
              <w:rPr>
                <w:rFonts w:ascii="Arial" w:eastAsia="Times New Roman" w:hAnsi="Arial" w:cs="Arial"/>
                <w:iCs/>
                <w:color w:val="000000"/>
              </w:rPr>
              <w:t>Civil</w:t>
            </w:r>
          </w:p>
        </w:tc>
        <w:tc>
          <w:tcPr>
            <w:tcW w:w="2375" w:type="dxa"/>
          </w:tcPr>
          <w:p w14:paraId="0ADFD4FE" w14:textId="77777777" w:rsidR="00903654" w:rsidRPr="008D6481" w:rsidRDefault="00903654" w:rsidP="00522311">
            <w:pPr>
              <w:jc w:val="center"/>
              <w:rPr>
                <w:rFonts w:ascii="Arial" w:eastAsia="Times New Roman" w:hAnsi="Arial" w:cs="Arial"/>
                <w:iCs/>
              </w:rPr>
            </w:pPr>
            <w:r>
              <w:rPr>
                <w:rFonts w:ascii="Arial" w:eastAsia="Times New Roman" w:hAnsi="Arial" w:cs="Arial"/>
                <w:iCs/>
              </w:rPr>
              <w:t>Primero</w:t>
            </w:r>
          </w:p>
        </w:tc>
        <w:tc>
          <w:tcPr>
            <w:tcW w:w="2152" w:type="dxa"/>
          </w:tcPr>
          <w:p w14:paraId="47FAC4AD" w14:textId="77777777" w:rsidR="00903654" w:rsidRPr="008D6481" w:rsidRDefault="00903654" w:rsidP="00522311">
            <w:pPr>
              <w:jc w:val="center"/>
              <w:rPr>
                <w:rFonts w:ascii="Arial" w:eastAsia="Times New Roman" w:hAnsi="Arial" w:cs="Arial"/>
                <w:bCs/>
                <w:iCs/>
              </w:rPr>
            </w:pPr>
            <w:r w:rsidRPr="008D6481">
              <w:rPr>
                <w:rFonts w:ascii="Arial" w:eastAsia="Times New Roman" w:hAnsi="Arial" w:cs="Arial"/>
                <w:bCs/>
                <w:iCs/>
              </w:rPr>
              <w:t>1</w:t>
            </w:r>
          </w:p>
        </w:tc>
      </w:tr>
      <w:tr w:rsidR="00903654" w:rsidRPr="008D6481" w14:paraId="17572A98" w14:textId="77777777" w:rsidTr="00522311">
        <w:tblPrEx>
          <w:jc w:val="center"/>
        </w:tblPrEx>
        <w:trPr>
          <w:trHeight w:val="251"/>
          <w:jc w:val="center"/>
        </w:trPr>
        <w:tc>
          <w:tcPr>
            <w:tcW w:w="4301" w:type="dxa"/>
            <w:shd w:val="clear" w:color="auto" w:fill="auto"/>
          </w:tcPr>
          <w:p w14:paraId="1E2D2D1C" w14:textId="77777777" w:rsidR="00903654" w:rsidRPr="008D6481" w:rsidRDefault="00903654" w:rsidP="00522311">
            <w:pPr>
              <w:jc w:val="center"/>
              <w:rPr>
                <w:rFonts w:ascii="Arial" w:eastAsia="Times New Roman" w:hAnsi="Arial" w:cs="Arial"/>
                <w:bCs/>
                <w:iCs/>
                <w:color w:val="000000"/>
              </w:rPr>
            </w:pPr>
            <w:r>
              <w:rPr>
                <w:rFonts w:ascii="Arial" w:eastAsia="Times New Roman" w:hAnsi="Arial" w:cs="Arial"/>
                <w:bCs/>
                <w:iCs/>
                <w:color w:val="000000"/>
              </w:rPr>
              <w:t>Familiar (Tradicional)</w:t>
            </w:r>
          </w:p>
        </w:tc>
        <w:tc>
          <w:tcPr>
            <w:tcW w:w="2375" w:type="dxa"/>
            <w:shd w:val="clear" w:color="auto" w:fill="auto"/>
          </w:tcPr>
          <w:p w14:paraId="46284A09" w14:textId="77777777" w:rsidR="00903654" w:rsidRPr="00B02590" w:rsidRDefault="00903654" w:rsidP="00522311">
            <w:pPr>
              <w:jc w:val="center"/>
              <w:rPr>
                <w:rFonts w:ascii="Arial" w:eastAsia="Times New Roman" w:hAnsi="Arial" w:cs="Arial"/>
                <w:bCs/>
                <w:iCs/>
              </w:rPr>
            </w:pPr>
            <w:r>
              <w:rPr>
                <w:rFonts w:ascii="Arial" w:eastAsia="Times New Roman" w:hAnsi="Arial" w:cs="Arial"/>
                <w:bCs/>
                <w:iCs/>
              </w:rPr>
              <w:t>Segundo</w:t>
            </w:r>
          </w:p>
        </w:tc>
        <w:tc>
          <w:tcPr>
            <w:tcW w:w="2152" w:type="dxa"/>
            <w:shd w:val="clear" w:color="auto" w:fill="auto"/>
          </w:tcPr>
          <w:p w14:paraId="12AD2452" w14:textId="77777777" w:rsidR="00903654" w:rsidRPr="00B02590" w:rsidRDefault="00903654" w:rsidP="00522311">
            <w:pPr>
              <w:jc w:val="center"/>
              <w:rPr>
                <w:rFonts w:ascii="Arial" w:eastAsia="Times New Roman" w:hAnsi="Arial" w:cs="Arial"/>
                <w:bCs/>
                <w:iCs/>
              </w:rPr>
            </w:pPr>
            <w:r>
              <w:rPr>
                <w:rFonts w:ascii="Arial" w:eastAsia="Times New Roman" w:hAnsi="Arial" w:cs="Arial"/>
                <w:bCs/>
                <w:iCs/>
              </w:rPr>
              <w:t>1</w:t>
            </w:r>
          </w:p>
        </w:tc>
      </w:tr>
      <w:tr w:rsidR="00903654" w:rsidRPr="008D6481" w14:paraId="21381DF0" w14:textId="77777777" w:rsidTr="00522311">
        <w:tblPrEx>
          <w:jc w:val="center"/>
        </w:tblPrEx>
        <w:trPr>
          <w:trHeight w:val="251"/>
          <w:jc w:val="center"/>
        </w:trPr>
        <w:tc>
          <w:tcPr>
            <w:tcW w:w="4301" w:type="dxa"/>
            <w:shd w:val="clear" w:color="auto" w:fill="auto"/>
          </w:tcPr>
          <w:p w14:paraId="0609C3AB" w14:textId="77777777" w:rsidR="00903654" w:rsidRPr="008D6481" w:rsidRDefault="00903654" w:rsidP="00522311">
            <w:pPr>
              <w:jc w:val="center"/>
              <w:rPr>
                <w:rFonts w:ascii="Arial" w:eastAsia="Times New Roman" w:hAnsi="Arial" w:cs="Arial"/>
                <w:bCs/>
                <w:iCs/>
                <w:color w:val="000000"/>
              </w:rPr>
            </w:pPr>
            <w:r>
              <w:rPr>
                <w:rFonts w:ascii="Arial" w:eastAsia="Times New Roman" w:hAnsi="Arial" w:cs="Arial"/>
                <w:bCs/>
                <w:iCs/>
                <w:color w:val="000000"/>
              </w:rPr>
              <w:t>Civil</w:t>
            </w:r>
          </w:p>
        </w:tc>
        <w:tc>
          <w:tcPr>
            <w:tcW w:w="2375" w:type="dxa"/>
            <w:shd w:val="clear" w:color="auto" w:fill="auto"/>
          </w:tcPr>
          <w:p w14:paraId="3FA41E4F" w14:textId="77777777" w:rsidR="00903654" w:rsidRPr="00B02590" w:rsidRDefault="00903654" w:rsidP="00522311">
            <w:pPr>
              <w:jc w:val="center"/>
              <w:rPr>
                <w:rFonts w:ascii="Arial" w:eastAsia="Times New Roman" w:hAnsi="Arial" w:cs="Arial"/>
                <w:bCs/>
                <w:iCs/>
              </w:rPr>
            </w:pPr>
            <w:r>
              <w:rPr>
                <w:rFonts w:ascii="Arial" w:eastAsia="Times New Roman" w:hAnsi="Arial" w:cs="Arial"/>
                <w:bCs/>
                <w:iCs/>
              </w:rPr>
              <w:t>Segundo</w:t>
            </w:r>
          </w:p>
        </w:tc>
        <w:tc>
          <w:tcPr>
            <w:tcW w:w="2152" w:type="dxa"/>
            <w:shd w:val="clear" w:color="auto" w:fill="auto"/>
          </w:tcPr>
          <w:p w14:paraId="162B9677" w14:textId="77777777" w:rsidR="00903654" w:rsidRPr="00B02590" w:rsidRDefault="00903654" w:rsidP="00522311">
            <w:pPr>
              <w:jc w:val="center"/>
              <w:rPr>
                <w:rFonts w:ascii="Arial" w:eastAsia="Times New Roman" w:hAnsi="Arial" w:cs="Arial"/>
                <w:bCs/>
                <w:iCs/>
              </w:rPr>
            </w:pPr>
            <w:r>
              <w:rPr>
                <w:rFonts w:ascii="Arial" w:eastAsia="Times New Roman" w:hAnsi="Arial" w:cs="Arial"/>
                <w:bCs/>
                <w:iCs/>
              </w:rPr>
              <w:t>1</w:t>
            </w:r>
          </w:p>
        </w:tc>
      </w:tr>
      <w:tr w:rsidR="00903654" w:rsidRPr="008D6481" w14:paraId="79A97351" w14:textId="77777777" w:rsidTr="00522311">
        <w:tblPrEx>
          <w:jc w:val="center"/>
        </w:tblPrEx>
        <w:trPr>
          <w:trHeight w:val="251"/>
          <w:jc w:val="center"/>
        </w:trPr>
        <w:tc>
          <w:tcPr>
            <w:tcW w:w="4301" w:type="dxa"/>
            <w:shd w:val="clear" w:color="auto" w:fill="D9D9D9" w:themeFill="background1" w:themeFillShade="D9"/>
          </w:tcPr>
          <w:p w14:paraId="00E13757" w14:textId="77777777" w:rsidR="00903654" w:rsidRPr="008D6481" w:rsidRDefault="00903654" w:rsidP="00522311">
            <w:pPr>
              <w:jc w:val="both"/>
              <w:rPr>
                <w:rFonts w:ascii="Arial" w:eastAsia="Times New Roman" w:hAnsi="Arial" w:cs="Arial"/>
                <w:bCs/>
                <w:iCs/>
                <w:color w:val="000000"/>
              </w:rPr>
            </w:pPr>
            <w:r w:rsidRPr="008D6481">
              <w:rPr>
                <w:rFonts w:ascii="Arial" w:eastAsia="Times New Roman" w:hAnsi="Arial" w:cs="Arial"/>
                <w:bCs/>
                <w:iCs/>
                <w:color w:val="000000"/>
              </w:rPr>
              <w:t>Total</w:t>
            </w:r>
          </w:p>
        </w:tc>
        <w:tc>
          <w:tcPr>
            <w:tcW w:w="2375" w:type="dxa"/>
            <w:shd w:val="clear" w:color="auto" w:fill="D9D9D9" w:themeFill="background1" w:themeFillShade="D9"/>
          </w:tcPr>
          <w:p w14:paraId="5B14AC17" w14:textId="77777777" w:rsidR="00903654" w:rsidRPr="008D6481" w:rsidRDefault="00903654" w:rsidP="00522311">
            <w:pPr>
              <w:jc w:val="center"/>
              <w:rPr>
                <w:rFonts w:ascii="Arial" w:eastAsia="Times New Roman" w:hAnsi="Arial" w:cs="Arial"/>
                <w:b/>
                <w:bCs/>
                <w:iCs/>
              </w:rPr>
            </w:pPr>
          </w:p>
        </w:tc>
        <w:tc>
          <w:tcPr>
            <w:tcW w:w="2152" w:type="dxa"/>
            <w:shd w:val="clear" w:color="auto" w:fill="D9D9D9" w:themeFill="background1" w:themeFillShade="D9"/>
          </w:tcPr>
          <w:p w14:paraId="431AE3FF" w14:textId="77777777" w:rsidR="00903654" w:rsidRPr="008D6481" w:rsidRDefault="00903654" w:rsidP="00522311">
            <w:pPr>
              <w:jc w:val="center"/>
              <w:rPr>
                <w:rFonts w:ascii="Arial" w:eastAsia="Times New Roman" w:hAnsi="Arial" w:cs="Arial"/>
                <w:b/>
                <w:bCs/>
                <w:iCs/>
              </w:rPr>
            </w:pPr>
            <w:r>
              <w:rPr>
                <w:rFonts w:ascii="Arial" w:eastAsia="Times New Roman" w:hAnsi="Arial" w:cs="Arial"/>
                <w:b/>
                <w:bCs/>
                <w:iCs/>
              </w:rPr>
              <w:t>4</w:t>
            </w:r>
          </w:p>
        </w:tc>
      </w:tr>
    </w:tbl>
    <w:p w14:paraId="74B9E7C7" w14:textId="77777777" w:rsidR="00903654" w:rsidRPr="008D6481" w:rsidRDefault="00903654" w:rsidP="00903654">
      <w:pPr>
        <w:jc w:val="both"/>
        <w:rPr>
          <w:rFonts w:ascii="Arial" w:eastAsia="Times New Roman" w:hAnsi="Arial" w:cs="Arial"/>
          <w:color w:val="2F2F2F"/>
          <w:sz w:val="22"/>
          <w:szCs w:val="22"/>
        </w:rPr>
      </w:pPr>
    </w:p>
    <w:tbl>
      <w:tblPr>
        <w:tblStyle w:val="Tablaconcuadrcula"/>
        <w:tblW w:w="0" w:type="auto"/>
        <w:tblLook w:val="04A0" w:firstRow="1" w:lastRow="0" w:firstColumn="1" w:lastColumn="0" w:noHBand="0" w:noVBand="1"/>
      </w:tblPr>
      <w:tblGrid>
        <w:gridCol w:w="4301"/>
        <w:gridCol w:w="2375"/>
        <w:gridCol w:w="2152"/>
      </w:tblGrid>
      <w:tr w:rsidR="00903654" w:rsidRPr="00B02590" w14:paraId="12B4CA63" w14:textId="77777777" w:rsidTr="00522311">
        <w:tc>
          <w:tcPr>
            <w:tcW w:w="8828" w:type="dxa"/>
            <w:gridSpan w:val="3"/>
            <w:shd w:val="clear" w:color="auto" w:fill="00B050"/>
          </w:tcPr>
          <w:p w14:paraId="1AFDB927" w14:textId="77777777" w:rsidR="00903654" w:rsidRPr="00B02590" w:rsidRDefault="00903654" w:rsidP="00522311">
            <w:pPr>
              <w:jc w:val="center"/>
              <w:rPr>
                <w:rFonts w:ascii="Arial" w:eastAsia="Times New Roman" w:hAnsi="Arial" w:cs="Arial"/>
                <w:b/>
                <w:color w:val="FFFFFF" w:themeColor="background1"/>
              </w:rPr>
            </w:pPr>
            <w:r>
              <w:rPr>
                <w:rFonts w:ascii="Arial" w:eastAsia="Times New Roman" w:hAnsi="Arial" w:cs="Arial"/>
                <w:b/>
                <w:color w:val="FFFFFF" w:themeColor="background1"/>
              </w:rPr>
              <w:t>SECRETARIA (O) DE ACUERDOS</w:t>
            </w:r>
          </w:p>
        </w:tc>
      </w:tr>
      <w:tr w:rsidR="00903654" w:rsidRPr="008D6481" w14:paraId="5C35565F" w14:textId="77777777" w:rsidTr="00522311">
        <w:tblPrEx>
          <w:jc w:val="center"/>
        </w:tblPrEx>
        <w:trPr>
          <w:trHeight w:val="261"/>
          <w:jc w:val="center"/>
        </w:trPr>
        <w:tc>
          <w:tcPr>
            <w:tcW w:w="4301" w:type="dxa"/>
            <w:shd w:val="clear" w:color="auto" w:fill="D9D9D9" w:themeFill="background1" w:themeFillShade="D9"/>
          </w:tcPr>
          <w:p w14:paraId="3CC4FACD" w14:textId="77777777" w:rsidR="00903654" w:rsidRPr="008D6481" w:rsidRDefault="00903654" w:rsidP="00522311">
            <w:pPr>
              <w:jc w:val="center"/>
              <w:rPr>
                <w:rFonts w:ascii="Arial" w:hAnsi="Arial" w:cs="Arial"/>
                <w:lang w:val="es-ES"/>
              </w:rPr>
            </w:pPr>
            <w:r>
              <w:rPr>
                <w:rFonts w:ascii="Arial" w:hAnsi="Arial" w:cs="Arial"/>
                <w:lang w:val="es-ES"/>
              </w:rPr>
              <w:t>Materia</w:t>
            </w:r>
          </w:p>
        </w:tc>
        <w:tc>
          <w:tcPr>
            <w:tcW w:w="2375" w:type="dxa"/>
            <w:shd w:val="clear" w:color="auto" w:fill="D9D9D9" w:themeFill="background1" w:themeFillShade="D9"/>
          </w:tcPr>
          <w:p w14:paraId="6BD66535" w14:textId="77777777" w:rsidR="00903654" w:rsidRPr="008D6481" w:rsidRDefault="00903654" w:rsidP="00522311">
            <w:pPr>
              <w:jc w:val="center"/>
              <w:rPr>
                <w:rFonts w:ascii="Arial" w:hAnsi="Arial" w:cs="Arial"/>
                <w:lang w:val="es-ES"/>
              </w:rPr>
            </w:pPr>
            <w:r w:rsidRPr="008D6481">
              <w:rPr>
                <w:rFonts w:ascii="Arial" w:hAnsi="Arial" w:cs="Arial"/>
                <w:lang w:val="es-ES"/>
              </w:rPr>
              <w:t>Distrito</w:t>
            </w:r>
          </w:p>
        </w:tc>
        <w:tc>
          <w:tcPr>
            <w:tcW w:w="2152" w:type="dxa"/>
            <w:shd w:val="clear" w:color="auto" w:fill="D9D9D9" w:themeFill="background1" w:themeFillShade="D9"/>
          </w:tcPr>
          <w:p w14:paraId="1AF5A12F" w14:textId="77777777" w:rsidR="00903654" w:rsidRPr="008D6481" w:rsidRDefault="00903654" w:rsidP="00522311">
            <w:pPr>
              <w:jc w:val="center"/>
              <w:rPr>
                <w:rFonts w:ascii="Arial" w:hAnsi="Arial" w:cs="Arial"/>
                <w:lang w:val="es-ES"/>
              </w:rPr>
            </w:pPr>
            <w:r w:rsidRPr="008D6481">
              <w:rPr>
                <w:rFonts w:ascii="Arial" w:hAnsi="Arial" w:cs="Arial"/>
                <w:lang w:val="es-ES"/>
              </w:rPr>
              <w:t>Adscripciones disponibles</w:t>
            </w:r>
          </w:p>
        </w:tc>
      </w:tr>
      <w:tr w:rsidR="00903654" w:rsidRPr="008D6481" w14:paraId="07CCD5EA" w14:textId="77777777" w:rsidTr="00522311">
        <w:tblPrEx>
          <w:jc w:val="center"/>
        </w:tblPrEx>
        <w:trPr>
          <w:trHeight w:val="261"/>
          <w:jc w:val="center"/>
        </w:trPr>
        <w:tc>
          <w:tcPr>
            <w:tcW w:w="4301" w:type="dxa"/>
          </w:tcPr>
          <w:p w14:paraId="053F739A" w14:textId="77777777" w:rsidR="00903654" w:rsidRPr="008D6481" w:rsidRDefault="00903654" w:rsidP="00522311">
            <w:pPr>
              <w:jc w:val="center"/>
              <w:rPr>
                <w:rFonts w:ascii="Arial" w:hAnsi="Arial" w:cs="Arial"/>
                <w:lang w:val="es-ES"/>
              </w:rPr>
            </w:pPr>
            <w:r>
              <w:rPr>
                <w:rFonts w:ascii="Arial" w:hAnsi="Arial" w:cs="Arial"/>
                <w:lang w:val="es-ES"/>
              </w:rPr>
              <w:t>Familiar (Tradicional)</w:t>
            </w:r>
          </w:p>
        </w:tc>
        <w:tc>
          <w:tcPr>
            <w:tcW w:w="2375" w:type="dxa"/>
          </w:tcPr>
          <w:p w14:paraId="6E427C70" w14:textId="77777777" w:rsidR="00903654" w:rsidRPr="008D6481" w:rsidRDefault="00903654" w:rsidP="00522311">
            <w:pPr>
              <w:jc w:val="center"/>
              <w:rPr>
                <w:rFonts w:ascii="Arial" w:hAnsi="Arial" w:cs="Arial"/>
                <w:lang w:val="es-ES"/>
              </w:rPr>
            </w:pPr>
            <w:r>
              <w:rPr>
                <w:rFonts w:ascii="Arial" w:hAnsi="Arial" w:cs="Arial"/>
                <w:lang w:val="es-ES"/>
              </w:rPr>
              <w:t>Primero</w:t>
            </w:r>
          </w:p>
        </w:tc>
        <w:tc>
          <w:tcPr>
            <w:tcW w:w="2152" w:type="dxa"/>
          </w:tcPr>
          <w:p w14:paraId="07ACB5F3" w14:textId="77777777" w:rsidR="00903654" w:rsidRPr="008D6481" w:rsidRDefault="00903654" w:rsidP="00522311">
            <w:pPr>
              <w:jc w:val="center"/>
              <w:rPr>
                <w:rFonts w:ascii="Arial" w:eastAsia="Times New Roman" w:hAnsi="Arial" w:cs="Arial"/>
                <w:iCs/>
              </w:rPr>
            </w:pPr>
            <w:r>
              <w:rPr>
                <w:rFonts w:ascii="Arial" w:eastAsia="Times New Roman" w:hAnsi="Arial" w:cs="Arial"/>
                <w:iCs/>
              </w:rPr>
              <w:t>8</w:t>
            </w:r>
          </w:p>
        </w:tc>
      </w:tr>
      <w:tr w:rsidR="00903654" w:rsidRPr="008D6481" w14:paraId="2EB28BB9" w14:textId="77777777" w:rsidTr="00522311">
        <w:tblPrEx>
          <w:jc w:val="center"/>
        </w:tblPrEx>
        <w:trPr>
          <w:trHeight w:val="251"/>
          <w:jc w:val="center"/>
        </w:trPr>
        <w:tc>
          <w:tcPr>
            <w:tcW w:w="4301" w:type="dxa"/>
          </w:tcPr>
          <w:p w14:paraId="5837330B" w14:textId="77777777" w:rsidR="00903654" w:rsidRPr="008D6481" w:rsidRDefault="00903654" w:rsidP="00522311">
            <w:pPr>
              <w:jc w:val="center"/>
              <w:rPr>
                <w:rFonts w:ascii="Arial" w:eastAsia="Times New Roman" w:hAnsi="Arial" w:cs="Arial"/>
                <w:iCs/>
                <w:color w:val="000000"/>
              </w:rPr>
            </w:pPr>
            <w:r>
              <w:rPr>
                <w:rFonts w:ascii="Arial" w:eastAsia="Times New Roman" w:hAnsi="Arial" w:cs="Arial"/>
                <w:iCs/>
                <w:color w:val="000000"/>
              </w:rPr>
              <w:t>Civil</w:t>
            </w:r>
          </w:p>
        </w:tc>
        <w:tc>
          <w:tcPr>
            <w:tcW w:w="2375" w:type="dxa"/>
          </w:tcPr>
          <w:p w14:paraId="58AE204F" w14:textId="77777777" w:rsidR="00903654" w:rsidRPr="008D6481" w:rsidRDefault="00903654" w:rsidP="00522311">
            <w:pPr>
              <w:jc w:val="center"/>
              <w:rPr>
                <w:rFonts w:ascii="Arial" w:eastAsia="Times New Roman" w:hAnsi="Arial" w:cs="Arial"/>
                <w:iCs/>
              </w:rPr>
            </w:pPr>
            <w:r>
              <w:rPr>
                <w:rFonts w:ascii="Arial" w:eastAsia="Times New Roman" w:hAnsi="Arial" w:cs="Arial"/>
                <w:iCs/>
              </w:rPr>
              <w:t>Primero</w:t>
            </w:r>
          </w:p>
        </w:tc>
        <w:tc>
          <w:tcPr>
            <w:tcW w:w="2152" w:type="dxa"/>
          </w:tcPr>
          <w:p w14:paraId="2B1A6572" w14:textId="77777777" w:rsidR="00903654" w:rsidRPr="008D6481" w:rsidRDefault="00903654" w:rsidP="00522311">
            <w:pPr>
              <w:jc w:val="center"/>
              <w:rPr>
                <w:rFonts w:ascii="Arial" w:eastAsia="Times New Roman" w:hAnsi="Arial" w:cs="Arial"/>
                <w:bCs/>
                <w:iCs/>
              </w:rPr>
            </w:pPr>
            <w:r>
              <w:rPr>
                <w:rFonts w:ascii="Arial" w:eastAsia="Times New Roman" w:hAnsi="Arial" w:cs="Arial"/>
                <w:bCs/>
                <w:iCs/>
              </w:rPr>
              <w:t>5</w:t>
            </w:r>
          </w:p>
        </w:tc>
      </w:tr>
      <w:tr w:rsidR="00903654" w:rsidRPr="008D6481" w14:paraId="471CC7A9" w14:textId="77777777" w:rsidTr="00522311">
        <w:tblPrEx>
          <w:jc w:val="center"/>
        </w:tblPrEx>
        <w:trPr>
          <w:trHeight w:val="251"/>
          <w:jc w:val="center"/>
        </w:trPr>
        <w:tc>
          <w:tcPr>
            <w:tcW w:w="4301" w:type="dxa"/>
            <w:shd w:val="clear" w:color="auto" w:fill="auto"/>
          </w:tcPr>
          <w:p w14:paraId="12A712B9" w14:textId="77777777" w:rsidR="00903654" w:rsidRPr="008D6481" w:rsidRDefault="00903654" w:rsidP="00522311">
            <w:pPr>
              <w:jc w:val="center"/>
              <w:rPr>
                <w:rFonts w:ascii="Arial" w:eastAsia="Times New Roman" w:hAnsi="Arial" w:cs="Arial"/>
                <w:bCs/>
                <w:iCs/>
                <w:color w:val="000000"/>
              </w:rPr>
            </w:pPr>
            <w:r>
              <w:rPr>
                <w:rFonts w:ascii="Arial" w:eastAsia="Times New Roman" w:hAnsi="Arial" w:cs="Arial"/>
                <w:bCs/>
                <w:iCs/>
                <w:color w:val="000000"/>
              </w:rPr>
              <w:t>Familiar (Tradicional)</w:t>
            </w:r>
          </w:p>
        </w:tc>
        <w:tc>
          <w:tcPr>
            <w:tcW w:w="2375" w:type="dxa"/>
            <w:shd w:val="clear" w:color="auto" w:fill="auto"/>
          </w:tcPr>
          <w:p w14:paraId="2E8606DE" w14:textId="77777777" w:rsidR="00903654" w:rsidRPr="00B02590" w:rsidRDefault="00903654" w:rsidP="00522311">
            <w:pPr>
              <w:jc w:val="center"/>
              <w:rPr>
                <w:rFonts w:ascii="Arial" w:eastAsia="Times New Roman" w:hAnsi="Arial" w:cs="Arial"/>
                <w:bCs/>
                <w:iCs/>
              </w:rPr>
            </w:pPr>
            <w:r>
              <w:rPr>
                <w:rFonts w:ascii="Arial" w:eastAsia="Times New Roman" w:hAnsi="Arial" w:cs="Arial"/>
                <w:bCs/>
                <w:iCs/>
              </w:rPr>
              <w:t>Segundo</w:t>
            </w:r>
          </w:p>
        </w:tc>
        <w:tc>
          <w:tcPr>
            <w:tcW w:w="2152" w:type="dxa"/>
            <w:shd w:val="clear" w:color="auto" w:fill="auto"/>
          </w:tcPr>
          <w:p w14:paraId="66C24D4F" w14:textId="77777777" w:rsidR="00903654" w:rsidRPr="00B02590" w:rsidRDefault="00903654" w:rsidP="00522311">
            <w:pPr>
              <w:jc w:val="center"/>
              <w:rPr>
                <w:rFonts w:ascii="Arial" w:eastAsia="Times New Roman" w:hAnsi="Arial" w:cs="Arial"/>
                <w:bCs/>
                <w:iCs/>
              </w:rPr>
            </w:pPr>
            <w:r>
              <w:rPr>
                <w:rFonts w:ascii="Arial" w:eastAsia="Times New Roman" w:hAnsi="Arial" w:cs="Arial"/>
                <w:bCs/>
                <w:iCs/>
              </w:rPr>
              <w:t>2</w:t>
            </w:r>
          </w:p>
        </w:tc>
      </w:tr>
      <w:tr w:rsidR="00903654" w:rsidRPr="008D6481" w14:paraId="05C370B4" w14:textId="77777777" w:rsidTr="00522311">
        <w:tblPrEx>
          <w:jc w:val="center"/>
        </w:tblPrEx>
        <w:trPr>
          <w:trHeight w:val="251"/>
          <w:jc w:val="center"/>
        </w:trPr>
        <w:tc>
          <w:tcPr>
            <w:tcW w:w="4301" w:type="dxa"/>
            <w:shd w:val="clear" w:color="auto" w:fill="auto"/>
          </w:tcPr>
          <w:p w14:paraId="362470D1" w14:textId="77777777" w:rsidR="00903654" w:rsidRPr="008D6481" w:rsidRDefault="00903654" w:rsidP="00522311">
            <w:pPr>
              <w:jc w:val="center"/>
              <w:rPr>
                <w:rFonts w:ascii="Arial" w:eastAsia="Times New Roman" w:hAnsi="Arial" w:cs="Arial"/>
                <w:bCs/>
                <w:iCs/>
                <w:color w:val="000000"/>
              </w:rPr>
            </w:pPr>
            <w:r>
              <w:rPr>
                <w:rFonts w:ascii="Arial" w:eastAsia="Times New Roman" w:hAnsi="Arial" w:cs="Arial"/>
                <w:bCs/>
                <w:iCs/>
                <w:color w:val="000000"/>
              </w:rPr>
              <w:t>Civil</w:t>
            </w:r>
          </w:p>
        </w:tc>
        <w:tc>
          <w:tcPr>
            <w:tcW w:w="2375" w:type="dxa"/>
            <w:shd w:val="clear" w:color="auto" w:fill="auto"/>
          </w:tcPr>
          <w:p w14:paraId="2F08D446" w14:textId="77777777" w:rsidR="00903654" w:rsidRPr="00B02590" w:rsidRDefault="00903654" w:rsidP="00522311">
            <w:pPr>
              <w:jc w:val="center"/>
              <w:rPr>
                <w:rFonts w:ascii="Arial" w:eastAsia="Times New Roman" w:hAnsi="Arial" w:cs="Arial"/>
                <w:bCs/>
                <w:iCs/>
              </w:rPr>
            </w:pPr>
            <w:r>
              <w:rPr>
                <w:rFonts w:ascii="Arial" w:eastAsia="Times New Roman" w:hAnsi="Arial" w:cs="Arial"/>
                <w:bCs/>
                <w:iCs/>
              </w:rPr>
              <w:t>Segundo</w:t>
            </w:r>
          </w:p>
        </w:tc>
        <w:tc>
          <w:tcPr>
            <w:tcW w:w="2152" w:type="dxa"/>
            <w:shd w:val="clear" w:color="auto" w:fill="auto"/>
          </w:tcPr>
          <w:p w14:paraId="00C44CD0" w14:textId="77777777" w:rsidR="00903654" w:rsidRPr="00B02590" w:rsidRDefault="00903654" w:rsidP="00522311">
            <w:pPr>
              <w:jc w:val="center"/>
              <w:rPr>
                <w:rFonts w:ascii="Arial" w:eastAsia="Times New Roman" w:hAnsi="Arial" w:cs="Arial"/>
                <w:bCs/>
                <w:iCs/>
              </w:rPr>
            </w:pPr>
            <w:r>
              <w:rPr>
                <w:rFonts w:ascii="Arial" w:eastAsia="Times New Roman" w:hAnsi="Arial" w:cs="Arial"/>
                <w:bCs/>
                <w:iCs/>
              </w:rPr>
              <w:t>4</w:t>
            </w:r>
          </w:p>
        </w:tc>
      </w:tr>
      <w:tr w:rsidR="00903654" w:rsidRPr="008D6481" w14:paraId="5E329D17" w14:textId="77777777" w:rsidTr="00522311">
        <w:tblPrEx>
          <w:jc w:val="center"/>
        </w:tblPrEx>
        <w:trPr>
          <w:trHeight w:val="251"/>
          <w:jc w:val="center"/>
        </w:trPr>
        <w:tc>
          <w:tcPr>
            <w:tcW w:w="4301" w:type="dxa"/>
            <w:shd w:val="clear" w:color="auto" w:fill="D9D9D9" w:themeFill="background1" w:themeFillShade="D9"/>
          </w:tcPr>
          <w:p w14:paraId="35C75227" w14:textId="77777777" w:rsidR="00903654" w:rsidRPr="008D6481" w:rsidRDefault="00903654" w:rsidP="00522311">
            <w:pPr>
              <w:jc w:val="both"/>
              <w:rPr>
                <w:rFonts w:ascii="Arial" w:eastAsia="Times New Roman" w:hAnsi="Arial" w:cs="Arial"/>
                <w:bCs/>
                <w:iCs/>
                <w:color w:val="000000"/>
              </w:rPr>
            </w:pPr>
            <w:r w:rsidRPr="008D6481">
              <w:rPr>
                <w:rFonts w:ascii="Arial" w:eastAsia="Times New Roman" w:hAnsi="Arial" w:cs="Arial"/>
                <w:bCs/>
                <w:iCs/>
                <w:color w:val="000000"/>
              </w:rPr>
              <w:t>Total</w:t>
            </w:r>
          </w:p>
        </w:tc>
        <w:tc>
          <w:tcPr>
            <w:tcW w:w="2375" w:type="dxa"/>
            <w:shd w:val="clear" w:color="auto" w:fill="D9D9D9" w:themeFill="background1" w:themeFillShade="D9"/>
          </w:tcPr>
          <w:p w14:paraId="3AA78051" w14:textId="77777777" w:rsidR="00903654" w:rsidRPr="008D6481" w:rsidRDefault="00903654" w:rsidP="00522311">
            <w:pPr>
              <w:jc w:val="center"/>
              <w:rPr>
                <w:rFonts w:ascii="Arial" w:eastAsia="Times New Roman" w:hAnsi="Arial" w:cs="Arial"/>
                <w:b/>
                <w:bCs/>
                <w:iCs/>
              </w:rPr>
            </w:pPr>
          </w:p>
        </w:tc>
        <w:tc>
          <w:tcPr>
            <w:tcW w:w="2152" w:type="dxa"/>
            <w:shd w:val="clear" w:color="auto" w:fill="D9D9D9" w:themeFill="background1" w:themeFillShade="D9"/>
          </w:tcPr>
          <w:p w14:paraId="46F27300" w14:textId="77777777" w:rsidR="00903654" w:rsidRPr="008D6481" w:rsidRDefault="00903654" w:rsidP="00522311">
            <w:pPr>
              <w:jc w:val="center"/>
              <w:rPr>
                <w:rFonts w:ascii="Arial" w:eastAsia="Times New Roman" w:hAnsi="Arial" w:cs="Arial"/>
                <w:b/>
                <w:bCs/>
                <w:iCs/>
              </w:rPr>
            </w:pPr>
            <w:r>
              <w:rPr>
                <w:rFonts w:ascii="Arial" w:eastAsia="Times New Roman" w:hAnsi="Arial" w:cs="Arial"/>
                <w:b/>
                <w:bCs/>
                <w:iCs/>
              </w:rPr>
              <w:t>19</w:t>
            </w:r>
          </w:p>
        </w:tc>
      </w:tr>
    </w:tbl>
    <w:p w14:paraId="56C1703E" w14:textId="77777777" w:rsidR="00903654" w:rsidRDefault="00903654" w:rsidP="00903654">
      <w:pPr>
        <w:jc w:val="both"/>
        <w:rPr>
          <w:rFonts w:ascii="Arial" w:eastAsia="Times New Roman" w:hAnsi="Arial" w:cs="Arial"/>
          <w:color w:val="2F2F2F"/>
          <w:sz w:val="22"/>
          <w:szCs w:val="22"/>
        </w:rPr>
      </w:pPr>
    </w:p>
    <w:tbl>
      <w:tblPr>
        <w:tblStyle w:val="Tablaconcuadrcula"/>
        <w:tblW w:w="0" w:type="auto"/>
        <w:tblLook w:val="04A0" w:firstRow="1" w:lastRow="0" w:firstColumn="1" w:lastColumn="0" w:noHBand="0" w:noVBand="1"/>
      </w:tblPr>
      <w:tblGrid>
        <w:gridCol w:w="4296"/>
        <w:gridCol w:w="2378"/>
        <w:gridCol w:w="2154"/>
      </w:tblGrid>
      <w:tr w:rsidR="00903654" w:rsidRPr="00B02590" w14:paraId="3B1FADA9" w14:textId="77777777" w:rsidTr="00522311">
        <w:tc>
          <w:tcPr>
            <w:tcW w:w="8828" w:type="dxa"/>
            <w:gridSpan w:val="3"/>
            <w:shd w:val="clear" w:color="auto" w:fill="00B050"/>
          </w:tcPr>
          <w:p w14:paraId="55FBE226" w14:textId="77777777" w:rsidR="00903654" w:rsidRPr="00B02590" w:rsidRDefault="00903654" w:rsidP="00522311">
            <w:pPr>
              <w:jc w:val="center"/>
              <w:rPr>
                <w:rFonts w:ascii="Arial" w:eastAsia="Times New Roman" w:hAnsi="Arial" w:cs="Arial"/>
                <w:b/>
                <w:color w:val="FFFFFF" w:themeColor="background1"/>
              </w:rPr>
            </w:pPr>
            <w:r>
              <w:rPr>
                <w:rFonts w:ascii="Arial" w:eastAsia="Times New Roman" w:hAnsi="Arial" w:cs="Arial"/>
                <w:b/>
                <w:color w:val="FFFFFF" w:themeColor="background1"/>
              </w:rPr>
              <w:t>ACTUARIA (O)</w:t>
            </w:r>
          </w:p>
        </w:tc>
      </w:tr>
      <w:tr w:rsidR="00903654" w:rsidRPr="008D6481" w14:paraId="6529F1E3" w14:textId="77777777" w:rsidTr="00522311">
        <w:tblPrEx>
          <w:jc w:val="center"/>
        </w:tblPrEx>
        <w:trPr>
          <w:trHeight w:val="261"/>
          <w:jc w:val="center"/>
        </w:trPr>
        <w:tc>
          <w:tcPr>
            <w:tcW w:w="4296" w:type="dxa"/>
            <w:shd w:val="clear" w:color="auto" w:fill="D9D9D9" w:themeFill="background1" w:themeFillShade="D9"/>
          </w:tcPr>
          <w:p w14:paraId="49560EC6" w14:textId="77777777" w:rsidR="00903654" w:rsidRPr="008D6481" w:rsidRDefault="00903654" w:rsidP="00522311">
            <w:pPr>
              <w:jc w:val="center"/>
              <w:rPr>
                <w:rFonts w:ascii="Arial" w:hAnsi="Arial" w:cs="Arial"/>
                <w:lang w:val="es-ES"/>
              </w:rPr>
            </w:pPr>
            <w:r>
              <w:rPr>
                <w:rFonts w:ascii="Arial" w:hAnsi="Arial" w:cs="Arial"/>
                <w:lang w:val="es-ES"/>
              </w:rPr>
              <w:t>Materia</w:t>
            </w:r>
          </w:p>
        </w:tc>
        <w:tc>
          <w:tcPr>
            <w:tcW w:w="2378" w:type="dxa"/>
            <w:shd w:val="clear" w:color="auto" w:fill="D9D9D9" w:themeFill="background1" w:themeFillShade="D9"/>
          </w:tcPr>
          <w:p w14:paraId="0581AEBB" w14:textId="77777777" w:rsidR="00903654" w:rsidRPr="008D6481" w:rsidRDefault="00903654" w:rsidP="00522311">
            <w:pPr>
              <w:jc w:val="center"/>
              <w:rPr>
                <w:rFonts w:ascii="Arial" w:hAnsi="Arial" w:cs="Arial"/>
                <w:lang w:val="es-ES"/>
              </w:rPr>
            </w:pPr>
            <w:r w:rsidRPr="008D6481">
              <w:rPr>
                <w:rFonts w:ascii="Arial" w:hAnsi="Arial" w:cs="Arial"/>
                <w:lang w:val="es-ES"/>
              </w:rPr>
              <w:t>Distrito</w:t>
            </w:r>
          </w:p>
        </w:tc>
        <w:tc>
          <w:tcPr>
            <w:tcW w:w="2154" w:type="dxa"/>
            <w:shd w:val="clear" w:color="auto" w:fill="D9D9D9" w:themeFill="background1" w:themeFillShade="D9"/>
          </w:tcPr>
          <w:p w14:paraId="5B18E584" w14:textId="77777777" w:rsidR="00903654" w:rsidRPr="008D6481" w:rsidRDefault="00903654" w:rsidP="00522311">
            <w:pPr>
              <w:jc w:val="center"/>
              <w:rPr>
                <w:rFonts w:ascii="Arial" w:hAnsi="Arial" w:cs="Arial"/>
                <w:lang w:val="es-ES"/>
              </w:rPr>
            </w:pPr>
            <w:r w:rsidRPr="008D6481">
              <w:rPr>
                <w:rFonts w:ascii="Arial" w:hAnsi="Arial" w:cs="Arial"/>
                <w:lang w:val="es-ES"/>
              </w:rPr>
              <w:t>Adscripciones disponibles</w:t>
            </w:r>
          </w:p>
        </w:tc>
      </w:tr>
      <w:tr w:rsidR="00903654" w:rsidRPr="008D6481" w14:paraId="10E63591" w14:textId="77777777" w:rsidTr="00522311">
        <w:tblPrEx>
          <w:jc w:val="center"/>
        </w:tblPrEx>
        <w:trPr>
          <w:trHeight w:val="261"/>
          <w:jc w:val="center"/>
        </w:trPr>
        <w:tc>
          <w:tcPr>
            <w:tcW w:w="4296" w:type="dxa"/>
          </w:tcPr>
          <w:p w14:paraId="153171C0" w14:textId="77777777" w:rsidR="00903654" w:rsidRPr="008D6481" w:rsidRDefault="00903654" w:rsidP="00522311">
            <w:pPr>
              <w:jc w:val="center"/>
              <w:rPr>
                <w:rFonts w:ascii="Arial" w:hAnsi="Arial" w:cs="Arial"/>
                <w:lang w:val="es-ES"/>
              </w:rPr>
            </w:pPr>
            <w:r>
              <w:rPr>
                <w:rFonts w:ascii="Arial" w:hAnsi="Arial" w:cs="Arial"/>
                <w:lang w:val="es-ES"/>
              </w:rPr>
              <w:t>Familiar (Tradicional)</w:t>
            </w:r>
          </w:p>
        </w:tc>
        <w:tc>
          <w:tcPr>
            <w:tcW w:w="2378" w:type="dxa"/>
          </w:tcPr>
          <w:p w14:paraId="24E595E3" w14:textId="77777777" w:rsidR="00903654" w:rsidRPr="008D6481" w:rsidRDefault="00903654" w:rsidP="00522311">
            <w:pPr>
              <w:jc w:val="center"/>
              <w:rPr>
                <w:rFonts w:ascii="Arial" w:hAnsi="Arial" w:cs="Arial"/>
                <w:lang w:val="es-ES"/>
              </w:rPr>
            </w:pPr>
            <w:r>
              <w:rPr>
                <w:rFonts w:ascii="Arial" w:hAnsi="Arial" w:cs="Arial"/>
                <w:lang w:val="es-ES"/>
              </w:rPr>
              <w:t>Primero</w:t>
            </w:r>
          </w:p>
        </w:tc>
        <w:tc>
          <w:tcPr>
            <w:tcW w:w="2154" w:type="dxa"/>
          </w:tcPr>
          <w:p w14:paraId="16B3F5B7" w14:textId="77777777" w:rsidR="00903654" w:rsidRPr="008D6481" w:rsidRDefault="00903654" w:rsidP="00522311">
            <w:pPr>
              <w:jc w:val="center"/>
              <w:rPr>
                <w:rFonts w:ascii="Arial" w:eastAsia="Times New Roman" w:hAnsi="Arial" w:cs="Arial"/>
                <w:iCs/>
              </w:rPr>
            </w:pPr>
            <w:r>
              <w:rPr>
                <w:rFonts w:ascii="Arial" w:eastAsia="Times New Roman" w:hAnsi="Arial" w:cs="Arial"/>
                <w:iCs/>
              </w:rPr>
              <w:t>1</w:t>
            </w:r>
          </w:p>
        </w:tc>
      </w:tr>
      <w:tr w:rsidR="00903654" w:rsidRPr="008D6481" w14:paraId="335F2431" w14:textId="77777777" w:rsidTr="00522311">
        <w:tblPrEx>
          <w:jc w:val="center"/>
        </w:tblPrEx>
        <w:trPr>
          <w:trHeight w:val="251"/>
          <w:jc w:val="center"/>
        </w:trPr>
        <w:tc>
          <w:tcPr>
            <w:tcW w:w="4296" w:type="dxa"/>
            <w:shd w:val="clear" w:color="auto" w:fill="auto"/>
          </w:tcPr>
          <w:p w14:paraId="6AA1A51C" w14:textId="77777777" w:rsidR="00903654" w:rsidRPr="008D6481" w:rsidRDefault="00903654" w:rsidP="00522311">
            <w:pPr>
              <w:jc w:val="center"/>
              <w:rPr>
                <w:rFonts w:ascii="Arial" w:eastAsia="Times New Roman" w:hAnsi="Arial" w:cs="Arial"/>
                <w:bCs/>
                <w:iCs/>
                <w:color w:val="000000"/>
              </w:rPr>
            </w:pPr>
            <w:r>
              <w:rPr>
                <w:rFonts w:ascii="Arial" w:eastAsia="Times New Roman" w:hAnsi="Arial" w:cs="Arial"/>
                <w:bCs/>
                <w:iCs/>
                <w:color w:val="000000"/>
              </w:rPr>
              <w:t>Familiar (Tradicional)</w:t>
            </w:r>
          </w:p>
        </w:tc>
        <w:tc>
          <w:tcPr>
            <w:tcW w:w="2378" w:type="dxa"/>
            <w:shd w:val="clear" w:color="auto" w:fill="auto"/>
          </w:tcPr>
          <w:p w14:paraId="56480E2B" w14:textId="77777777" w:rsidR="00903654" w:rsidRPr="00B02590" w:rsidRDefault="00903654" w:rsidP="00522311">
            <w:pPr>
              <w:jc w:val="center"/>
              <w:rPr>
                <w:rFonts w:ascii="Arial" w:eastAsia="Times New Roman" w:hAnsi="Arial" w:cs="Arial"/>
                <w:bCs/>
                <w:iCs/>
              </w:rPr>
            </w:pPr>
            <w:r>
              <w:rPr>
                <w:rFonts w:ascii="Arial" w:eastAsia="Times New Roman" w:hAnsi="Arial" w:cs="Arial"/>
                <w:bCs/>
                <w:iCs/>
              </w:rPr>
              <w:t>Segundo</w:t>
            </w:r>
          </w:p>
        </w:tc>
        <w:tc>
          <w:tcPr>
            <w:tcW w:w="2154" w:type="dxa"/>
            <w:shd w:val="clear" w:color="auto" w:fill="auto"/>
          </w:tcPr>
          <w:p w14:paraId="25547026" w14:textId="77777777" w:rsidR="00903654" w:rsidRPr="00B02590" w:rsidRDefault="00903654" w:rsidP="00522311">
            <w:pPr>
              <w:jc w:val="center"/>
              <w:rPr>
                <w:rFonts w:ascii="Arial" w:eastAsia="Times New Roman" w:hAnsi="Arial" w:cs="Arial"/>
                <w:bCs/>
                <w:iCs/>
              </w:rPr>
            </w:pPr>
            <w:r>
              <w:rPr>
                <w:rFonts w:ascii="Arial" w:eastAsia="Times New Roman" w:hAnsi="Arial" w:cs="Arial"/>
                <w:bCs/>
                <w:iCs/>
              </w:rPr>
              <w:t>3</w:t>
            </w:r>
          </w:p>
        </w:tc>
      </w:tr>
      <w:tr w:rsidR="00903654" w:rsidRPr="008D6481" w14:paraId="068C10EA" w14:textId="77777777" w:rsidTr="00522311">
        <w:tblPrEx>
          <w:jc w:val="center"/>
        </w:tblPrEx>
        <w:trPr>
          <w:trHeight w:val="251"/>
          <w:jc w:val="center"/>
        </w:trPr>
        <w:tc>
          <w:tcPr>
            <w:tcW w:w="4296" w:type="dxa"/>
            <w:shd w:val="clear" w:color="auto" w:fill="auto"/>
          </w:tcPr>
          <w:p w14:paraId="63FC4317" w14:textId="77777777" w:rsidR="00903654" w:rsidRPr="008D6481" w:rsidRDefault="00903654" w:rsidP="00522311">
            <w:pPr>
              <w:jc w:val="center"/>
              <w:rPr>
                <w:rFonts w:ascii="Arial" w:eastAsia="Times New Roman" w:hAnsi="Arial" w:cs="Arial"/>
                <w:bCs/>
                <w:iCs/>
                <w:color w:val="000000"/>
              </w:rPr>
            </w:pPr>
            <w:r>
              <w:rPr>
                <w:rFonts w:ascii="Arial" w:eastAsia="Times New Roman" w:hAnsi="Arial" w:cs="Arial"/>
                <w:bCs/>
                <w:iCs/>
                <w:color w:val="000000"/>
              </w:rPr>
              <w:t>Civil</w:t>
            </w:r>
          </w:p>
        </w:tc>
        <w:tc>
          <w:tcPr>
            <w:tcW w:w="2378" w:type="dxa"/>
            <w:shd w:val="clear" w:color="auto" w:fill="auto"/>
          </w:tcPr>
          <w:p w14:paraId="5FA6BAA5" w14:textId="77777777" w:rsidR="00903654" w:rsidRPr="00B02590" w:rsidRDefault="00903654" w:rsidP="00522311">
            <w:pPr>
              <w:jc w:val="center"/>
              <w:rPr>
                <w:rFonts w:ascii="Arial" w:eastAsia="Times New Roman" w:hAnsi="Arial" w:cs="Arial"/>
                <w:bCs/>
                <w:iCs/>
              </w:rPr>
            </w:pPr>
            <w:r>
              <w:rPr>
                <w:rFonts w:ascii="Arial" w:eastAsia="Times New Roman" w:hAnsi="Arial" w:cs="Arial"/>
                <w:bCs/>
                <w:iCs/>
              </w:rPr>
              <w:t>Segundo</w:t>
            </w:r>
          </w:p>
        </w:tc>
        <w:tc>
          <w:tcPr>
            <w:tcW w:w="2154" w:type="dxa"/>
            <w:shd w:val="clear" w:color="auto" w:fill="auto"/>
          </w:tcPr>
          <w:p w14:paraId="1A533E5C" w14:textId="77777777" w:rsidR="00903654" w:rsidRPr="00B02590" w:rsidRDefault="00903654" w:rsidP="00522311">
            <w:pPr>
              <w:jc w:val="center"/>
              <w:rPr>
                <w:rFonts w:ascii="Arial" w:eastAsia="Times New Roman" w:hAnsi="Arial" w:cs="Arial"/>
                <w:bCs/>
                <w:iCs/>
              </w:rPr>
            </w:pPr>
            <w:r>
              <w:rPr>
                <w:rFonts w:ascii="Arial" w:eastAsia="Times New Roman" w:hAnsi="Arial" w:cs="Arial"/>
                <w:bCs/>
                <w:iCs/>
              </w:rPr>
              <w:t>3</w:t>
            </w:r>
          </w:p>
        </w:tc>
      </w:tr>
      <w:tr w:rsidR="00903654" w:rsidRPr="008D6481" w14:paraId="050A887A" w14:textId="77777777" w:rsidTr="00522311">
        <w:tblPrEx>
          <w:jc w:val="center"/>
        </w:tblPrEx>
        <w:trPr>
          <w:trHeight w:val="251"/>
          <w:jc w:val="center"/>
        </w:trPr>
        <w:tc>
          <w:tcPr>
            <w:tcW w:w="4296" w:type="dxa"/>
            <w:shd w:val="clear" w:color="auto" w:fill="D9D9D9" w:themeFill="background1" w:themeFillShade="D9"/>
          </w:tcPr>
          <w:p w14:paraId="46718B0B" w14:textId="77777777" w:rsidR="00903654" w:rsidRPr="008D6481" w:rsidRDefault="00903654" w:rsidP="00522311">
            <w:pPr>
              <w:jc w:val="both"/>
              <w:rPr>
                <w:rFonts w:ascii="Arial" w:eastAsia="Times New Roman" w:hAnsi="Arial" w:cs="Arial"/>
                <w:bCs/>
                <w:iCs/>
                <w:color w:val="000000"/>
              </w:rPr>
            </w:pPr>
            <w:r w:rsidRPr="008D6481">
              <w:rPr>
                <w:rFonts w:ascii="Arial" w:eastAsia="Times New Roman" w:hAnsi="Arial" w:cs="Arial"/>
                <w:bCs/>
                <w:iCs/>
                <w:color w:val="000000"/>
              </w:rPr>
              <w:t>Total</w:t>
            </w:r>
          </w:p>
        </w:tc>
        <w:tc>
          <w:tcPr>
            <w:tcW w:w="2378" w:type="dxa"/>
            <w:shd w:val="clear" w:color="auto" w:fill="D9D9D9" w:themeFill="background1" w:themeFillShade="D9"/>
          </w:tcPr>
          <w:p w14:paraId="0CEFFB04" w14:textId="77777777" w:rsidR="00903654" w:rsidRPr="008D6481" w:rsidRDefault="00903654" w:rsidP="00522311">
            <w:pPr>
              <w:jc w:val="center"/>
              <w:rPr>
                <w:rFonts w:ascii="Arial" w:eastAsia="Times New Roman" w:hAnsi="Arial" w:cs="Arial"/>
                <w:b/>
                <w:bCs/>
                <w:iCs/>
              </w:rPr>
            </w:pPr>
          </w:p>
        </w:tc>
        <w:tc>
          <w:tcPr>
            <w:tcW w:w="2154" w:type="dxa"/>
            <w:shd w:val="clear" w:color="auto" w:fill="D9D9D9" w:themeFill="background1" w:themeFillShade="D9"/>
          </w:tcPr>
          <w:p w14:paraId="6D7D9002" w14:textId="77777777" w:rsidR="00903654" w:rsidRPr="008D6481" w:rsidRDefault="00903654" w:rsidP="00522311">
            <w:pPr>
              <w:jc w:val="center"/>
              <w:rPr>
                <w:rFonts w:ascii="Arial" w:eastAsia="Times New Roman" w:hAnsi="Arial" w:cs="Arial"/>
                <w:b/>
                <w:bCs/>
                <w:iCs/>
              </w:rPr>
            </w:pPr>
            <w:r>
              <w:rPr>
                <w:rFonts w:ascii="Arial" w:eastAsia="Times New Roman" w:hAnsi="Arial" w:cs="Arial"/>
                <w:b/>
                <w:bCs/>
                <w:iCs/>
              </w:rPr>
              <w:t>7</w:t>
            </w:r>
          </w:p>
        </w:tc>
      </w:tr>
    </w:tbl>
    <w:p w14:paraId="00226B71" w14:textId="77777777" w:rsidR="00903654" w:rsidRPr="008D6481" w:rsidRDefault="00903654" w:rsidP="00903654">
      <w:pPr>
        <w:jc w:val="both"/>
        <w:rPr>
          <w:rFonts w:ascii="Arial" w:eastAsia="Times New Roman" w:hAnsi="Arial" w:cs="Arial"/>
          <w:color w:val="2F2F2F"/>
          <w:sz w:val="22"/>
          <w:szCs w:val="22"/>
        </w:rPr>
      </w:pPr>
    </w:p>
    <w:p w14:paraId="43808D97" w14:textId="77777777" w:rsidR="00903654" w:rsidRPr="00230EE7" w:rsidRDefault="00903654" w:rsidP="00903654">
      <w:pPr>
        <w:jc w:val="both"/>
        <w:rPr>
          <w:rFonts w:ascii="Arial" w:eastAsia="Times New Roman" w:hAnsi="Arial" w:cs="Arial"/>
          <w:b/>
          <w:bCs/>
          <w:color w:val="2F2F2F"/>
          <w:sz w:val="22"/>
          <w:szCs w:val="22"/>
        </w:rPr>
      </w:pPr>
      <w:r w:rsidRPr="00230EE7">
        <w:rPr>
          <w:rFonts w:ascii="Arial" w:eastAsia="Times New Roman" w:hAnsi="Arial" w:cs="Arial"/>
          <w:b/>
          <w:bCs/>
          <w:color w:val="2F2F2F"/>
          <w:sz w:val="22"/>
          <w:szCs w:val="22"/>
        </w:rPr>
        <w:t>SEGUNDA. Medidas administrativas en atención a</w:t>
      </w:r>
      <w:r>
        <w:rPr>
          <w:rFonts w:ascii="Arial" w:eastAsia="Times New Roman" w:hAnsi="Arial" w:cs="Arial"/>
          <w:b/>
          <w:bCs/>
          <w:color w:val="2F2F2F"/>
          <w:sz w:val="22"/>
          <w:szCs w:val="22"/>
        </w:rPr>
        <w:t xml:space="preserve"> </w:t>
      </w:r>
      <w:r w:rsidRPr="00230EE7">
        <w:rPr>
          <w:rFonts w:ascii="Arial" w:eastAsia="Times New Roman" w:hAnsi="Arial" w:cs="Arial"/>
          <w:b/>
          <w:bCs/>
          <w:color w:val="2F2F2F"/>
          <w:sz w:val="22"/>
          <w:szCs w:val="22"/>
        </w:rPr>
        <w:t>l</w:t>
      </w:r>
      <w:r>
        <w:rPr>
          <w:rFonts w:ascii="Arial" w:eastAsia="Times New Roman" w:hAnsi="Arial" w:cs="Arial"/>
          <w:b/>
          <w:bCs/>
          <w:color w:val="2F2F2F"/>
          <w:sz w:val="22"/>
          <w:szCs w:val="22"/>
        </w:rPr>
        <w:t xml:space="preserve">a emergencia sanitaria derivada de la enfermedad </w:t>
      </w:r>
      <w:r w:rsidRPr="00230EE7">
        <w:rPr>
          <w:rFonts w:ascii="Arial" w:eastAsia="Times New Roman" w:hAnsi="Arial" w:cs="Arial"/>
          <w:b/>
          <w:bCs/>
          <w:color w:val="2F2F2F"/>
          <w:sz w:val="22"/>
          <w:szCs w:val="22"/>
        </w:rPr>
        <w:t>COVID</w:t>
      </w:r>
      <w:r>
        <w:rPr>
          <w:rFonts w:ascii="Arial" w:eastAsia="Times New Roman" w:hAnsi="Arial" w:cs="Arial"/>
          <w:b/>
          <w:bCs/>
          <w:color w:val="2F2F2F"/>
          <w:sz w:val="22"/>
          <w:szCs w:val="22"/>
        </w:rPr>
        <w:t>-</w:t>
      </w:r>
      <w:r w:rsidRPr="00230EE7">
        <w:rPr>
          <w:rFonts w:ascii="Arial" w:eastAsia="Times New Roman" w:hAnsi="Arial" w:cs="Arial"/>
          <w:b/>
          <w:bCs/>
          <w:color w:val="2F2F2F"/>
          <w:sz w:val="22"/>
          <w:szCs w:val="22"/>
        </w:rPr>
        <w:t>19. </w:t>
      </w:r>
    </w:p>
    <w:p w14:paraId="35C4B4E5" w14:textId="77777777" w:rsidR="00903654" w:rsidRPr="00230EE7" w:rsidRDefault="00903654" w:rsidP="00903654">
      <w:pPr>
        <w:jc w:val="both"/>
        <w:rPr>
          <w:rFonts w:ascii="Arial" w:eastAsia="Times New Roman" w:hAnsi="Arial" w:cs="Arial"/>
          <w:b/>
          <w:bCs/>
          <w:color w:val="2F2F2F"/>
          <w:sz w:val="22"/>
          <w:szCs w:val="22"/>
        </w:rPr>
      </w:pPr>
    </w:p>
    <w:p w14:paraId="565C91A7" w14:textId="77777777" w:rsidR="00903654" w:rsidRPr="00230EE7" w:rsidRDefault="00903654" w:rsidP="00903654">
      <w:pPr>
        <w:jc w:val="both"/>
        <w:rPr>
          <w:rFonts w:ascii="Arial" w:eastAsia="Times New Roman" w:hAnsi="Arial" w:cs="Arial"/>
          <w:color w:val="2F2F2F"/>
          <w:sz w:val="22"/>
          <w:szCs w:val="22"/>
        </w:rPr>
      </w:pPr>
      <w:r w:rsidRPr="00230EE7">
        <w:rPr>
          <w:rFonts w:ascii="Arial" w:eastAsia="Times New Roman" w:hAnsi="Arial" w:cs="Arial"/>
          <w:color w:val="2F2F2F"/>
          <w:sz w:val="22"/>
          <w:szCs w:val="22"/>
        </w:rPr>
        <w:t xml:space="preserve">Debido </w:t>
      </w:r>
      <w:r>
        <w:rPr>
          <w:rFonts w:ascii="Arial" w:eastAsia="Times New Roman" w:hAnsi="Arial" w:cs="Arial"/>
          <w:color w:val="2F2F2F"/>
          <w:sz w:val="22"/>
          <w:szCs w:val="22"/>
        </w:rPr>
        <w:t xml:space="preserve">a la emergencia </w:t>
      </w:r>
      <w:r w:rsidRPr="00230EE7">
        <w:rPr>
          <w:rFonts w:ascii="Arial" w:eastAsia="Times New Roman" w:hAnsi="Arial" w:cs="Arial"/>
          <w:color w:val="2F2F2F"/>
          <w:sz w:val="22"/>
          <w:szCs w:val="22"/>
        </w:rPr>
        <w:t xml:space="preserve">sanitaria </w:t>
      </w:r>
      <w:r>
        <w:rPr>
          <w:rFonts w:ascii="Arial" w:eastAsia="Times New Roman" w:hAnsi="Arial" w:cs="Arial"/>
          <w:color w:val="2F2F2F"/>
          <w:sz w:val="22"/>
          <w:szCs w:val="22"/>
        </w:rPr>
        <w:t>derivada de la enfermedad COVID-19</w:t>
      </w:r>
      <w:r w:rsidRPr="00230EE7">
        <w:rPr>
          <w:rFonts w:ascii="Arial" w:eastAsia="Times New Roman" w:hAnsi="Arial" w:cs="Arial"/>
          <w:color w:val="2F2F2F"/>
          <w:sz w:val="22"/>
          <w:szCs w:val="22"/>
        </w:rPr>
        <w:t xml:space="preserve"> que prevalece en nuestro país, </w:t>
      </w:r>
      <w:r w:rsidRPr="00230EE7">
        <w:rPr>
          <w:rFonts w:ascii="Arial" w:eastAsia="Times New Roman" w:hAnsi="Arial" w:cs="Arial"/>
          <w:color w:val="2F2F2F"/>
          <w:sz w:val="22"/>
          <w:szCs w:val="22"/>
          <w:lang w:val="es-MX"/>
        </w:rPr>
        <w:t>se privilegiará, en lo que fuere conducente, el uso de herramientas tecnológicas sobre las actividades presenciales en las diferentes etapas</w:t>
      </w:r>
      <w:r>
        <w:rPr>
          <w:rFonts w:ascii="Arial" w:eastAsia="Times New Roman" w:hAnsi="Arial" w:cs="Arial"/>
          <w:color w:val="2F2F2F"/>
          <w:sz w:val="22"/>
          <w:szCs w:val="22"/>
          <w:lang w:val="es-MX"/>
        </w:rPr>
        <w:t xml:space="preserve"> del concurso; en caso de que fueren indispensables las actividades presenciales, </w:t>
      </w:r>
      <w:r w:rsidRPr="00230EE7">
        <w:rPr>
          <w:rFonts w:ascii="Arial" w:eastAsia="Times New Roman" w:hAnsi="Arial" w:cs="Arial"/>
          <w:color w:val="2F2F2F"/>
          <w:sz w:val="22"/>
          <w:szCs w:val="22"/>
        </w:rPr>
        <w:t>se tomarán las medidas sanitarias y de protección, con el fin de otorgar la mayor seguridad posible a los participantes</w:t>
      </w:r>
      <w:r>
        <w:rPr>
          <w:rFonts w:ascii="Arial" w:eastAsia="Times New Roman" w:hAnsi="Arial" w:cs="Arial"/>
          <w:color w:val="2F2F2F"/>
          <w:sz w:val="22"/>
          <w:szCs w:val="22"/>
        </w:rPr>
        <w:t xml:space="preserve">. </w:t>
      </w:r>
    </w:p>
    <w:p w14:paraId="384C930D" w14:textId="77777777" w:rsidR="00903654" w:rsidRPr="00230EE7" w:rsidRDefault="00903654" w:rsidP="00903654">
      <w:pPr>
        <w:jc w:val="both"/>
        <w:rPr>
          <w:rFonts w:ascii="Arial" w:eastAsia="Times New Roman" w:hAnsi="Arial" w:cs="Arial"/>
          <w:b/>
          <w:bCs/>
          <w:color w:val="2F2F2F"/>
          <w:sz w:val="22"/>
          <w:szCs w:val="22"/>
        </w:rPr>
      </w:pPr>
    </w:p>
    <w:p w14:paraId="6CB23C53" w14:textId="77777777" w:rsidR="00903654" w:rsidRPr="00B54A80" w:rsidRDefault="00903654" w:rsidP="00903654">
      <w:pPr>
        <w:jc w:val="both"/>
        <w:rPr>
          <w:rFonts w:ascii="Arial" w:eastAsia="Times New Roman" w:hAnsi="Arial" w:cs="Arial"/>
          <w:color w:val="2F2F2F"/>
          <w:sz w:val="22"/>
          <w:szCs w:val="22"/>
        </w:rPr>
      </w:pPr>
      <w:r>
        <w:rPr>
          <w:rFonts w:ascii="Arial" w:eastAsia="Times New Roman" w:hAnsi="Arial" w:cs="Arial"/>
          <w:b/>
          <w:bCs/>
          <w:color w:val="2F2F2F"/>
          <w:sz w:val="22"/>
          <w:szCs w:val="22"/>
          <w:lang w:val="es-ES"/>
        </w:rPr>
        <w:t xml:space="preserve">TERCERA. </w:t>
      </w:r>
      <w:r w:rsidRPr="00B54A80">
        <w:rPr>
          <w:rFonts w:ascii="Arial" w:eastAsia="Times New Roman" w:hAnsi="Arial" w:cs="Arial"/>
          <w:b/>
          <w:bCs/>
          <w:color w:val="2F2F2F"/>
          <w:sz w:val="22"/>
          <w:szCs w:val="22"/>
        </w:rPr>
        <w:t>Requisitos que deben reunir los aspirantes.</w:t>
      </w:r>
      <w:r w:rsidRPr="00B54A80">
        <w:rPr>
          <w:rFonts w:ascii="Arial" w:eastAsia="Times New Roman" w:hAnsi="Arial" w:cs="Arial"/>
          <w:color w:val="2F2F2F"/>
          <w:sz w:val="22"/>
          <w:szCs w:val="22"/>
        </w:rPr>
        <w:t> </w:t>
      </w:r>
    </w:p>
    <w:p w14:paraId="0CC13DDB" w14:textId="77777777" w:rsidR="00903654" w:rsidRPr="00B54A80" w:rsidRDefault="00903654" w:rsidP="00903654">
      <w:pPr>
        <w:jc w:val="both"/>
        <w:rPr>
          <w:rFonts w:ascii="Arial" w:eastAsia="Times New Roman" w:hAnsi="Arial" w:cs="Arial"/>
          <w:color w:val="2F2F2F"/>
          <w:sz w:val="22"/>
          <w:szCs w:val="22"/>
        </w:rPr>
      </w:pPr>
    </w:p>
    <w:p w14:paraId="6C6EBE37" w14:textId="77777777" w:rsidR="00903654" w:rsidRPr="006478AE" w:rsidRDefault="00903654" w:rsidP="00903654">
      <w:pPr>
        <w:pStyle w:val="Estilo"/>
        <w:numPr>
          <w:ilvl w:val="0"/>
          <w:numId w:val="23"/>
        </w:numPr>
        <w:rPr>
          <w:sz w:val="22"/>
          <w:lang w:val="es-ES"/>
        </w:rPr>
      </w:pPr>
      <w:r w:rsidRPr="006478AE">
        <w:rPr>
          <w:sz w:val="22"/>
          <w:lang w:val="es-ES"/>
        </w:rPr>
        <w:t>Para ser Juez de Primera Instancia, lo que establece el artículo 84 de la Constitución Política del Estado de Campeche y 50 de la Ley Orgánica:</w:t>
      </w:r>
    </w:p>
    <w:p w14:paraId="6F844501" w14:textId="77777777" w:rsidR="00903654" w:rsidRPr="006478AE" w:rsidRDefault="00903654" w:rsidP="00903654">
      <w:pPr>
        <w:pStyle w:val="Estilo"/>
        <w:ind w:left="720"/>
        <w:rPr>
          <w:sz w:val="22"/>
          <w:lang w:val="es-ES"/>
        </w:rPr>
      </w:pPr>
    </w:p>
    <w:p w14:paraId="40582F53" w14:textId="77777777" w:rsidR="00903654" w:rsidRPr="006478AE" w:rsidRDefault="00903654" w:rsidP="00903654">
      <w:pPr>
        <w:pStyle w:val="Prrafodelista"/>
        <w:widowControl/>
        <w:numPr>
          <w:ilvl w:val="0"/>
          <w:numId w:val="1"/>
        </w:numPr>
        <w:autoSpaceDE/>
        <w:autoSpaceDN/>
        <w:adjustRightInd/>
        <w:ind w:left="1418"/>
        <w:jc w:val="both"/>
        <w:rPr>
          <w:rFonts w:ascii="Arial" w:eastAsia="Calibri" w:hAnsi="Arial"/>
          <w:sz w:val="22"/>
          <w:szCs w:val="22"/>
          <w:lang w:val="es-MX"/>
        </w:rPr>
      </w:pPr>
      <w:r w:rsidRPr="006478AE">
        <w:rPr>
          <w:rFonts w:ascii="Arial" w:eastAsia="Calibri" w:hAnsi="Arial"/>
          <w:sz w:val="22"/>
          <w:szCs w:val="22"/>
          <w:lang w:val="es-MX"/>
        </w:rPr>
        <w:t>Ser ciudadan</w:t>
      </w:r>
      <w:r>
        <w:rPr>
          <w:rFonts w:ascii="Arial" w:eastAsia="Calibri" w:hAnsi="Arial"/>
          <w:sz w:val="22"/>
          <w:szCs w:val="22"/>
          <w:lang w:val="es-MX"/>
        </w:rPr>
        <w:t>a (o)</w:t>
      </w:r>
      <w:r w:rsidRPr="006478AE">
        <w:rPr>
          <w:rFonts w:ascii="Arial" w:eastAsia="Calibri" w:hAnsi="Arial"/>
          <w:sz w:val="22"/>
          <w:szCs w:val="22"/>
          <w:lang w:val="es-MX"/>
        </w:rPr>
        <w:t xml:space="preserve"> mexicano en pleno ejercicio de sus derechos políticos y civiles;</w:t>
      </w:r>
    </w:p>
    <w:p w14:paraId="121C55A7" w14:textId="77777777" w:rsidR="00903654" w:rsidRPr="006478AE" w:rsidRDefault="00903654" w:rsidP="00903654">
      <w:pPr>
        <w:pStyle w:val="Prrafodelista"/>
        <w:widowControl/>
        <w:numPr>
          <w:ilvl w:val="0"/>
          <w:numId w:val="1"/>
        </w:numPr>
        <w:autoSpaceDE/>
        <w:autoSpaceDN/>
        <w:adjustRightInd/>
        <w:ind w:left="1418"/>
        <w:jc w:val="both"/>
        <w:rPr>
          <w:rFonts w:ascii="Arial" w:eastAsia="Calibri" w:hAnsi="Arial"/>
          <w:sz w:val="22"/>
          <w:szCs w:val="22"/>
          <w:lang w:val="es-MX"/>
        </w:rPr>
      </w:pPr>
      <w:r w:rsidRPr="006478AE">
        <w:rPr>
          <w:rFonts w:ascii="Arial" w:eastAsia="Calibri" w:hAnsi="Arial"/>
          <w:sz w:val="22"/>
          <w:szCs w:val="22"/>
          <w:lang w:val="es-MX"/>
        </w:rPr>
        <w:t>Poseer título profesional de abogado expedido por autoridad o corporación legalmente facultada para ello, así como cédula profesional;</w:t>
      </w:r>
    </w:p>
    <w:p w14:paraId="640E9A9E" w14:textId="77777777" w:rsidR="00903654" w:rsidRPr="006478AE" w:rsidRDefault="00903654" w:rsidP="00903654">
      <w:pPr>
        <w:pStyle w:val="Prrafodelista"/>
        <w:widowControl/>
        <w:numPr>
          <w:ilvl w:val="0"/>
          <w:numId w:val="1"/>
        </w:numPr>
        <w:autoSpaceDE/>
        <w:autoSpaceDN/>
        <w:adjustRightInd/>
        <w:ind w:left="1418"/>
        <w:jc w:val="both"/>
        <w:rPr>
          <w:rFonts w:ascii="Arial" w:eastAsia="Calibri" w:hAnsi="Arial"/>
          <w:sz w:val="22"/>
          <w:szCs w:val="22"/>
          <w:lang w:val="es-MX"/>
        </w:rPr>
      </w:pPr>
      <w:r w:rsidRPr="006478AE">
        <w:rPr>
          <w:rFonts w:ascii="Arial" w:eastAsia="Calibri" w:hAnsi="Arial"/>
          <w:sz w:val="22"/>
          <w:szCs w:val="22"/>
          <w:lang w:val="es-MX"/>
        </w:rPr>
        <w:t>Gozar de buena reputación;</w:t>
      </w:r>
    </w:p>
    <w:p w14:paraId="1F4E8D05" w14:textId="77777777" w:rsidR="00903654" w:rsidRPr="006478AE" w:rsidRDefault="00903654" w:rsidP="00903654">
      <w:pPr>
        <w:pStyle w:val="Prrafodelista"/>
        <w:widowControl/>
        <w:numPr>
          <w:ilvl w:val="0"/>
          <w:numId w:val="1"/>
        </w:numPr>
        <w:autoSpaceDE/>
        <w:autoSpaceDN/>
        <w:adjustRightInd/>
        <w:ind w:left="1418"/>
        <w:jc w:val="both"/>
        <w:rPr>
          <w:rFonts w:ascii="Arial" w:eastAsia="Calibri" w:hAnsi="Arial"/>
          <w:sz w:val="22"/>
          <w:szCs w:val="22"/>
          <w:lang w:val="es-MX"/>
        </w:rPr>
      </w:pPr>
      <w:r w:rsidRPr="006478AE">
        <w:rPr>
          <w:rFonts w:ascii="Arial" w:eastAsia="Calibri" w:hAnsi="Arial"/>
          <w:sz w:val="22"/>
          <w:szCs w:val="22"/>
          <w:lang w:val="es-MX"/>
        </w:rPr>
        <w:t>Tener, cuando menos, treinta años de edad el día de su designación;</w:t>
      </w:r>
    </w:p>
    <w:p w14:paraId="2384C8B1" w14:textId="77777777" w:rsidR="00903654" w:rsidRPr="006478AE" w:rsidRDefault="00903654" w:rsidP="00903654">
      <w:pPr>
        <w:pStyle w:val="Prrafodelista"/>
        <w:widowControl/>
        <w:numPr>
          <w:ilvl w:val="0"/>
          <w:numId w:val="1"/>
        </w:numPr>
        <w:autoSpaceDE/>
        <w:autoSpaceDN/>
        <w:adjustRightInd/>
        <w:ind w:left="1418"/>
        <w:jc w:val="both"/>
        <w:rPr>
          <w:rFonts w:ascii="Arial" w:eastAsia="Calibri" w:hAnsi="Arial"/>
          <w:sz w:val="22"/>
          <w:szCs w:val="22"/>
          <w:lang w:val="es-MX"/>
        </w:rPr>
      </w:pPr>
      <w:r w:rsidRPr="006478AE">
        <w:rPr>
          <w:rFonts w:ascii="Arial" w:eastAsia="Calibri" w:hAnsi="Arial"/>
          <w:sz w:val="22"/>
          <w:szCs w:val="22"/>
          <w:lang w:val="es-MX"/>
        </w:rPr>
        <w:t>Acreditar, como mínimo, cinco años de práctica profesional judicial;</w:t>
      </w:r>
    </w:p>
    <w:p w14:paraId="3813F9E7" w14:textId="77777777" w:rsidR="00903654" w:rsidRPr="006478AE" w:rsidRDefault="00903654" w:rsidP="00903654">
      <w:pPr>
        <w:pStyle w:val="Prrafodelista"/>
        <w:widowControl/>
        <w:numPr>
          <w:ilvl w:val="0"/>
          <w:numId w:val="1"/>
        </w:numPr>
        <w:autoSpaceDE/>
        <w:autoSpaceDN/>
        <w:adjustRightInd/>
        <w:ind w:left="1418"/>
        <w:jc w:val="both"/>
        <w:rPr>
          <w:rFonts w:ascii="Arial" w:eastAsia="Calibri" w:hAnsi="Arial"/>
          <w:sz w:val="22"/>
          <w:szCs w:val="22"/>
          <w:lang w:val="es-MX"/>
        </w:rPr>
      </w:pPr>
      <w:r w:rsidRPr="006478AE">
        <w:rPr>
          <w:rFonts w:ascii="Arial" w:eastAsia="Calibri" w:hAnsi="Arial"/>
          <w:sz w:val="22"/>
          <w:szCs w:val="22"/>
          <w:lang w:val="es-MX"/>
        </w:rPr>
        <w:lastRenderedPageBreak/>
        <w:t xml:space="preserve">Haber residido en el Estado durante los cinco años anteriores al día de su designación; </w:t>
      </w:r>
    </w:p>
    <w:p w14:paraId="7166F752" w14:textId="77777777" w:rsidR="00903654" w:rsidRPr="006478AE" w:rsidRDefault="00903654" w:rsidP="00903654">
      <w:pPr>
        <w:pStyle w:val="Prrafodelista"/>
        <w:widowControl/>
        <w:numPr>
          <w:ilvl w:val="0"/>
          <w:numId w:val="1"/>
        </w:numPr>
        <w:autoSpaceDE/>
        <w:autoSpaceDN/>
        <w:adjustRightInd/>
        <w:ind w:left="1418"/>
        <w:jc w:val="both"/>
        <w:rPr>
          <w:rFonts w:ascii="Arial" w:eastAsia="Calibri" w:hAnsi="Arial"/>
          <w:sz w:val="22"/>
          <w:szCs w:val="22"/>
          <w:lang w:val="es-MX"/>
        </w:rPr>
      </w:pPr>
      <w:r w:rsidRPr="006478AE">
        <w:rPr>
          <w:rFonts w:ascii="Arial" w:eastAsia="Calibri" w:hAnsi="Arial"/>
          <w:sz w:val="22"/>
          <w:szCs w:val="22"/>
          <w:lang w:val="es-MX"/>
        </w:rPr>
        <w:t>No haber ocupado un cargo de elección popular ni haber participado como candidato en el proceso electoral anterior a su designación; y</w:t>
      </w:r>
    </w:p>
    <w:p w14:paraId="162AEDEB" w14:textId="77777777" w:rsidR="00903654" w:rsidRPr="006478AE" w:rsidRDefault="00903654" w:rsidP="00903654">
      <w:pPr>
        <w:pStyle w:val="Prrafodelista"/>
        <w:widowControl/>
        <w:numPr>
          <w:ilvl w:val="0"/>
          <w:numId w:val="1"/>
        </w:numPr>
        <w:autoSpaceDE/>
        <w:autoSpaceDN/>
        <w:adjustRightInd/>
        <w:ind w:left="1418"/>
        <w:jc w:val="both"/>
        <w:rPr>
          <w:rFonts w:ascii="Arial" w:eastAsia="Calibri" w:hAnsi="Arial"/>
          <w:sz w:val="22"/>
          <w:szCs w:val="22"/>
          <w:lang w:val="es-MX"/>
        </w:rPr>
      </w:pPr>
      <w:r w:rsidRPr="006478AE">
        <w:rPr>
          <w:rFonts w:ascii="Arial" w:eastAsia="Calibri" w:hAnsi="Arial"/>
          <w:sz w:val="22"/>
          <w:szCs w:val="22"/>
          <w:lang w:val="es-MX"/>
        </w:rPr>
        <w:t>No haber sido destituido o inhabilitado como servidor público en la forma y términos del Capítulo XVII de la Constitución Política del Estado de Campeche.</w:t>
      </w:r>
    </w:p>
    <w:p w14:paraId="07F5FDDB" w14:textId="77777777" w:rsidR="00903654" w:rsidRDefault="00903654" w:rsidP="00903654">
      <w:pPr>
        <w:ind w:left="708"/>
        <w:jc w:val="both"/>
        <w:rPr>
          <w:rFonts w:ascii="Arial" w:eastAsia="Calibri" w:hAnsi="Arial" w:cs="Arial"/>
          <w:sz w:val="22"/>
          <w:szCs w:val="22"/>
          <w:lang w:val="es-MX"/>
        </w:rPr>
      </w:pPr>
    </w:p>
    <w:p w14:paraId="031877DB" w14:textId="77777777" w:rsidR="00903654" w:rsidRDefault="00903654" w:rsidP="00903654">
      <w:pPr>
        <w:ind w:left="708"/>
        <w:jc w:val="both"/>
        <w:rPr>
          <w:rFonts w:ascii="Arial" w:eastAsia="Calibri" w:hAnsi="Arial" w:cs="Arial"/>
          <w:sz w:val="22"/>
          <w:szCs w:val="22"/>
          <w:lang w:val="es-MX"/>
        </w:rPr>
      </w:pPr>
      <w:r>
        <w:rPr>
          <w:rFonts w:ascii="Arial" w:eastAsia="Calibri" w:hAnsi="Arial" w:cs="Arial"/>
          <w:sz w:val="22"/>
          <w:szCs w:val="22"/>
          <w:lang w:val="es-MX"/>
        </w:rPr>
        <w:t>Además deberán encontrarse en alguna de las siguientes categorías de la carrera judicial con nombramientos definitivos:</w:t>
      </w:r>
    </w:p>
    <w:p w14:paraId="5CBAB000" w14:textId="77777777" w:rsidR="00903654" w:rsidRDefault="00903654" w:rsidP="00903654">
      <w:pPr>
        <w:pStyle w:val="Prrafodelista"/>
        <w:numPr>
          <w:ilvl w:val="0"/>
          <w:numId w:val="24"/>
        </w:numPr>
        <w:jc w:val="both"/>
        <w:rPr>
          <w:rFonts w:ascii="Arial" w:eastAsia="Calibri" w:hAnsi="Arial" w:cs="Arial"/>
          <w:sz w:val="22"/>
          <w:szCs w:val="22"/>
          <w:lang w:val="es-MX"/>
        </w:rPr>
      </w:pPr>
      <w:r>
        <w:rPr>
          <w:rFonts w:ascii="Arial" w:eastAsia="Calibri" w:hAnsi="Arial" w:cs="Arial"/>
          <w:sz w:val="22"/>
          <w:szCs w:val="22"/>
          <w:lang w:val="es-MX"/>
        </w:rPr>
        <w:t>Secretaria (o) de acuerdos de sala;</w:t>
      </w:r>
    </w:p>
    <w:p w14:paraId="00FEC6A0" w14:textId="77777777" w:rsidR="00903654" w:rsidRDefault="00903654" w:rsidP="00903654">
      <w:pPr>
        <w:pStyle w:val="Prrafodelista"/>
        <w:numPr>
          <w:ilvl w:val="0"/>
          <w:numId w:val="24"/>
        </w:numPr>
        <w:jc w:val="both"/>
        <w:rPr>
          <w:rFonts w:ascii="Arial" w:eastAsia="Calibri" w:hAnsi="Arial" w:cs="Arial"/>
          <w:sz w:val="22"/>
          <w:szCs w:val="22"/>
          <w:lang w:val="es-MX"/>
        </w:rPr>
      </w:pPr>
      <w:r>
        <w:rPr>
          <w:rFonts w:ascii="Arial" w:eastAsia="Calibri" w:hAnsi="Arial" w:cs="Arial"/>
          <w:sz w:val="22"/>
          <w:szCs w:val="22"/>
          <w:lang w:val="es-MX"/>
        </w:rPr>
        <w:t>Secretaria (o) proyectista de sala;</w:t>
      </w:r>
    </w:p>
    <w:p w14:paraId="49168B57" w14:textId="77777777" w:rsidR="00903654" w:rsidRPr="00C70259" w:rsidRDefault="00903654" w:rsidP="00903654">
      <w:pPr>
        <w:pStyle w:val="Prrafodelista"/>
        <w:numPr>
          <w:ilvl w:val="0"/>
          <w:numId w:val="24"/>
        </w:numPr>
        <w:jc w:val="both"/>
        <w:rPr>
          <w:rFonts w:ascii="Arial" w:eastAsia="Calibri" w:hAnsi="Arial" w:cs="Arial"/>
          <w:sz w:val="22"/>
          <w:szCs w:val="22"/>
          <w:lang w:val="es-MX"/>
        </w:rPr>
      </w:pPr>
      <w:r>
        <w:rPr>
          <w:rFonts w:ascii="Arial" w:eastAsia="Calibri" w:hAnsi="Arial" w:cs="Arial"/>
          <w:sz w:val="22"/>
          <w:szCs w:val="22"/>
          <w:lang w:val="es-MX"/>
        </w:rPr>
        <w:t>Secretaria (o) auxiliares de sala;</w:t>
      </w:r>
    </w:p>
    <w:p w14:paraId="00EC70B0" w14:textId="77777777" w:rsidR="00903654" w:rsidRPr="0091273F" w:rsidRDefault="00903654" w:rsidP="00903654">
      <w:pPr>
        <w:pStyle w:val="Estilo"/>
        <w:numPr>
          <w:ilvl w:val="0"/>
          <w:numId w:val="24"/>
        </w:numPr>
        <w:rPr>
          <w:rFonts w:cs="Arial"/>
          <w:color w:val="000000" w:themeColor="text1"/>
          <w:sz w:val="22"/>
        </w:rPr>
      </w:pPr>
      <w:r w:rsidRPr="0091273F">
        <w:rPr>
          <w:rFonts w:cs="Arial"/>
          <w:color w:val="000000" w:themeColor="text1"/>
          <w:sz w:val="22"/>
        </w:rPr>
        <w:t>Secretari</w:t>
      </w:r>
      <w:r>
        <w:rPr>
          <w:rFonts w:cs="Arial"/>
          <w:color w:val="000000" w:themeColor="text1"/>
          <w:sz w:val="22"/>
        </w:rPr>
        <w:t>a (o)</w:t>
      </w:r>
      <w:r w:rsidRPr="0091273F">
        <w:rPr>
          <w:rFonts w:cs="Arial"/>
          <w:color w:val="000000" w:themeColor="text1"/>
          <w:sz w:val="22"/>
        </w:rPr>
        <w:t xml:space="preserve"> de acuerdos, encargad</w:t>
      </w:r>
      <w:r>
        <w:rPr>
          <w:rFonts w:cs="Arial"/>
          <w:color w:val="000000" w:themeColor="text1"/>
          <w:sz w:val="22"/>
        </w:rPr>
        <w:t>a (o)</w:t>
      </w:r>
      <w:r w:rsidRPr="0091273F">
        <w:rPr>
          <w:rFonts w:cs="Arial"/>
          <w:color w:val="000000" w:themeColor="text1"/>
          <w:sz w:val="22"/>
        </w:rPr>
        <w:t xml:space="preserve"> de seguimiento de causa, encargad</w:t>
      </w:r>
      <w:r>
        <w:rPr>
          <w:rFonts w:cs="Arial"/>
          <w:color w:val="000000" w:themeColor="text1"/>
          <w:sz w:val="22"/>
        </w:rPr>
        <w:t>a (o)</w:t>
      </w:r>
      <w:r w:rsidRPr="0091273F">
        <w:rPr>
          <w:rFonts w:cs="Arial"/>
          <w:color w:val="000000" w:themeColor="text1"/>
          <w:sz w:val="22"/>
        </w:rPr>
        <w:t xml:space="preserve"> de sala, secretari</w:t>
      </w:r>
      <w:r>
        <w:rPr>
          <w:rFonts w:cs="Arial"/>
          <w:color w:val="000000" w:themeColor="text1"/>
          <w:sz w:val="22"/>
        </w:rPr>
        <w:t>a (o)</w:t>
      </w:r>
      <w:r w:rsidRPr="0091273F">
        <w:rPr>
          <w:rFonts w:cs="Arial"/>
          <w:color w:val="000000" w:themeColor="text1"/>
          <w:sz w:val="22"/>
        </w:rPr>
        <w:t xml:space="preserve"> de actas, secretari</w:t>
      </w:r>
      <w:r>
        <w:rPr>
          <w:rFonts w:cs="Arial"/>
          <w:color w:val="000000" w:themeColor="text1"/>
          <w:sz w:val="22"/>
        </w:rPr>
        <w:t>a (o)</w:t>
      </w:r>
      <w:r w:rsidRPr="0091273F">
        <w:rPr>
          <w:rFonts w:cs="Arial"/>
          <w:color w:val="000000" w:themeColor="text1"/>
          <w:sz w:val="22"/>
        </w:rPr>
        <w:t xml:space="preserve"> instructor o similares, todos de primera instancia; </w:t>
      </w:r>
    </w:p>
    <w:p w14:paraId="09ABB3FB" w14:textId="77777777" w:rsidR="00903654" w:rsidRPr="0091273F" w:rsidRDefault="00903654" w:rsidP="00903654">
      <w:pPr>
        <w:pStyle w:val="Estilo"/>
        <w:numPr>
          <w:ilvl w:val="0"/>
          <w:numId w:val="24"/>
        </w:numPr>
        <w:rPr>
          <w:rFonts w:cs="Arial"/>
          <w:color w:val="000000" w:themeColor="text1"/>
          <w:sz w:val="22"/>
        </w:rPr>
      </w:pPr>
      <w:r w:rsidRPr="0091273F">
        <w:rPr>
          <w:rFonts w:cs="Arial"/>
          <w:color w:val="000000" w:themeColor="text1"/>
          <w:sz w:val="22"/>
        </w:rPr>
        <w:t>Mediad</w:t>
      </w:r>
      <w:r>
        <w:rPr>
          <w:rFonts w:cs="Arial"/>
          <w:color w:val="000000" w:themeColor="text1"/>
          <w:sz w:val="22"/>
        </w:rPr>
        <w:t>or (a).</w:t>
      </w:r>
    </w:p>
    <w:p w14:paraId="1B2465D3" w14:textId="77777777" w:rsidR="00903654" w:rsidRPr="0091273F" w:rsidRDefault="00903654" w:rsidP="00903654">
      <w:pPr>
        <w:pStyle w:val="Estilo"/>
        <w:ind w:left="708"/>
        <w:rPr>
          <w:rFonts w:cs="Arial"/>
          <w:bCs/>
          <w:color w:val="000000" w:themeColor="text1"/>
          <w:sz w:val="22"/>
        </w:rPr>
      </w:pPr>
    </w:p>
    <w:p w14:paraId="5E631320" w14:textId="77777777" w:rsidR="00903654" w:rsidRPr="0091273F" w:rsidRDefault="00903654" w:rsidP="00903654">
      <w:pPr>
        <w:pStyle w:val="Estilo"/>
        <w:ind w:left="708"/>
        <w:rPr>
          <w:rFonts w:cs="Arial"/>
          <w:color w:val="000000" w:themeColor="text1"/>
          <w:sz w:val="22"/>
        </w:rPr>
      </w:pPr>
      <w:r w:rsidRPr="0091273F">
        <w:rPr>
          <w:rFonts w:cs="Arial"/>
          <w:bCs/>
          <w:color w:val="000000" w:themeColor="text1"/>
          <w:sz w:val="22"/>
        </w:rPr>
        <w:t xml:space="preserve">También podrán participar </w:t>
      </w:r>
      <w:r>
        <w:rPr>
          <w:rFonts w:cs="Arial"/>
          <w:bCs/>
          <w:color w:val="000000" w:themeColor="text1"/>
          <w:sz w:val="22"/>
        </w:rPr>
        <w:t xml:space="preserve">las y </w:t>
      </w:r>
      <w:r w:rsidRPr="0091273F">
        <w:rPr>
          <w:rFonts w:cs="Arial"/>
          <w:bCs/>
          <w:color w:val="000000" w:themeColor="text1"/>
          <w:sz w:val="22"/>
        </w:rPr>
        <w:t>los servidores judiciales con nombramientos interinos de secretarios de acuerdos de sala, proyectistas de sala, secretarios auxiliares de sala; secretario de acuerdos, encargado de seguimiento de causa, encargado de seguimiento de sala, secretario de actas, secretario instructor, todos de primera instancia; o mediador, que acrediten, con los nombramientos respectivos, cinco años de práctica profesional judicial en los cargos señalados en la primera parte de este párrafo, siempre y cuando tengan el nombramiento de base de la categoría señalada en el inciso c) del artículo 12 del Reglamento de Carrera Judicial.</w:t>
      </w:r>
    </w:p>
    <w:p w14:paraId="19E18F0D" w14:textId="77777777" w:rsidR="00903654" w:rsidRPr="006478AE" w:rsidRDefault="00903654" w:rsidP="00903654">
      <w:pPr>
        <w:pStyle w:val="Prrafodelista"/>
        <w:ind w:left="1418"/>
        <w:jc w:val="both"/>
        <w:rPr>
          <w:rFonts w:ascii="Arial" w:eastAsia="Calibri" w:hAnsi="Arial" w:cs="Arial"/>
          <w:sz w:val="22"/>
          <w:szCs w:val="22"/>
          <w:lang w:val="es-MX"/>
        </w:rPr>
      </w:pPr>
    </w:p>
    <w:p w14:paraId="7D39AE7A" w14:textId="77777777" w:rsidR="00903654" w:rsidRDefault="00903654" w:rsidP="00903654">
      <w:pPr>
        <w:pStyle w:val="Prrafodelista"/>
        <w:widowControl/>
        <w:numPr>
          <w:ilvl w:val="0"/>
          <w:numId w:val="23"/>
        </w:numPr>
        <w:autoSpaceDE/>
        <w:autoSpaceDN/>
        <w:adjustRightInd/>
        <w:ind w:left="709"/>
        <w:jc w:val="both"/>
        <w:rPr>
          <w:rFonts w:ascii="Arial" w:eastAsia="Calibri" w:hAnsi="Arial"/>
          <w:sz w:val="22"/>
          <w:szCs w:val="22"/>
          <w:lang w:val="es-MX"/>
        </w:rPr>
      </w:pPr>
      <w:r w:rsidRPr="006478AE">
        <w:rPr>
          <w:rFonts w:ascii="Arial" w:eastAsia="Calibri" w:hAnsi="Arial"/>
          <w:sz w:val="22"/>
          <w:szCs w:val="22"/>
          <w:lang w:val="es-MX"/>
        </w:rPr>
        <w:t>Para ser Secretari</w:t>
      </w:r>
      <w:r>
        <w:rPr>
          <w:rFonts w:ascii="Arial" w:eastAsia="Calibri" w:hAnsi="Arial"/>
          <w:sz w:val="22"/>
          <w:szCs w:val="22"/>
          <w:lang w:val="es-MX"/>
        </w:rPr>
        <w:t xml:space="preserve">a (o) </w:t>
      </w:r>
      <w:r w:rsidRPr="006478AE">
        <w:rPr>
          <w:rFonts w:ascii="Arial" w:eastAsia="Calibri" w:hAnsi="Arial"/>
          <w:sz w:val="22"/>
          <w:szCs w:val="22"/>
          <w:lang w:val="es-MX"/>
        </w:rPr>
        <w:t xml:space="preserve">de Acuerdos de un Juzgado de Primera Instancia, conforme al artículo 53 de la Ley Orgánica se requieren los mismos requisitos que para ser Juez, con excepción de la edad que será mínimo de veintiséis años cumplidos al día de su designación. </w:t>
      </w:r>
    </w:p>
    <w:p w14:paraId="28E76679" w14:textId="77777777" w:rsidR="00903654" w:rsidRDefault="00903654" w:rsidP="00903654">
      <w:pPr>
        <w:jc w:val="both"/>
        <w:rPr>
          <w:rFonts w:ascii="Arial" w:eastAsia="Calibri" w:hAnsi="Arial"/>
          <w:sz w:val="22"/>
          <w:szCs w:val="22"/>
          <w:lang w:val="es-MX"/>
        </w:rPr>
      </w:pPr>
    </w:p>
    <w:p w14:paraId="5052F5DD" w14:textId="77777777" w:rsidR="00903654" w:rsidRDefault="00903654" w:rsidP="00903654">
      <w:pPr>
        <w:ind w:left="708"/>
        <w:jc w:val="both"/>
        <w:rPr>
          <w:rFonts w:ascii="Arial" w:eastAsia="Calibri" w:hAnsi="Arial"/>
          <w:sz w:val="22"/>
          <w:szCs w:val="22"/>
          <w:lang w:val="es-MX"/>
        </w:rPr>
      </w:pPr>
      <w:r>
        <w:rPr>
          <w:rFonts w:ascii="Arial" w:eastAsia="Calibri" w:hAnsi="Arial"/>
          <w:sz w:val="22"/>
          <w:szCs w:val="22"/>
          <w:lang w:val="es-MX"/>
        </w:rPr>
        <w:t>Además deberán encontrarse en alguna de las siguientes categorías de la carrera judicial:</w:t>
      </w:r>
    </w:p>
    <w:p w14:paraId="19AF0B2F" w14:textId="77777777" w:rsidR="00903654" w:rsidRPr="00A82499" w:rsidRDefault="00903654" w:rsidP="00903654">
      <w:pPr>
        <w:pStyle w:val="Prrafodelista"/>
        <w:numPr>
          <w:ilvl w:val="0"/>
          <w:numId w:val="24"/>
        </w:numPr>
        <w:jc w:val="both"/>
        <w:rPr>
          <w:rFonts w:ascii="Arial" w:eastAsia="Calibri" w:hAnsi="Arial" w:cs="Arial"/>
          <w:sz w:val="22"/>
          <w:szCs w:val="22"/>
          <w:lang w:val="es-MX"/>
        </w:rPr>
      </w:pPr>
      <w:r>
        <w:rPr>
          <w:rFonts w:ascii="Arial" w:hAnsi="Arial" w:cs="Arial"/>
          <w:bCs/>
          <w:color w:val="000000" w:themeColor="text1"/>
          <w:sz w:val="22"/>
          <w:szCs w:val="22"/>
          <w:lang w:val="es-MX"/>
        </w:rPr>
        <w:t>S</w:t>
      </w:r>
      <w:proofErr w:type="spellStart"/>
      <w:r w:rsidRPr="00A82499">
        <w:rPr>
          <w:rFonts w:ascii="Arial" w:hAnsi="Arial" w:cs="Arial"/>
          <w:bCs/>
          <w:color w:val="000000" w:themeColor="text1"/>
          <w:sz w:val="22"/>
          <w:szCs w:val="22"/>
          <w:lang w:val="es-ES"/>
        </w:rPr>
        <w:t>ecretar</w:t>
      </w:r>
      <w:r>
        <w:rPr>
          <w:rFonts w:ascii="Arial" w:hAnsi="Arial" w:cs="Arial"/>
          <w:bCs/>
          <w:color w:val="000000" w:themeColor="text1"/>
          <w:sz w:val="22"/>
          <w:szCs w:val="22"/>
          <w:lang w:val="es-ES"/>
        </w:rPr>
        <w:t>ia</w:t>
      </w:r>
      <w:proofErr w:type="spellEnd"/>
      <w:r>
        <w:rPr>
          <w:rFonts w:ascii="Arial" w:hAnsi="Arial" w:cs="Arial"/>
          <w:bCs/>
          <w:color w:val="000000" w:themeColor="text1"/>
          <w:sz w:val="22"/>
          <w:szCs w:val="22"/>
          <w:lang w:val="es-ES"/>
        </w:rPr>
        <w:t xml:space="preserve"> (o)</w:t>
      </w:r>
      <w:r w:rsidRPr="00A82499">
        <w:rPr>
          <w:rFonts w:ascii="Arial" w:hAnsi="Arial" w:cs="Arial"/>
          <w:bCs/>
          <w:color w:val="000000" w:themeColor="text1"/>
          <w:sz w:val="22"/>
          <w:szCs w:val="22"/>
          <w:lang w:val="es-ES"/>
        </w:rPr>
        <w:t xml:space="preserve"> auxiliar</w:t>
      </w:r>
      <w:r>
        <w:rPr>
          <w:rFonts w:ascii="Arial" w:hAnsi="Arial" w:cs="Arial"/>
          <w:bCs/>
          <w:color w:val="000000" w:themeColor="text1"/>
          <w:sz w:val="22"/>
          <w:szCs w:val="22"/>
          <w:lang w:val="es-ES"/>
        </w:rPr>
        <w:t xml:space="preserve"> de Primera Instancia;</w:t>
      </w:r>
    </w:p>
    <w:p w14:paraId="6B4CD321" w14:textId="77777777" w:rsidR="00903654" w:rsidRPr="00A82499" w:rsidRDefault="00903654" w:rsidP="00903654">
      <w:pPr>
        <w:pStyle w:val="Prrafodelista"/>
        <w:numPr>
          <w:ilvl w:val="0"/>
          <w:numId w:val="24"/>
        </w:numPr>
        <w:jc w:val="both"/>
        <w:rPr>
          <w:rFonts w:ascii="Arial" w:eastAsia="Calibri" w:hAnsi="Arial" w:cs="Arial"/>
          <w:sz w:val="22"/>
          <w:szCs w:val="22"/>
          <w:lang w:val="es-MX"/>
        </w:rPr>
      </w:pPr>
      <w:r>
        <w:rPr>
          <w:rFonts w:ascii="Arial" w:hAnsi="Arial" w:cs="Arial"/>
          <w:bCs/>
          <w:color w:val="000000" w:themeColor="text1"/>
          <w:sz w:val="22"/>
          <w:szCs w:val="22"/>
          <w:lang w:val="es-ES"/>
        </w:rPr>
        <w:t>Secretaria (o) proyectista auxiliar de Primera Instancia;</w:t>
      </w:r>
    </w:p>
    <w:p w14:paraId="7D4C76A5" w14:textId="77777777" w:rsidR="00903654" w:rsidRPr="0091273F" w:rsidRDefault="00903654" w:rsidP="00903654">
      <w:pPr>
        <w:pStyle w:val="Prrafodelista"/>
        <w:numPr>
          <w:ilvl w:val="0"/>
          <w:numId w:val="24"/>
        </w:numPr>
        <w:jc w:val="both"/>
        <w:rPr>
          <w:rFonts w:ascii="Arial" w:eastAsia="Calibri" w:hAnsi="Arial" w:cs="Arial"/>
          <w:sz w:val="22"/>
          <w:szCs w:val="22"/>
          <w:lang w:val="es-MX"/>
        </w:rPr>
      </w:pPr>
      <w:r>
        <w:rPr>
          <w:rFonts w:ascii="Arial" w:hAnsi="Arial" w:cs="Arial"/>
          <w:bCs/>
          <w:color w:val="000000" w:themeColor="text1"/>
          <w:sz w:val="22"/>
          <w:szCs w:val="22"/>
          <w:lang w:val="es-ES"/>
        </w:rPr>
        <w:t>A</w:t>
      </w:r>
      <w:r w:rsidRPr="00A82499">
        <w:rPr>
          <w:rFonts w:ascii="Arial" w:hAnsi="Arial" w:cs="Arial"/>
          <w:bCs/>
          <w:color w:val="000000" w:themeColor="text1"/>
          <w:sz w:val="22"/>
          <w:szCs w:val="22"/>
          <w:lang w:val="es-ES"/>
        </w:rPr>
        <w:t>ctuari</w:t>
      </w:r>
      <w:r>
        <w:rPr>
          <w:rFonts w:ascii="Arial" w:hAnsi="Arial" w:cs="Arial"/>
          <w:bCs/>
          <w:color w:val="000000" w:themeColor="text1"/>
          <w:sz w:val="22"/>
          <w:szCs w:val="22"/>
          <w:lang w:val="es-ES"/>
        </w:rPr>
        <w:t>a (o)</w:t>
      </w:r>
      <w:r w:rsidRPr="00A82499">
        <w:rPr>
          <w:rFonts w:ascii="Arial" w:hAnsi="Arial" w:cs="Arial"/>
          <w:bCs/>
          <w:color w:val="000000" w:themeColor="text1"/>
          <w:sz w:val="22"/>
          <w:szCs w:val="22"/>
          <w:lang w:val="es-ES"/>
        </w:rPr>
        <w:t xml:space="preserve"> o notificador</w:t>
      </w:r>
      <w:r>
        <w:rPr>
          <w:rFonts w:ascii="Arial" w:hAnsi="Arial" w:cs="Arial"/>
          <w:bCs/>
          <w:color w:val="000000" w:themeColor="text1"/>
          <w:sz w:val="22"/>
          <w:szCs w:val="22"/>
          <w:lang w:val="es-ES"/>
        </w:rPr>
        <w:t>a (o) de Primera Instancia;</w:t>
      </w:r>
    </w:p>
    <w:p w14:paraId="79709A17" w14:textId="77777777" w:rsidR="00903654" w:rsidRPr="00A82499" w:rsidRDefault="00903654" w:rsidP="00903654">
      <w:pPr>
        <w:pStyle w:val="Prrafodelista"/>
        <w:numPr>
          <w:ilvl w:val="0"/>
          <w:numId w:val="24"/>
        </w:numPr>
        <w:jc w:val="both"/>
        <w:rPr>
          <w:rFonts w:ascii="Arial" w:eastAsia="Calibri" w:hAnsi="Arial" w:cs="Arial"/>
          <w:sz w:val="22"/>
          <w:szCs w:val="22"/>
          <w:lang w:val="es-MX"/>
        </w:rPr>
      </w:pPr>
      <w:r>
        <w:rPr>
          <w:rFonts w:ascii="Arial" w:hAnsi="Arial" w:cs="Arial"/>
          <w:bCs/>
          <w:color w:val="000000" w:themeColor="text1"/>
          <w:sz w:val="22"/>
          <w:szCs w:val="22"/>
          <w:lang w:val="es-ES"/>
        </w:rPr>
        <w:t>F</w:t>
      </w:r>
      <w:r w:rsidRPr="00A82499">
        <w:rPr>
          <w:rFonts w:ascii="Arial" w:hAnsi="Arial" w:cs="Arial"/>
          <w:bCs/>
          <w:color w:val="000000" w:themeColor="text1"/>
          <w:sz w:val="22"/>
          <w:szCs w:val="22"/>
          <w:lang w:val="es-ES"/>
        </w:rPr>
        <w:t>acilitador</w:t>
      </w:r>
      <w:r>
        <w:rPr>
          <w:rFonts w:ascii="Arial" w:hAnsi="Arial" w:cs="Arial"/>
          <w:bCs/>
          <w:color w:val="000000" w:themeColor="text1"/>
          <w:sz w:val="22"/>
          <w:szCs w:val="22"/>
          <w:lang w:val="es-ES"/>
        </w:rPr>
        <w:t>a (o)</w:t>
      </w:r>
      <w:r w:rsidRPr="00A82499">
        <w:rPr>
          <w:rFonts w:ascii="Arial" w:hAnsi="Arial" w:cs="Arial"/>
          <w:bCs/>
          <w:color w:val="000000" w:themeColor="text1"/>
          <w:sz w:val="22"/>
          <w:szCs w:val="22"/>
          <w:lang w:val="es-ES"/>
        </w:rPr>
        <w:t xml:space="preserve"> o invitador</w:t>
      </w:r>
      <w:r>
        <w:rPr>
          <w:rFonts w:ascii="Arial" w:hAnsi="Arial" w:cs="Arial"/>
          <w:bCs/>
          <w:color w:val="000000" w:themeColor="text1"/>
          <w:sz w:val="22"/>
          <w:szCs w:val="22"/>
          <w:lang w:val="es-ES"/>
        </w:rPr>
        <w:t>a (o)</w:t>
      </w:r>
      <w:r w:rsidRPr="00A82499">
        <w:rPr>
          <w:rFonts w:ascii="Arial" w:hAnsi="Arial" w:cs="Arial"/>
          <w:bCs/>
          <w:color w:val="000000" w:themeColor="text1"/>
          <w:sz w:val="22"/>
          <w:szCs w:val="22"/>
          <w:lang w:val="es-ES"/>
        </w:rPr>
        <w:t>.</w:t>
      </w:r>
    </w:p>
    <w:p w14:paraId="6FD451D3" w14:textId="77777777" w:rsidR="00903654" w:rsidRDefault="00903654" w:rsidP="00903654">
      <w:pPr>
        <w:ind w:left="708"/>
        <w:jc w:val="both"/>
        <w:rPr>
          <w:rFonts w:ascii="Arial" w:hAnsi="Arial" w:cs="Arial"/>
          <w:sz w:val="22"/>
          <w:szCs w:val="22"/>
          <w:lang w:val="es-MX"/>
        </w:rPr>
      </w:pPr>
    </w:p>
    <w:p w14:paraId="3F53F407" w14:textId="77777777" w:rsidR="00903654" w:rsidRPr="0091273F" w:rsidRDefault="00903654" w:rsidP="00903654">
      <w:pPr>
        <w:ind w:left="708"/>
        <w:jc w:val="both"/>
        <w:rPr>
          <w:rFonts w:ascii="Arial" w:hAnsi="Arial" w:cs="Arial"/>
          <w:sz w:val="22"/>
          <w:szCs w:val="22"/>
          <w:lang w:val="es-MX"/>
        </w:rPr>
      </w:pPr>
      <w:r w:rsidRPr="0091273F">
        <w:rPr>
          <w:rFonts w:ascii="Arial" w:hAnsi="Arial" w:cs="Arial"/>
          <w:bCs/>
          <w:color w:val="000000" w:themeColor="text1"/>
          <w:sz w:val="22"/>
          <w:szCs w:val="22"/>
        </w:rPr>
        <w:t xml:space="preserve">También podrán participar </w:t>
      </w:r>
      <w:r>
        <w:rPr>
          <w:rFonts w:ascii="Arial" w:hAnsi="Arial" w:cs="Arial"/>
          <w:bCs/>
          <w:color w:val="000000" w:themeColor="text1"/>
          <w:sz w:val="22"/>
          <w:szCs w:val="22"/>
        </w:rPr>
        <w:t xml:space="preserve">las y </w:t>
      </w:r>
      <w:r w:rsidRPr="0091273F">
        <w:rPr>
          <w:rFonts w:ascii="Arial" w:hAnsi="Arial" w:cs="Arial"/>
          <w:bCs/>
          <w:color w:val="000000" w:themeColor="text1"/>
          <w:sz w:val="22"/>
          <w:szCs w:val="22"/>
        </w:rPr>
        <w:t>los servidores judiciales con nombramientos interinos de secretario auxiliar, secretario proyectista auxiliar, actuario, notificador, todos de primera instancia; facilitador o invitador, que acrediten, con los nombramientos respectivos, cinco años de práctica profesional judicial en los cargos señal</w:t>
      </w:r>
      <w:r>
        <w:rPr>
          <w:rFonts w:ascii="Arial" w:hAnsi="Arial" w:cs="Arial"/>
          <w:bCs/>
          <w:color w:val="000000" w:themeColor="text1"/>
          <w:sz w:val="22"/>
          <w:szCs w:val="22"/>
        </w:rPr>
        <w:t>ados en el segundo</w:t>
      </w:r>
      <w:r w:rsidRPr="0091273F">
        <w:rPr>
          <w:rFonts w:ascii="Arial" w:hAnsi="Arial" w:cs="Arial"/>
          <w:bCs/>
          <w:color w:val="000000" w:themeColor="text1"/>
          <w:sz w:val="22"/>
          <w:szCs w:val="22"/>
        </w:rPr>
        <w:t xml:space="preserve"> párrafo</w:t>
      </w:r>
      <w:r>
        <w:rPr>
          <w:rFonts w:ascii="Arial" w:hAnsi="Arial" w:cs="Arial"/>
          <w:bCs/>
          <w:color w:val="000000" w:themeColor="text1"/>
          <w:sz w:val="22"/>
          <w:szCs w:val="22"/>
        </w:rPr>
        <w:t xml:space="preserve"> de este inciso</w:t>
      </w:r>
      <w:r w:rsidRPr="0091273F">
        <w:rPr>
          <w:rFonts w:ascii="Arial" w:hAnsi="Arial" w:cs="Arial"/>
          <w:bCs/>
          <w:color w:val="000000" w:themeColor="text1"/>
          <w:sz w:val="22"/>
          <w:szCs w:val="22"/>
        </w:rPr>
        <w:t>.</w:t>
      </w:r>
    </w:p>
    <w:p w14:paraId="12C58B6F" w14:textId="77777777" w:rsidR="00903654" w:rsidRPr="0091273F" w:rsidRDefault="00903654" w:rsidP="00903654">
      <w:pPr>
        <w:pStyle w:val="Estilo"/>
        <w:rPr>
          <w:rFonts w:cs="Arial"/>
          <w:b/>
          <w:color w:val="000000" w:themeColor="text1"/>
          <w:sz w:val="22"/>
        </w:rPr>
      </w:pPr>
    </w:p>
    <w:p w14:paraId="3F82E177" w14:textId="77777777" w:rsidR="00903654" w:rsidRDefault="00903654" w:rsidP="00903654">
      <w:pPr>
        <w:pStyle w:val="Prrafodelista"/>
        <w:widowControl/>
        <w:numPr>
          <w:ilvl w:val="0"/>
          <w:numId w:val="23"/>
        </w:numPr>
        <w:autoSpaceDE/>
        <w:autoSpaceDN/>
        <w:adjustRightInd/>
        <w:jc w:val="both"/>
        <w:rPr>
          <w:rFonts w:ascii="Arial" w:eastAsia="Calibri" w:hAnsi="Arial"/>
          <w:sz w:val="22"/>
          <w:szCs w:val="22"/>
          <w:lang w:val="es-MX"/>
        </w:rPr>
      </w:pPr>
      <w:r w:rsidRPr="006478AE">
        <w:rPr>
          <w:rFonts w:ascii="Arial" w:eastAsia="Calibri" w:hAnsi="Arial"/>
          <w:sz w:val="22"/>
          <w:szCs w:val="22"/>
          <w:lang w:val="es-MX"/>
        </w:rPr>
        <w:t xml:space="preserve">Para ser </w:t>
      </w:r>
      <w:r>
        <w:rPr>
          <w:rFonts w:ascii="Arial" w:eastAsia="Calibri" w:hAnsi="Arial"/>
          <w:sz w:val="22"/>
          <w:szCs w:val="22"/>
          <w:lang w:val="es-MX"/>
        </w:rPr>
        <w:t>Actuaria (o)</w:t>
      </w:r>
      <w:r w:rsidRPr="006478AE">
        <w:rPr>
          <w:rFonts w:ascii="Arial" w:eastAsia="Calibri" w:hAnsi="Arial"/>
          <w:sz w:val="22"/>
          <w:szCs w:val="22"/>
          <w:lang w:val="es-MX"/>
        </w:rPr>
        <w:t xml:space="preserve"> de un Juzgado de Primera Instancia, conforme al artículo 53 de la Ley Orgánica se requieren los mismos requisitos que para ser Juez, con excepción de la edad que será mínimo de veintiséis años cumplidos al día de su designación. </w:t>
      </w:r>
    </w:p>
    <w:p w14:paraId="1B10584A" w14:textId="77777777" w:rsidR="00903654" w:rsidRDefault="00903654" w:rsidP="00903654">
      <w:pPr>
        <w:pStyle w:val="Estilo"/>
        <w:ind w:left="708"/>
        <w:rPr>
          <w:rFonts w:cs="Arial"/>
          <w:b/>
          <w:color w:val="000000" w:themeColor="text1"/>
          <w:sz w:val="22"/>
        </w:rPr>
      </w:pPr>
    </w:p>
    <w:p w14:paraId="5D17E25A" w14:textId="77777777" w:rsidR="00903654" w:rsidRDefault="00903654" w:rsidP="00903654">
      <w:pPr>
        <w:pStyle w:val="Estilo"/>
        <w:ind w:left="709"/>
        <w:rPr>
          <w:rFonts w:cs="Arial"/>
          <w:bCs/>
          <w:color w:val="000000" w:themeColor="text1"/>
          <w:sz w:val="22"/>
        </w:rPr>
      </w:pPr>
      <w:r>
        <w:rPr>
          <w:rFonts w:cs="Arial"/>
          <w:bCs/>
          <w:color w:val="000000" w:themeColor="text1"/>
          <w:sz w:val="22"/>
        </w:rPr>
        <w:t>P</w:t>
      </w:r>
      <w:r w:rsidRPr="006478AE">
        <w:rPr>
          <w:rFonts w:cs="Arial"/>
          <w:bCs/>
          <w:color w:val="000000" w:themeColor="text1"/>
          <w:sz w:val="22"/>
        </w:rPr>
        <w:t>odrán participar</w:t>
      </w:r>
      <w:r>
        <w:rPr>
          <w:rFonts w:cs="Arial"/>
          <w:bCs/>
          <w:color w:val="000000" w:themeColor="text1"/>
          <w:sz w:val="22"/>
        </w:rPr>
        <w:t xml:space="preserve"> las y los</w:t>
      </w:r>
      <w:r w:rsidRPr="006478AE">
        <w:rPr>
          <w:rFonts w:cs="Arial"/>
          <w:bCs/>
          <w:color w:val="000000" w:themeColor="text1"/>
          <w:sz w:val="22"/>
        </w:rPr>
        <w:t xml:space="preserve"> servidores judiciales con nombramientos definitivo o interinos de auxiliar judicial, auxiliar de causa, auxiliar de actas, auxiliar de atención al público, auxiliar de partes o archivista de los juzgados de primera instancia, que cuenten con cinco años de práctica profesional judicial en los citados cargos, de acuerdo con lo establecido en el artículo 53 de la Ley Orgánica.  </w:t>
      </w:r>
    </w:p>
    <w:p w14:paraId="78537DDE" w14:textId="77777777" w:rsidR="00903654" w:rsidRDefault="00903654" w:rsidP="00903654">
      <w:pPr>
        <w:pStyle w:val="Estilo"/>
        <w:rPr>
          <w:rFonts w:cs="Arial"/>
          <w:bCs/>
          <w:color w:val="000000" w:themeColor="text1"/>
          <w:sz w:val="22"/>
        </w:rPr>
      </w:pPr>
    </w:p>
    <w:p w14:paraId="3610B26C" w14:textId="77777777" w:rsidR="00903654" w:rsidRPr="006478AE" w:rsidRDefault="00903654" w:rsidP="00903654">
      <w:pPr>
        <w:pStyle w:val="Estilo"/>
        <w:rPr>
          <w:rFonts w:cs="Arial"/>
          <w:bCs/>
          <w:color w:val="000000" w:themeColor="text1"/>
          <w:sz w:val="22"/>
        </w:rPr>
      </w:pPr>
      <w:r>
        <w:rPr>
          <w:rFonts w:cs="Arial"/>
          <w:bCs/>
          <w:color w:val="000000" w:themeColor="text1"/>
          <w:sz w:val="22"/>
        </w:rPr>
        <w:t>Una servidora o servidor judicial podrá participar simultáneamente en dos concursos de diferente categoría, siempre que reúne los requisitos constitucionales y legales para ello.</w:t>
      </w:r>
    </w:p>
    <w:p w14:paraId="3999ADFB" w14:textId="77777777" w:rsidR="00903654" w:rsidRPr="006478AE" w:rsidRDefault="00903654" w:rsidP="00903654">
      <w:pPr>
        <w:pStyle w:val="Estilo"/>
        <w:rPr>
          <w:rFonts w:cs="Arial"/>
          <w:bCs/>
          <w:color w:val="000000" w:themeColor="text1"/>
          <w:sz w:val="22"/>
        </w:rPr>
      </w:pPr>
    </w:p>
    <w:p w14:paraId="57B43A5E" w14:textId="77777777" w:rsidR="00903654" w:rsidRPr="00E5484D" w:rsidRDefault="00903654" w:rsidP="00903654">
      <w:pPr>
        <w:jc w:val="both"/>
        <w:rPr>
          <w:rFonts w:ascii="Arial" w:eastAsia="Times New Roman" w:hAnsi="Arial" w:cs="Arial"/>
          <w:b/>
          <w:bCs/>
          <w:color w:val="2F2F2F"/>
          <w:sz w:val="22"/>
          <w:szCs w:val="22"/>
        </w:rPr>
      </w:pPr>
      <w:r>
        <w:rPr>
          <w:rFonts w:ascii="Arial" w:eastAsia="Times New Roman" w:hAnsi="Arial" w:cs="Arial"/>
          <w:b/>
          <w:bCs/>
          <w:color w:val="2F2F2F"/>
          <w:sz w:val="22"/>
          <w:szCs w:val="22"/>
          <w:lang w:val="es-ES"/>
        </w:rPr>
        <w:t xml:space="preserve">CUARTA. </w:t>
      </w:r>
      <w:r w:rsidRPr="00E5484D">
        <w:rPr>
          <w:rFonts w:ascii="Arial" w:eastAsia="Times New Roman" w:hAnsi="Arial" w:cs="Arial"/>
          <w:b/>
          <w:bCs/>
          <w:color w:val="2F2F2F"/>
          <w:sz w:val="22"/>
          <w:szCs w:val="22"/>
        </w:rPr>
        <w:t>Documentos de identificación de los aspirantes. </w:t>
      </w:r>
    </w:p>
    <w:p w14:paraId="38300D3A" w14:textId="77777777" w:rsidR="00903654" w:rsidRPr="00E5484D" w:rsidRDefault="00903654" w:rsidP="00903654">
      <w:pPr>
        <w:jc w:val="both"/>
        <w:rPr>
          <w:rFonts w:ascii="Arial" w:eastAsia="Times New Roman" w:hAnsi="Arial" w:cs="Arial"/>
          <w:b/>
          <w:bCs/>
          <w:color w:val="2F2F2F"/>
          <w:sz w:val="22"/>
          <w:szCs w:val="22"/>
        </w:rPr>
      </w:pPr>
    </w:p>
    <w:p w14:paraId="2678452F" w14:textId="77777777" w:rsidR="00903654" w:rsidRPr="00E5484D" w:rsidRDefault="00903654" w:rsidP="00903654">
      <w:pPr>
        <w:jc w:val="both"/>
        <w:rPr>
          <w:rFonts w:ascii="Arial" w:eastAsia="Times New Roman" w:hAnsi="Arial" w:cs="Arial"/>
          <w:color w:val="2F2F2F"/>
          <w:sz w:val="22"/>
          <w:szCs w:val="22"/>
          <w:lang w:val="es-MX"/>
        </w:rPr>
      </w:pPr>
      <w:r w:rsidRPr="00E5484D">
        <w:rPr>
          <w:rFonts w:ascii="Arial" w:eastAsia="Times New Roman" w:hAnsi="Arial" w:cs="Arial"/>
          <w:color w:val="2F2F2F"/>
          <w:sz w:val="22"/>
          <w:szCs w:val="22"/>
          <w:lang w:val="es-MX"/>
        </w:rPr>
        <w:t>Durante las etapas del concurso los aspirantes podrán identificarse con alguno de los siguientes docum</w:t>
      </w:r>
      <w:r>
        <w:rPr>
          <w:rFonts w:ascii="Arial" w:eastAsia="Times New Roman" w:hAnsi="Arial" w:cs="Arial"/>
          <w:color w:val="2F2F2F"/>
          <w:sz w:val="22"/>
          <w:szCs w:val="22"/>
          <w:lang w:val="es-MX"/>
        </w:rPr>
        <w:t xml:space="preserve">entos vigentes y en original: </w:t>
      </w:r>
      <w:r w:rsidRPr="00B77C15">
        <w:rPr>
          <w:rFonts w:ascii="Arial" w:eastAsia="Times New Roman" w:hAnsi="Arial" w:cs="Arial"/>
          <w:color w:val="2F2F2F"/>
          <w:sz w:val="22"/>
          <w:szCs w:val="22"/>
          <w:lang w:val="es-MX"/>
        </w:rPr>
        <w:t>Crede</w:t>
      </w:r>
      <w:r>
        <w:rPr>
          <w:rFonts w:ascii="Arial" w:eastAsia="Times New Roman" w:hAnsi="Arial" w:cs="Arial"/>
          <w:color w:val="2F2F2F"/>
          <w:sz w:val="22"/>
          <w:szCs w:val="22"/>
          <w:lang w:val="es-MX"/>
        </w:rPr>
        <w:t xml:space="preserve">ncial para votar; </w:t>
      </w:r>
      <w:r w:rsidRPr="00B77C15">
        <w:rPr>
          <w:rFonts w:ascii="Arial" w:eastAsia="Times New Roman" w:hAnsi="Arial" w:cs="Arial"/>
          <w:color w:val="2F2F2F"/>
          <w:sz w:val="22"/>
          <w:szCs w:val="22"/>
          <w:lang w:val="es-MX"/>
        </w:rPr>
        <w:t>Pasaporte</w:t>
      </w:r>
      <w:r>
        <w:rPr>
          <w:rFonts w:ascii="Arial" w:eastAsia="Times New Roman" w:hAnsi="Arial" w:cs="Arial"/>
          <w:color w:val="2F2F2F"/>
          <w:sz w:val="22"/>
          <w:szCs w:val="22"/>
          <w:lang w:val="es-MX"/>
        </w:rPr>
        <w:t>,</w:t>
      </w:r>
      <w:r w:rsidRPr="00B77C15">
        <w:rPr>
          <w:rFonts w:ascii="Arial" w:eastAsia="Times New Roman" w:hAnsi="Arial" w:cs="Arial"/>
          <w:color w:val="2F2F2F"/>
          <w:sz w:val="22"/>
          <w:szCs w:val="22"/>
          <w:lang w:val="es-MX"/>
        </w:rPr>
        <w:t xml:space="preserve"> Cédula profesional</w:t>
      </w:r>
      <w:r>
        <w:rPr>
          <w:rFonts w:ascii="Arial" w:eastAsia="Times New Roman" w:hAnsi="Arial" w:cs="Arial"/>
          <w:color w:val="2F2F2F"/>
          <w:sz w:val="22"/>
          <w:szCs w:val="22"/>
          <w:lang w:val="es-MX"/>
        </w:rPr>
        <w:t xml:space="preserve"> o </w:t>
      </w:r>
      <w:r w:rsidRPr="00B77C15">
        <w:rPr>
          <w:rFonts w:ascii="Arial" w:eastAsia="Times New Roman" w:hAnsi="Arial" w:cs="Arial"/>
          <w:color w:val="2F2F2F"/>
          <w:sz w:val="22"/>
          <w:szCs w:val="22"/>
          <w:lang w:val="es-MX"/>
        </w:rPr>
        <w:t>Credencial</w:t>
      </w:r>
      <w:r>
        <w:rPr>
          <w:rFonts w:ascii="Arial" w:eastAsia="Times New Roman" w:hAnsi="Arial" w:cs="Arial"/>
          <w:color w:val="2F2F2F"/>
          <w:sz w:val="22"/>
          <w:szCs w:val="22"/>
          <w:lang w:val="es-MX"/>
        </w:rPr>
        <w:t xml:space="preserve"> del Poder Judicial del Estado.</w:t>
      </w:r>
    </w:p>
    <w:p w14:paraId="6F02F11E" w14:textId="77777777" w:rsidR="00903654" w:rsidRPr="00E5484D" w:rsidRDefault="00903654" w:rsidP="00903654">
      <w:pPr>
        <w:jc w:val="both"/>
        <w:rPr>
          <w:rFonts w:ascii="Arial" w:eastAsia="Times New Roman" w:hAnsi="Arial" w:cs="Arial"/>
          <w:color w:val="2F2F2F"/>
          <w:sz w:val="22"/>
          <w:szCs w:val="22"/>
        </w:rPr>
      </w:pPr>
    </w:p>
    <w:p w14:paraId="5EE8EBF4" w14:textId="77777777" w:rsidR="00903654" w:rsidRDefault="00903654" w:rsidP="00903654">
      <w:pPr>
        <w:jc w:val="both"/>
        <w:rPr>
          <w:rFonts w:ascii="Arial" w:eastAsia="Times New Roman" w:hAnsi="Arial" w:cs="Arial"/>
          <w:b/>
          <w:bCs/>
          <w:color w:val="2F2F2F"/>
          <w:sz w:val="22"/>
          <w:szCs w:val="22"/>
          <w:lang w:val="es-ES"/>
        </w:rPr>
      </w:pPr>
      <w:r>
        <w:rPr>
          <w:rFonts w:ascii="Arial" w:eastAsia="Times New Roman" w:hAnsi="Arial" w:cs="Arial"/>
          <w:b/>
          <w:bCs/>
          <w:color w:val="2F2F2F"/>
          <w:sz w:val="22"/>
          <w:szCs w:val="22"/>
          <w:lang w:val="es-ES"/>
        </w:rPr>
        <w:t>QUINTA. I</w:t>
      </w:r>
      <w:r w:rsidRPr="007505F3">
        <w:rPr>
          <w:rFonts w:ascii="Arial" w:eastAsia="Times New Roman" w:hAnsi="Arial" w:cs="Arial"/>
          <w:b/>
          <w:bCs/>
          <w:color w:val="2F2F2F"/>
          <w:sz w:val="22"/>
          <w:szCs w:val="22"/>
          <w:lang w:val="es-ES"/>
        </w:rPr>
        <w:t xml:space="preserve">nscripción al </w:t>
      </w:r>
      <w:r>
        <w:rPr>
          <w:rFonts w:ascii="Arial" w:eastAsia="Times New Roman" w:hAnsi="Arial" w:cs="Arial"/>
          <w:b/>
          <w:bCs/>
          <w:color w:val="2F2F2F"/>
          <w:sz w:val="22"/>
          <w:szCs w:val="22"/>
          <w:lang w:val="es-ES"/>
        </w:rPr>
        <w:t>proceso de selección</w:t>
      </w:r>
      <w:r w:rsidRPr="007505F3">
        <w:rPr>
          <w:rFonts w:ascii="Arial" w:eastAsia="Times New Roman" w:hAnsi="Arial" w:cs="Arial"/>
          <w:b/>
          <w:bCs/>
          <w:color w:val="2F2F2F"/>
          <w:sz w:val="22"/>
          <w:szCs w:val="22"/>
          <w:lang w:val="es-ES"/>
        </w:rPr>
        <w:t xml:space="preserve">. </w:t>
      </w:r>
    </w:p>
    <w:p w14:paraId="28B0EA9A" w14:textId="77777777" w:rsidR="00903654" w:rsidRDefault="00903654" w:rsidP="00903654">
      <w:pPr>
        <w:jc w:val="both"/>
        <w:rPr>
          <w:rFonts w:ascii="Arial" w:eastAsia="Times New Roman" w:hAnsi="Arial" w:cs="Arial"/>
          <w:b/>
          <w:bCs/>
          <w:color w:val="2F2F2F"/>
          <w:sz w:val="22"/>
          <w:szCs w:val="22"/>
          <w:lang w:val="es-ES"/>
        </w:rPr>
      </w:pPr>
    </w:p>
    <w:p w14:paraId="2624CC32" w14:textId="77777777" w:rsidR="00903654" w:rsidRDefault="00903654" w:rsidP="00903654">
      <w:pPr>
        <w:jc w:val="both"/>
        <w:rPr>
          <w:rFonts w:ascii="Arial" w:eastAsia="Times New Roman" w:hAnsi="Arial" w:cs="Arial"/>
          <w:sz w:val="22"/>
          <w:szCs w:val="22"/>
          <w:lang w:val="es-ES"/>
        </w:rPr>
      </w:pPr>
      <w:r>
        <w:rPr>
          <w:rFonts w:ascii="Arial" w:eastAsia="Times New Roman" w:hAnsi="Arial" w:cs="Arial"/>
          <w:color w:val="2F2F2F"/>
          <w:sz w:val="22"/>
          <w:szCs w:val="22"/>
          <w:lang w:val="es-ES"/>
        </w:rPr>
        <w:t>Los días</w:t>
      </w:r>
      <w:r w:rsidRPr="007505F3">
        <w:rPr>
          <w:rFonts w:ascii="Arial" w:eastAsia="Times New Roman" w:hAnsi="Arial" w:cs="Arial"/>
          <w:color w:val="2F2F2F"/>
          <w:sz w:val="22"/>
          <w:szCs w:val="22"/>
          <w:lang w:val="es-ES"/>
        </w:rPr>
        <w:t xml:space="preserve"> de inscripci</w:t>
      </w:r>
      <w:r>
        <w:rPr>
          <w:rFonts w:ascii="Arial" w:eastAsia="Times New Roman" w:hAnsi="Arial" w:cs="Arial"/>
          <w:color w:val="2F2F2F"/>
          <w:sz w:val="22"/>
          <w:szCs w:val="22"/>
          <w:lang w:val="es-ES"/>
        </w:rPr>
        <w:t>ón</w:t>
      </w:r>
      <w:r w:rsidRPr="007505F3">
        <w:rPr>
          <w:rFonts w:ascii="Arial" w:eastAsia="Times New Roman" w:hAnsi="Arial" w:cs="Arial"/>
          <w:color w:val="2F2F2F"/>
          <w:sz w:val="22"/>
          <w:szCs w:val="22"/>
          <w:lang w:val="es-ES"/>
        </w:rPr>
        <w:t xml:space="preserve"> será</w:t>
      </w:r>
      <w:r>
        <w:rPr>
          <w:rFonts w:ascii="Arial" w:eastAsia="Times New Roman" w:hAnsi="Arial" w:cs="Arial"/>
          <w:color w:val="2F2F2F"/>
          <w:sz w:val="22"/>
          <w:szCs w:val="22"/>
          <w:lang w:val="es-ES"/>
        </w:rPr>
        <w:t xml:space="preserve">n </w:t>
      </w:r>
      <w:r w:rsidRPr="00166BDD">
        <w:rPr>
          <w:rFonts w:ascii="Arial" w:eastAsia="Times New Roman" w:hAnsi="Arial" w:cs="Arial"/>
          <w:b/>
          <w:bCs/>
          <w:color w:val="2F2F2F"/>
          <w:sz w:val="22"/>
          <w:szCs w:val="22"/>
          <w:lang w:val="es-ES"/>
        </w:rPr>
        <w:t xml:space="preserve">desde el primer minuto del día Martes 9 de febrero del año en curso hasta las 23:59 minutos del día </w:t>
      </w:r>
      <w:r>
        <w:rPr>
          <w:rFonts w:ascii="Arial" w:eastAsia="Times New Roman" w:hAnsi="Arial" w:cs="Arial"/>
          <w:b/>
          <w:bCs/>
          <w:color w:val="2F2F2F"/>
          <w:sz w:val="22"/>
          <w:szCs w:val="22"/>
          <w:lang w:val="es-ES"/>
        </w:rPr>
        <w:t>Jueves</w:t>
      </w:r>
      <w:r w:rsidRPr="00166BDD">
        <w:rPr>
          <w:rFonts w:ascii="Arial" w:eastAsia="Times New Roman" w:hAnsi="Arial" w:cs="Arial"/>
          <w:b/>
          <w:bCs/>
          <w:color w:val="2F2F2F"/>
          <w:sz w:val="22"/>
          <w:szCs w:val="22"/>
          <w:lang w:val="es-ES"/>
        </w:rPr>
        <w:t xml:space="preserve"> 1</w:t>
      </w:r>
      <w:r>
        <w:rPr>
          <w:rFonts w:ascii="Arial" w:eastAsia="Times New Roman" w:hAnsi="Arial" w:cs="Arial"/>
          <w:b/>
          <w:bCs/>
          <w:color w:val="2F2F2F"/>
          <w:sz w:val="22"/>
          <w:szCs w:val="22"/>
          <w:lang w:val="es-ES"/>
        </w:rPr>
        <w:t>1</w:t>
      </w:r>
      <w:r w:rsidRPr="00166BDD">
        <w:rPr>
          <w:rFonts w:ascii="Arial" w:eastAsia="Times New Roman" w:hAnsi="Arial" w:cs="Arial"/>
          <w:b/>
          <w:bCs/>
          <w:color w:val="2F2F2F"/>
          <w:sz w:val="22"/>
          <w:szCs w:val="22"/>
          <w:lang w:val="es-ES"/>
        </w:rPr>
        <w:t xml:space="preserve"> de febrero del año en curso,</w:t>
      </w:r>
      <w:r w:rsidRPr="00166BDD">
        <w:rPr>
          <w:rFonts w:ascii="Arial" w:eastAsia="Times New Roman" w:hAnsi="Arial" w:cs="Arial"/>
          <w:color w:val="2F2F2F"/>
          <w:sz w:val="22"/>
          <w:szCs w:val="22"/>
          <w:lang w:val="es-ES"/>
        </w:rPr>
        <w:t xml:space="preserve"> mediante mensaje</w:t>
      </w:r>
      <w:r>
        <w:rPr>
          <w:rFonts w:ascii="Arial" w:eastAsia="Times New Roman" w:hAnsi="Arial" w:cs="Arial"/>
          <w:color w:val="2F2F2F"/>
          <w:sz w:val="22"/>
          <w:szCs w:val="22"/>
          <w:lang w:val="es-ES"/>
        </w:rPr>
        <w:t xml:space="preserve"> dirigido al siguiente correo electrónico: </w:t>
      </w:r>
      <w:hyperlink r:id="rId8" w:history="1">
        <w:r w:rsidRPr="00050B3B">
          <w:rPr>
            <w:rStyle w:val="Hipervnculo"/>
            <w:rFonts w:ascii="Arial" w:eastAsia="Times New Roman" w:hAnsi="Arial" w:cs="Arial"/>
            <w:sz w:val="22"/>
            <w:szCs w:val="22"/>
            <w:lang w:val="es-ES"/>
          </w:rPr>
          <w:t>primerconcursointernopje@gmail.com</w:t>
        </w:r>
      </w:hyperlink>
    </w:p>
    <w:p w14:paraId="6CBA611E" w14:textId="77777777" w:rsidR="00903654" w:rsidRDefault="00903654" w:rsidP="00903654">
      <w:pPr>
        <w:jc w:val="both"/>
        <w:rPr>
          <w:rFonts w:ascii="Arial" w:eastAsia="Times New Roman" w:hAnsi="Arial" w:cs="Arial"/>
          <w:color w:val="2F2F2F"/>
          <w:sz w:val="22"/>
          <w:szCs w:val="22"/>
          <w:lang w:val="es-ES"/>
        </w:rPr>
      </w:pPr>
    </w:p>
    <w:p w14:paraId="452CBCA0" w14:textId="77777777" w:rsidR="00903654" w:rsidRDefault="00903654" w:rsidP="00903654">
      <w:pPr>
        <w:jc w:val="both"/>
        <w:rPr>
          <w:rFonts w:ascii="Arial" w:eastAsia="Times New Roman" w:hAnsi="Arial" w:cs="Arial"/>
          <w:color w:val="2F2F2F"/>
          <w:sz w:val="22"/>
          <w:szCs w:val="22"/>
          <w:lang w:val="es-ES"/>
        </w:rPr>
      </w:pPr>
      <w:r>
        <w:rPr>
          <w:rFonts w:ascii="Arial" w:eastAsia="Times New Roman" w:hAnsi="Arial" w:cs="Arial"/>
          <w:color w:val="2F2F2F"/>
          <w:sz w:val="22"/>
          <w:szCs w:val="22"/>
          <w:lang w:val="es-ES"/>
        </w:rPr>
        <w:t>Al correo electrónico deberá acompañarse la siguiente documentación</w:t>
      </w:r>
      <w:r w:rsidRPr="00424E2F">
        <w:rPr>
          <w:rFonts w:eastAsia="MS Gothic" w:cs="Arial"/>
          <w:bCs/>
          <w:color w:val="000000" w:themeColor="text1"/>
          <w:sz w:val="22"/>
          <w:lang w:val="es-ES" w:eastAsia="en-US"/>
        </w:rPr>
        <w:t xml:space="preserve"> </w:t>
      </w:r>
      <w:r w:rsidRPr="00424E2F">
        <w:rPr>
          <w:rFonts w:ascii="Arial" w:eastAsia="Times New Roman" w:hAnsi="Arial" w:cs="Arial"/>
          <w:bCs/>
          <w:color w:val="2F2F2F"/>
          <w:sz w:val="22"/>
          <w:szCs w:val="22"/>
          <w:lang w:val="es-ES"/>
        </w:rPr>
        <w:t>en formato PDF</w:t>
      </w:r>
      <w:r>
        <w:rPr>
          <w:rFonts w:ascii="Arial" w:eastAsia="Times New Roman" w:hAnsi="Arial" w:cs="Arial"/>
          <w:color w:val="2F2F2F"/>
          <w:sz w:val="22"/>
          <w:szCs w:val="22"/>
          <w:lang w:val="es-ES"/>
        </w:rPr>
        <w:t>:</w:t>
      </w:r>
    </w:p>
    <w:p w14:paraId="604D2236" w14:textId="77777777" w:rsidR="00903654" w:rsidRPr="007505F3" w:rsidRDefault="00903654" w:rsidP="00903654">
      <w:pPr>
        <w:jc w:val="both"/>
        <w:rPr>
          <w:rFonts w:ascii="Arial" w:eastAsia="Times New Roman" w:hAnsi="Arial" w:cs="Arial"/>
          <w:color w:val="2F2F2F"/>
          <w:sz w:val="22"/>
          <w:szCs w:val="22"/>
          <w:lang w:val="es-ES"/>
        </w:rPr>
      </w:pPr>
    </w:p>
    <w:p w14:paraId="0A265487" w14:textId="77777777" w:rsidR="00903654" w:rsidRPr="00D64EE4" w:rsidRDefault="00903654" w:rsidP="00903654">
      <w:pPr>
        <w:numPr>
          <w:ilvl w:val="0"/>
          <w:numId w:val="10"/>
        </w:numPr>
        <w:jc w:val="both"/>
        <w:rPr>
          <w:rFonts w:ascii="Arial" w:eastAsia="Times New Roman" w:hAnsi="Arial" w:cs="Arial"/>
          <w:color w:val="2F2F2F"/>
          <w:sz w:val="22"/>
          <w:szCs w:val="22"/>
          <w:lang w:val="es-ES"/>
        </w:rPr>
      </w:pPr>
      <w:r w:rsidRPr="00A737D9">
        <w:rPr>
          <w:rFonts w:ascii="Arial" w:eastAsia="Times New Roman" w:hAnsi="Arial" w:cs="Arial"/>
          <w:color w:val="2F2F2F"/>
          <w:sz w:val="22"/>
          <w:szCs w:val="22"/>
          <w:lang w:val="es-ES"/>
        </w:rPr>
        <w:t>Formato de inscripción</w:t>
      </w:r>
      <w:r>
        <w:rPr>
          <w:rFonts w:ascii="Arial" w:eastAsia="Times New Roman" w:hAnsi="Arial" w:cs="Arial"/>
          <w:color w:val="2F2F2F"/>
          <w:sz w:val="22"/>
          <w:szCs w:val="22"/>
          <w:lang w:val="es-ES"/>
        </w:rPr>
        <w:t xml:space="preserve">, </w:t>
      </w:r>
      <w:r w:rsidRPr="00A737D9">
        <w:rPr>
          <w:rFonts w:ascii="Arial" w:eastAsia="Times New Roman" w:hAnsi="Arial" w:cs="Arial"/>
          <w:bCs/>
          <w:color w:val="2F2F2F"/>
          <w:sz w:val="22"/>
          <w:szCs w:val="22"/>
          <w:lang w:val="es-ES"/>
        </w:rPr>
        <w:t xml:space="preserve">el cual estará disponible en la página web del Consejo de la Judicatura Local, </w:t>
      </w:r>
      <w:hyperlink r:id="rId9" w:history="1">
        <w:r w:rsidRPr="00855132">
          <w:rPr>
            <w:rStyle w:val="Hipervnculo"/>
            <w:rFonts w:ascii="Arial" w:eastAsia="Times New Roman" w:hAnsi="Arial" w:cs="Arial"/>
            <w:bCs/>
            <w:sz w:val="22"/>
            <w:szCs w:val="22"/>
            <w:lang w:val="es-ES"/>
          </w:rPr>
          <w:t>https://poderjudicialcampeche.gob.mx/consejo/</w:t>
        </w:r>
      </w:hyperlink>
      <w:r>
        <w:rPr>
          <w:rFonts w:ascii="Arial" w:eastAsia="Times New Roman" w:hAnsi="Arial" w:cs="Arial"/>
          <w:bCs/>
          <w:color w:val="2F2F2F"/>
          <w:sz w:val="22"/>
          <w:szCs w:val="22"/>
          <w:lang w:val="es-ES"/>
        </w:rPr>
        <w:t>, con firma autógrafa en cada una de las fojas;</w:t>
      </w:r>
    </w:p>
    <w:p w14:paraId="7B856986" w14:textId="77777777" w:rsidR="00903654" w:rsidRDefault="00903654" w:rsidP="00903654">
      <w:pPr>
        <w:numPr>
          <w:ilvl w:val="0"/>
          <w:numId w:val="10"/>
        </w:numPr>
        <w:jc w:val="both"/>
        <w:rPr>
          <w:rStyle w:val="CharacterStyle1"/>
          <w:rFonts w:ascii="Arial" w:eastAsia="Times New Roman" w:hAnsi="Arial" w:cs="Arial"/>
          <w:color w:val="2F2F2F"/>
          <w:sz w:val="22"/>
          <w:szCs w:val="22"/>
          <w:lang w:val="es-ES"/>
        </w:rPr>
      </w:pPr>
      <w:r w:rsidRPr="00D64EE4">
        <w:rPr>
          <w:rStyle w:val="CharacterStyle1"/>
          <w:rFonts w:ascii="Arial" w:hAnsi="Arial" w:cs="Arial"/>
          <w:sz w:val="22"/>
          <w:szCs w:val="22"/>
          <w:lang w:val="es-ES"/>
        </w:rPr>
        <w:t>Copia de la credencial para votar con fotografía por ambos lados, actualizada;</w:t>
      </w:r>
    </w:p>
    <w:p w14:paraId="482E3982" w14:textId="77777777" w:rsidR="00903654" w:rsidRPr="00D64EE4" w:rsidRDefault="00903654" w:rsidP="00903654">
      <w:pPr>
        <w:numPr>
          <w:ilvl w:val="0"/>
          <w:numId w:val="10"/>
        </w:numPr>
        <w:jc w:val="both"/>
        <w:rPr>
          <w:rFonts w:ascii="Arial" w:eastAsia="Times New Roman" w:hAnsi="Arial" w:cs="Arial"/>
          <w:color w:val="2F2F2F"/>
          <w:sz w:val="22"/>
          <w:szCs w:val="22"/>
          <w:lang w:val="es-ES"/>
        </w:rPr>
      </w:pPr>
      <w:r w:rsidRPr="00D64EE4">
        <w:rPr>
          <w:rFonts w:ascii="Arial" w:hAnsi="Arial" w:cs="Arial"/>
          <w:sz w:val="22"/>
          <w:szCs w:val="22"/>
          <w:lang w:val="es-ES"/>
        </w:rPr>
        <w:t>Copia del Título Profesional de Licenciado en Derecho;</w:t>
      </w:r>
    </w:p>
    <w:p w14:paraId="3061056C" w14:textId="77777777" w:rsidR="00903654" w:rsidRPr="00D64EE4" w:rsidRDefault="00903654" w:rsidP="00903654">
      <w:pPr>
        <w:numPr>
          <w:ilvl w:val="0"/>
          <w:numId w:val="10"/>
        </w:numPr>
        <w:jc w:val="both"/>
        <w:rPr>
          <w:rFonts w:ascii="Arial" w:eastAsia="Times New Roman" w:hAnsi="Arial" w:cs="Arial"/>
          <w:color w:val="2F2F2F"/>
          <w:sz w:val="22"/>
          <w:szCs w:val="22"/>
          <w:lang w:val="es-ES"/>
        </w:rPr>
      </w:pPr>
      <w:r w:rsidRPr="00D64EE4">
        <w:rPr>
          <w:rFonts w:ascii="Arial" w:hAnsi="Arial" w:cs="Arial"/>
          <w:sz w:val="22"/>
          <w:szCs w:val="22"/>
          <w:lang w:val="es-ES"/>
        </w:rPr>
        <w:t>Copia de la Cédula Profesional respectiva;</w:t>
      </w:r>
    </w:p>
    <w:p w14:paraId="1519C7DE" w14:textId="77777777" w:rsidR="00903654" w:rsidRPr="00D64EE4" w:rsidRDefault="00903654" w:rsidP="00903654">
      <w:pPr>
        <w:numPr>
          <w:ilvl w:val="0"/>
          <w:numId w:val="10"/>
        </w:numPr>
        <w:jc w:val="both"/>
        <w:rPr>
          <w:rFonts w:ascii="Arial" w:eastAsia="Times New Roman" w:hAnsi="Arial" w:cs="Arial"/>
          <w:color w:val="2F2F2F"/>
          <w:sz w:val="22"/>
          <w:szCs w:val="22"/>
          <w:lang w:val="es-ES"/>
        </w:rPr>
      </w:pPr>
      <w:r w:rsidRPr="00D64EE4">
        <w:rPr>
          <w:rFonts w:ascii="Arial" w:hAnsi="Arial" w:cs="Arial"/>
          <w:sz w:val="22"/>
          <w:szCs w:val="22"/>
          <w:lang w:val="es-ES"/>
        </w:rPr>
        <w:t>Copia de los nombramientos de los cargos que ocupa y ha ocupado en el Poder Judicial del Estado;</w:t>
      </w:r>
    </w:p>
    <w:p w14:paraId="19155C01" w14:textId="77777777" w:rsidR="00903654" w:rsidRPr="00D64EE4" w:rsidRDefault="00903654" w:rsidP="00903654">
      <w:pPr>
        <w:numPr>
          <w:ilvl w:val="0"/>
          <w:numId w:val="10"/>
        </w:numPr>
        <w:jc w:val="both"/>
        <w:rPr>
          <w:rFonts w:ascii="Arial" w:eastAsia="Times New Roman" w:hAnsi="Arial" w:cs="Arial"/>
          <w:color w:val="2F2F2F"/>
          <w:sz w:val="22"/>
          <w:szCs w:val="22"/>
          <w:lang w:val="es-ES"/>
        </w:rPr>
      </w:pPr>
      <w:r w:rsidRPr="00D64EE4">
        <w:rPr>
          <w:rFonts w:ascii="Arial" w:hAnsi="Arial" w:cs="Arial"/>
          <w:sz w:val="22"/>
          <w:szCs w:val="22"/>
          <w:lang w:val="es-ES"/>
        </w:rPr>
        <w:t>Una fotografía tamaño infantil o credencial reciente;</w:t>
      </w:r>
    </w:p>
    <w:p w14:paraId="6377495C" w14:textId="77777777" w:rsidR="00903654" w:rsidRPr="00D64EE4" w:rsidRDefault="00903654" w:rsidP="00903654">
      <w:pPr>
        <w:numPr>
          <w:ilvl w:val="0"/>
          <w:numId w:val="10"/>
        </w:numPr>
        <w:jc w:val="both"/>
        <w:rPr>
          <w:rFonts w:ascii="Arial" w:eastAsia="Times New Roman" w:hAnsi="Arial" w:cs="Arial"/>
          <w:color w:val="2F2F2F"/>
          <w:sz w:val="22"/>
          <w:szCs w:val="22"/>
          <w:lang w:val="es-ES"/>
        </w:rPr>
      </w:pPr>
      <w:r w:rsidRPr="00D64EE4">
        <w:rPr>
          <w:rFonts w:ascii="Arial" w:hAnsi="Arial" w:cs="Arial"/>
          <w:sz w:val="22"/>
          <w:szCs w:val="22"/>
          <w:lang w:val="es-ES"/>
        </w:rPr>
        <w:t xml:space="preserve">Currículum vitae ampliado, </w:t>
      </w:r>
      <w:r w:rsidRPr="00D64EE4">
        <w:rPr>
          <w:rFonts w:ascii="Arial" w:hAnsi="Arial" w:cs="Arial"/>
          <w:bCs/>
          <w:sz w:val="22"/>
          <w:szCs w:val="22"/>
          <w:lang w:val="es-ES"/>
        </w:rPr>
        <w:t>actualizado y elaborado bajo protesta de decir verdad, con firma autógrafa en cada una de las fojas</w:t>
      </w:r>
      <w:r w:rsidRPr="00D64EE4">
        <w:rPr>
          <w:rFonts w:ascii="Arial" w:hAnsi="Arial" w:cs="Arial"/>
          <w:sz w:val="22"/>
          <w:szCs w:val="22"/>
          <w:lang w:val="es-ES"/>
        </w:rPr>
        <w:t xml:space="preserve"> (sin documentos anexos);</w:t>
      </w:r>
    </w:p>
    <w:p w14:paraId="724634B2" w14:textId="77777777" w:rsidR="00903654" w:rsidRPr="00D64EE4" w:rsidRDefault="00903654" w:rsidP="00903654">
      <w:pPr>
        <w:numPr>
          <w:ilvl w:val="0"/>
          <w:numId w:val="10"/>
        </w:numPr>
        <w:jc w:val="both"/>
        <w:rPr>
          <w:rFonts w:ascii="Arial" w:eastAsia="Times New Roman" w:hAnsi="Arial" w:cs="Arial"/>
          <w:color w:val="2F2F2F"/>
          <w:sz w:val="22"/>
          <w:szCs w:val="22"/>
          <w:lang w:val="es-ES"/>
        </w:rPr>
      </w:pPr>
      <w:r w:rsidRPr="00D64EE4">
        <w:rPr>
          <w:rFonts w:ascii="Arial" w:eastAsia="MS Gothic" w:hAnsi="Arial" w:cs="Arial"/>
          <w:bCs/>
          <w:color w:val="000000" w:themeColor="text1"/>
          <w:sz w:val="22"/>
          <w:szCs w:val="22"/>
          <w:lang w:val="es-ES"/>
        </w:rPr>
        <w:t xml:space="preserve">Escrito bajo protesta de decir verdad de que al día del cierre del período de inscripción del concurso: </w:t>
      </w:r>
    </w:p>
    <w:p w14:paraId="0A608E8C" w14:textId="77777777" w:rsidR="00903654" w:rsidRPr="00D64EE4" w:rsidRDefault="00903654" w:rsidP="00903654">
      <w:pPr>
        <w:pStyle w:val="Estilo"/>
        <w:numPr>
          <w:ilvl w:val="8"/>
          <w:numId w:val="20"/>
        </w:numPr>
        <w:rPr>
          <w:rFonts w:cs="Arial"/>
          <w:bCs/>
          <w:color w:val="000000" w:themeColor="text1"/>
          <w:sz w:val="22"/>
          <w:lang w:val="es-ES"/>
        </w:rPr>
      </w:pPr>
      <w:r w:rsidRPr="00D64EE4">
        <w:rPr>
          <w:rFonts w:cs="Arial"/>
          <w:bCs/>
          <w:color w:val="000000" w:themeColor="text1"/>
          <w:sz w:val="22"/>
          <w:lang w:val="es-ES"/>
        </w:rPr>
        <w:t>cumple con los requisitos establecidos en las disposiciones normativas para ser Juez, Secretario de Acuerdos o Actuario de Primera Instancia, según el señalamiento de la plaza a la que aspira;</w:t>
      </w:r>
    </w:p>
    <w:p w14:paraId="35494A55" w14:textId="77777777" w:rsidR="00903654" w:rsidRPr="00D64EE4" w:rsidRDefault="00903654" w:rsidP="00903654">
      <w:pPr>
        <w:pStyle w:val="Estilo"/>
        <w:numPr>
          <w:ilvl w:val="8"/>
          <w:numId w:val="20"/>
        </w:numPr>
        <w:rPr>
          <w:rFonts w:cs="Arial"/>
          <w:bCs/>
          <w:color w:val="000000" w:themeColor="text1"/>
          <w:sz w:val="22"/>
          <w:lang w:val="es-ES"/>
        </w:rPr>
      </w:pPr>
      <w:r w:rsidRPr="00D64EE4">
        <w:rPr>
          <w:rFonts w:cs="Arial"/>
          <w:bCs/>
          <w:color w:val="000000" w:themeColor="text1"/>
          <w:sz w:val="22"/>
          <w:lang w:val="es-ES"/>
        </w:rPr>
        <w:t>es ciudadano mexicano en pleno ejercicio de sus derechos políticos y civiles;</w:t>
      </w:r>
    </w:p>
    <w:p w14:paraId="57B55E91" w14:textId="77777777" w:rsidR="00903654" w:rsidRPr="00D64EE4" w:rsidRDefault="00903654" w:rsidP="00903654">
      <w:pPr>
        <w:pStyle w:val="Estilo"/>
        <w:numPr>
          <w:ilvl w:val="8"/>
          <w:numId w:val="20"/>
        </w:numPr>
        <w:rPr>
          <w:rFonts w:cs="Arial"/>
          <w:bCs/>
          <w:color w:val="000000" w:themeColor="text1"/>
          <w:sz w:val="22"/>
          <w:lang w:val="es-ES"/>
        </w:rPr>
      </w:pPr>
      <w:r w:rsidRPr="00D64EE4">
        <w:rPr>
          <w:rFonts w:cs="Arial"/>
          <w:bCs/>
          <w:color w:val="000000" w:themeColor="text1"/>
          <w:sz w:val="22"/>
          <w:lang w:val="es-ES"/>
        </w:rPr>
        <w:t xml:space="preserve">goza de una buena reputación profesional y que no ha sido condenado por delito que amerite pena corporal de más de un año de prisión; pero si se tratara de robo, fraude, falsificación, abuso de confianza u otro que lastime seriamente la buena fama en el concepto público, inhabilitará para el cargo, cualquiera que haya sido la pena; </w:t>
      </w:r>
    </w:p>
    <w:p w14:paraId="63F9C9A6" w14:textId="77777777" w:rsidR="00903654" w:rsidRPr="00D64EE4" w:rsidRDefault="00903654" w:rsidP="00903654">
      <w:pPr>
        <w:pStyle w:val="Estilo"/>
        <w:numPr>
          <w:ilvl w:val="8"/>
          <w:numId w:val="20"/>
        </w:numPr>
        <w:rPr>
          <w:rFonts w:cs="Arial"/>
          <w:bCs/>
          <w:color w:val="000000" w:themeColor="text1"/>
          <w:sz w:val="22"/>
          <w:lang w:val="es-ES"/>
        </w:rPr>
      </w:pPr>
      <w:r w:rsidRPr="00D64EE4">
        <w:rPr>
          <w:rFonts w:cs="Arial"/>
          <w:bCs/>
          <w:color w:val="000000" w:themeColor="text1"/>
          <w:sz w:val="22"/>
          <w:lang w:val="es-ES"/>
        </w:rPr>
        <w:t>tiene la edad requerida para la plaza o plazas a las que aspira;</w:t>
      </w:r>
    </w:p>
    <w:p w14:paraId="00B9D181" w14:textId="77777777" w:rsidR="00903654" w:rsidRPr="00D64EE4" w:rsidRDefault="00903654" w:rsidP="00903654">
      <w:pPr>
        <w:pStyle w:val="Estilo"/>
        <w:numPr>
          <w:ilvl w:val="8"/>
          <w:numId w:val="20"/>
        </w:numPr>
        <w:rPr>
          <w:rFonts w:cs="Arial"/>
          <w:bCs/>
          <w:color w:val="000000" w:themeColor="text1"/>
          <w:sz w:val="22"/>
          <w:lang w:val="es-ES"/>
        </w:rPr>
      </w:pPr>
      <w:r w:rsidRPr="00D64EE4">
        <w:rPr>
          <w:rFonts w:cs="Arial"/>
          <w:bCs/>
          <w:color w:val="000000" w:themeColor="text1"/>
          <w:sz w:val="22"/>
          <w:lang w:val="es-ES"/>
        </w:rPr>
        <w:t>cuenta con un mínimo de cinco años de ejercicio profesional judicial;</w:t>
      </w:r>
    </w:p>
    <w:p w14:paraId="73A7006D" w14:textId="77777777" w:rsidR="00903654" w:rsidRPr="00D64EE4" w:rsidRDefault="00903654" w:rsidP="00903654">
      <w:pPr>
        <w:pStyle w:val="Estilo"/>
        <w:numPr>
          <w:ilvl w:val="8"/>
          <w:numId w:val="20"/>
        </w:numPr>
        <w:rPr>
          <w:rFonts w:cs="Arial"/>
          <w:bCs/>
          <w:color w:val="000000" w:themeColor="text1"/>
          <w:sz w:val="22"/>
          <w:lang w:val="es-ES"/>
        </w:rPr>
      </w:pPr>
      <w:r w:rsidRPr="00D64EE4">
        <w:rPr>
          <w:rFonts w:cs="Arial"/>
          <w:bCs/>
          <w:color w:val="000000" w:themeColor="text1"/>
          <w:sz w:val="22"/>
          <w:lang w:val="es-ES"/>
        </w:rPr>
        <w:t>ha residido en el Estado durante los cinco años anteriores al día de la designación;</w:t>
      </w:r>
    </w:p>
    <w:p w14:paraId="68C84923" w14:textId="77777777" w:rsidR="00903654" w:rsidRPr="00D64EE4" w:rsidRDefault="00903654" w:rsidP="00903654">
      <w:pPr>
        <w:pStyle w:val="Estilo"/>
        <w:numPr>
          <w:ilvl w:val="8"/>
          <w:numId w:val="20"/>
        </w:numPr>
        <w:rPr>
          <w:rFonts w:cs="Arial"/>
          <w:bCs/>
          <w:color w:val="000000" w:themeColor="text1"/>
          <w:sz w:val="22"/>
          <w:lang w:val="es-ES"/>
        </w:rPr>
      </w:pPr>
      <w:r w:rsidRPr="00D64EE4">
        <w:rPr>
          <w:rFonts w:cs="Arial"/>
          <w:bCs/>
          <w:color w:val="000000" w:themeColor="text1"/>
          <w:sz w:val="22"/>
          <w:lang w:val="es-ES"/>
        </w:rPr>
        <w:t xml:space="preserve">no ha ocupado un cargo de elección popular ni ha participado como candidato en el proceso electoral anterior a su designación; y </w:t>
      </w:r>
    </w:p>
    <w:p w14:paraId="66AAAC8A" w14:textId="77777777" w:rsidR="00903654" w:rsidRPr="00D64EE4" w:rsidRDefault="00903654" w:rsidP="00903654">
      <w:pPr>
        <w:pStyle w:val="Estilo"/>
        <w:numPr>
          <w:ilvl w:val="8"/>
          <w:numId w:val="20"/>
        </w:numPr>
        <w:rPr>
          <w:rFonts w:cs="Arial"/>
          <w:bCs/>
          <w:color w:val="000000" w:themeColor="text1"/>
          <w:sz w:val="22"/>
          <w:lang w:val="es-ES"/>
        </w:rPr>
      </w:pPr>
      <w:r w:rsidRPr="00D64EE4">
        <w:rPr>
          <w:rFonts w:cs="Arial"/>
          <w:bCs/>
          <w:color w:val="000000" w:themeColor="text1"/>
          <w:sz w:val="22"/>
          <w:lang w:val="es-ES"/>
        </w:rPr>
        <w:t xml:space="preserve">no ha sido destituido o inhabilitado como servidor público en la forma y términos del Capítulo XVII de la Constitución Política del Estado de Campeche; </w:t>
      </w:r>
    </w:p>
    <w:p w14:paraId="3CAA0865" w14:textId="77777777" w:rsidR="00903654" w:rsidRPr="00D64EE4" w:rsidRDefault="00903654" w:rsidP="00903654">
      <w:pPr>
        <w:pStyle w:val="Prrafodelista"/>
        <w:numPr>
          <w:ilvl w:val="0"/>
          <w:numId w:val="10"/>
        </w:numPr>
        <w:jc w:val="both"/>
        <w:rPr>
          <w:rFonts w:ascii="Arial" w:hAnsi="Arial" w:cs="Arial"/>
          <w:bCs/>
          <w:color w:val="000000" w:themeColor="text1"/>
          <w:sz w:val="22"/>
          <w:szCs w:val="22"/>
          <w:lang w:val="es-ES"/>
        </w:rPr>
      </w:pPr>
      <w:r w:rsidRPr="00D64EE4">
        <w:rPr>
          <w:rFonts w:ascii="Arial" w:hAnsi="Arial" w:cs="Arial"/>
          <w:bCs/>
          <w:color w:val="000000" w:themeColor="text1"/>
          <w:sz w:val="22"/>
          <w:szCs w:val="22"/>
          <w:lang w:val="es-ES"/>
        </w:rPr>
        <w:t>Escrito firmado en el que manifieste su disposición para ocupar la plaza en el Distrito Judicial al que se le adscriba;</w:t>
      </w:r>
    </w:p>
    <w:p w14:paraId="6210D17F" w14:textId="77777777" w:rsidR="00903654" w:rsidRPr="00D64EE4" w:rsidRDefault="00903654" w:rsidP="00903654">
      <w:pPr>
        <w:pStyle w:val="Prrafodelista"/>
        <w:numPr>
          <w:ilvl w:val="0"/>
          <w:numId w:val="10"/>
        </w:numPr>
        <w:jc w:val="both"/>
        <w:rPr>
          <w:rFonts w:ascii="Arial" w:hAnsi="Arial" w:cs="Arial"/>
          <w:bCs/>
          <w:color w:val="000000" w:themeColor="text1"/>
          <w:sz w:val="22"/>
          <w:szCs w:val="22"/>
          <w:lang w:val="es-ES"/>
        </w:rPr>
      </w:pPr>
      <w:r w:rsidRPr="00D64EE4">
        <w:rPr>
          <w:rFonts w:ascii="Arial" w:hAnsi="Arial" w:cs="Arial"/>
          <w:sz w:val="22"/>
          <w:szCs w:val="22"/>
          <w:lang w:val="es-ES"/>
        </w:rPr>
        <w:lastRenderedPageBreak/>
        <w:t>Escrito firmado bajo protesta de decir verdad, en el que manifieste que la información y documentación proporcionada es auténtica;</w:t>
      </w:r>
    </w:p>
    <w:p w14:paraId="3A41E7ED" w14:textId="77777777" w:rsidR="00903654" w:rsidRPr="00D64EE4" w:rsidRDefault="00903654" w:rsidP="00903654">
      <w:pPr>
        <w:pStyle w:val="Prrafodelista"/>
        <w:numPr>
          <w:ilvl w:val="0"/>
          <w:numId w:val="10"/>
        </w:numPr>
        <w:jc w:val="both"/>
        <w:rPr>
          <w:rFonts w:ascii="Arial" w:hAnsi="Arial" w:cs="Arial"/>
          <w:bCs/>
          <w:color w:val="000000" w:themeColor="text1"/>
          <w:sz w:val="22"/>
          <w:szCs w:val="22"/>
          <w:lang w:val="es-ES"/>
        </w:rPr>
      </w:pPr>
      <w:r w:rsidRPr="00D64EE4">
        <w:rPr>
          <w:rFonts w:ascii="Arial" w:hAnsi="Arial" w:cs="Arial"/>
          <w:sz w:val="22"/>
          <w:szCs w:val="22"/>
          <w:lang w:val="es-ES"/>
        </w:rPr>
        <w:t xml:space="preserve">Escrito en el que manifieste que su expediente personal se encuentra debidamente integrado en la </w:t>
      </w:r>
      <w:r w:rsidRPr="00D64EE4">
        <w:rPr>
          <w:rFonts w:ascii="Arial" w:hAnsi="Arial" w:cs="Arial"/>
          <w:bCs/>
          <w:sz w:val="22"/>
          <w:szCs w:val="22"/>
          <w:lang w:val="es-ES"/>
        </w:rPr>
        <w:t xml:space="preserve">Dirección de Recursos Humanos, acorde a lo que establece el segundo párrafo del artículo 15 del Reglamento de Carrera Judicial;  </w:t>
      </w:r>
    </w:p>
    <w:p w14:paraId="0D6B536E" w14:textId="77777777" w:rsidR="00903654" w:rsidRDefault="00903654" w:rsidP="00903654">
      <w:pPr>
        <w:pStyle w:val="Prrafodelista"/>
        <w:numPr>
          <w:ilvl w:val="0"/>
          <w:numId w:val="10"/>
        </w:numPr>
        <w:jc w:val="both"/>
        <w:rPr>
          <w:rFonts w:ascii="Arial" w:hAnsi="Arial" w:cs="Arial"/>
          <w:bCs/>
          <w:color w:val="000000" w:themeColor="text1"/>
          <w:sz w:val="22"/>
          <w:szCs w:val="22"/>
          <w:lang w:val="es-ES"/>
        </w:rPr>
      </w:pPr>
      <w:r w:rsidRPr="00D64EE4">
        <w:rPr>
          <w:rFonts w:ascii="Arial" w:hAnsi="Arial" w:cs="Arial"/>
          <w:bCs/>
          <w:color w:val="000000" w:themeColor="text1"/>
          <w:sz w:val="22"/>
          <w:szCs w:val="22"/>
          <w:lang w:val="es-ES"/>
        </w:rPr>
        <w:t>Escrito en donde informe, bajo protesta de decir verdad, todas las relaciones familiares por afinidad y consanguinidad hasta el quinto grado y por parentesco civil, que tiene con servidores públicos del Poder Ju</w:t>
      </w:r>
      <w:r>
        <w:rPr>
          <w:rFonts w:ascii="Arial" w:hAnsi="Arial" w:cs="Arial"/>
          <w:bCs/>
          <w:color w:val="000000" w:themeColor="text1"/>
          <w:sz w:val="22"/>
          <w:szCs w:val="22"/>
          <w:lang w:val="es-ES"/>
        </w:rPr>
        <w:t>dicial del Estado de Campeche.</w:t>
      </w:r>
    </w:p>
    <w:p w14:paraId="696C5EC0" w14:textId="77777777" w:rsidR="00903654" w:rsidRPr="00D64EE4" w:rsidRDefault="00903654" w:rsidP="00903654">
      <w:pPr>
        <w:pStyle w:val="Estilo"/>
        <w:rPr>
          <w:rFonts w:cs="Arial"/>
          <w:bCs/>
          <w:color w:val="000000" w:themeColor="text1"/>
          <w:sz w:val="22"/>
          <w:lang w:val="es-ES"/>
        </w:rPr>
      </w:pPr>
    </w:p>
    <w:p w14:paraId="7D7BEA00" w14:textId="77777777" w:rsidR="00903654" w:rsidRDefault="00903654" w:rsidP="00903654">
      <w:pPr>
        <w:jc w:val="both"/>
        <w:rPr>
          <w:rFonts w:ascii="Arial" w:hAnsi="Arial" w:cs="Arial"/>
          <w:sz w:val="22"/>
          <w:szCs w:val="22"/>
        </w:rPr>
      </w:pPr>
      <w:r w:rsidRPr="00A15BC4">
        <w:rPr>
          <w:rFonts w:ascii="Arial" w:hAnsi="Arial" w:cs="Arial"/>
          <w:sz w:val="22"/>
          <w:szCs w:val="22"/>
        </w:rPr>
        <w:t>No se admitirá ninguna otra forma de inscripción que la descrita en esta Base.</w:t>
      </w:r>
    </w:p>
    <w:p w14:paraId="15CD04AE" w14:textId="77777777" w:rsidR="00903654" w:rsidRDefault="00903654" w:rsidP="00903654">
      <w:pPr>
        <w:pStyle w:val="Estilo"/>
        <w:rPr>
          <w:rFonts w:cs="Arial"/>
          <w:bCs/>
          <w:color w:val="000000" w:themeColor="text1"/>
          <w:sz w:val="22"/>
          <w:lang w:val="es-ES"/>
        </w:rPr>
      </w:pPr>
    </w:p>
    <w:p w14:paraId="7539324B" w14:textId="77777777" w:rsidR="00903654" w:rsidRPr="00D64EE4" w:rsidRDefault="00903654" w:rsidP="00903654">
      <w:pPr>
        <w:pStyle w:val="Estilo"/>
        <w:rPr>
          <w:rFonts w:cs="Arial"/>
          <w:bCs/>
          <w:color w:val="000000" w:themeColor="text1"/>
          <w:sz w:val="22"/>
          <w:lang w:val="es-ES"/>
        </w:rPr>
      </w:pPr>
      <w:r w:rsidRPr="00D64EE4">
        <w:rPr>
          <w:rFonts w:cs="Arial"/>
          <w:bCs/>
          <w:color w:val="000000" w:themeColor="text1"/>
          <w:sz w:val="22"/>
          <w:lang w:val="es-ES"/>
        </w:rPr>
        <w:t>Corresponde al Centro de Capacitación y Actualización verificar que las solicitudes estén completas.</w:t>
      </w:r>
    </w:p>
    <w:p w14:paraId="2E4B5218" w14:textId="77777777" w:rsidR="00903654" w:rsidRPr="00D64EE4" w:rsidRDefault="00903654" w:rsidP="00903654">
      <w:pPr>
        <w:pStyle w:val="Estilo"/>
        <w:rPr>
          <w:rFonts w:cs="Arial"/>
          <w:bCs/>
          <w:color w:val="000000" w:themeColor="text1"/>
          <w:sz w:val="22"/>
          <w:lang w:val="es-ES"/>
        </w:rPr>
      </w:pPr>
    </w:p>
    <w:p w14:paraId="1A993D4F" w14:textId="77777777" w:rsidR="00903654" w:rsidRPr="00D64EE4" w:rsidRDefault="00903654" w:rsidP="00903654">
      <w:pPr>
        <w:pStyle w:val="Estilo"/>
        <w:rPr>
          <w:rFonts w:cs="Arial"/>
          <w:bCs/>
          <w:color w:val="000000" w:themeColor="text1"/>
          <w:sz w:val="22"/>
          <w:lang w:val="es-ES"/>
        </w:rPr>
      </w:pPr>
      <w:r w:rsidRPr="00D64EE4">
        <w:rPr>
          <w:rFonts w:cs="Arial"/>
          <w:bCs/>
          <w:color w:val="000000" w:themeColor="text1"/>
          <w:sz w:val="22"/>
          <w:lang w:val="es-ES"/>
        </w:rPr>
        <w:t xml:space="preserve">La presentación de la documentación anterior es improrrogable e inexcusable. La falta de al menos uno de los aspectos de la documentación es causa definitiva para tener por no formalizada la inscripción. </w:t>
      </w:r>
    </w:p>
    <w:p w14:paraId="03D1CA55" w14:textId="77777777" w:rsidR="00903654" w:rsidRDefault="00903654" w:rsidP="00903654">
      <w:pPr>
        <w:pStyle w:val="Estilo"/>
        <w:rPr>
          <w:rFonts w:eastAsia="MS Gothic" w:cs="Arial"/>
          <w:b/>
          <w:color w:val="000000" w:themeColor="text1"/>
          <w:szCs w:val="24"/>
          <w:lang w:val="es-ES"/>
        </w:rPr>
      </w:pPr>
    </w:p>
    <w:p w14:paraId="224BCF0F" w14:textId="77777777" w:rsidR="00903654" w:rsidRDefault="00903654" w:rsidP="00903654">
      <w:pPr>
        <w:jc w:val="both"/>
        <w:rPr>
          <w:rFonts w:ascii="Arial" w:eastAsia="Times New Roman" w:hAnsi="Arial" w:cs="Arial"/>
          <w:b/>
          <w:bCs/>
          <w:color w:val="2F2F2F"/>
          <w:sz w:val="22"/>
          <w:szCs w:val="22"/>
        </w:rPr>
      </w:pPr>
      <w:r>
        <w:rPr>
          <w:rFonts w:ascii="Arial" w:eastAsia="Times New Roman" w:hAnsi="Arial" w:cs="Arial"/>
          <w:b/>
          <w:bCs/>
          <w:color w:val="2F2F2F"/>
          <w:sz w:val="22"/>
          <w:szCs w:val="22"/>
        </w:rPr>
        <w:t>SEXTA</w:t>
      </w:r>
      <w:r w:rsidRPr="00B54A80">
        <w:rPr>
          <w:rFonts w:ascii="Arial" w:eastAsia="Times New Roman" w:hAnsi="Arial" w:cs="Arial"/>
          <w:b/>
          <w:bCs/>
          <w:color w:val="2F2F2F"/>
          <w:sz w:val="22"/>
          <w:szCs w:val="22"/>
        </w:rPr>
        <w:t xml:space="preserve">. </w:t>
      </w:r>
      <w:r>
        <w:rPr>
          <w:rFonts w:ascii="Arial" w:eastAsia="Times New Roman" w:hAnsi="Arial" w:cs="Arial"/>
          <w:b/>
          <w:bCs/>
          <w:color w:val="2F2F2F"/>
          <w:sz w:val="22"/>
          <w:szCs w:val="22"/>
        </w:rPr>
        <w:t xml:space="preserve">Constancia de recepción y número de ficha asignada. </w:t>
      </w:r>
    </w:p>
    <w:p w14:paraId="5153446C" w14:textId="77777777" w:rsidR="00903654" w:rsidRDefault="00903654" w:rsidP="00903654">
      <w:pPr>
        <w:jc w:val="both"/>
        <w:rPr>
          <w:rFonts w:ascii="Arial" w:eastAsia="Times New Roman" w:hAnsi="Arial" w:cs="Arial"/>
          <w:b/>
          <w:bCs/>
          <w:color w:val="2F2F2F"/>
          <w:sz w:val="22"/>
          <w:szCs w:val="22"/>
        </w:rPr>
      </w:pPr>
    </w:p>
    <w:p w14:paraId="0274B223" w14:textId="77777777" w:rsidR="00903654" w:rsidRDefault="00903654" w:rsidP="00903654">
      <w:pPr>
        <w:jc w:val="both"/>
        <w:rPr>
          <w:rFonts w:ascii="Arial" w:eastAsia="Times New Roman" w:hAnsi="Arial" w:cs="Arial"/>
          <w:color w:val="2F2F2F"/>
          <w:sz w:val="22"/>
          <w:szCs w:val="22"/>
        </w:rPr>
      </w:pPr>
      <w:r>
        <w:rPr>
          <w:rFonts w:ascii="Arial" w:eastAsia="Times New Roman" w:hAnsi="Arial" w:cs="Arial"/>
          <w:color w:val="2F2F2F"/>
          <w:sz w:val="22"/>
          <w:szCs w:val="22"/>
        </w:rPr>
        <w:t>En un plazo de veinticuatro horas de envío de la solicitud, el Centro de Capacitación y Actualización del Poder Judicial del Estado remitirá al correo electrónico utilizado por el aspirante, la ficha de inscripción con el número asignado.</w:t>
      </w:r>
    </w:p>
    <w:p w14:paraId="51E2A674" w14:textId="77777777" w:rsidR="00903654" w:rsidRDefault="00903654" w:rsidP="00903654">
      <w:pPr>
        <w:jc w:val="both"/>
        <w:rPr>
          <w:rFonts w:ascii="Arial" w:eastAsia="Times New Roman" w:hAnsi="Arial" w:cs="Arial"/>
          <w:color w:val="2F2F2F"/>
          <w:sz w:val="22"/>
          <w:szCs w:val="22"/>
        </w:rPr>
      </w:pPr>
    </w:p>
    <w:p w14:paraId="7F18A3C1" w14:textId="77777777" w:rsidR="00903654" w:rsidRDefault="00903654" w:rsidP="00903654">
      <w:pPr>
        <w:jc w:val="both"/>
        <w:rPr>
          <w:rFonts w:ascii="Arial" w:eastAsia="Times New Roman" w:hAnsi="Arial" w:cs="Arial"/>
          <w:color w:val="2F2F2F"/>
          <w:sz w:val="22"/>
          <w:szCs w:val="22"/>
        </w:rPr>
      </w:pPr>
      <w:r>
        <w:rPr>
          <w:rFonts w:ascii="Arial" w:eastAsia="Times New Roman" w:hAnsi="Arial" w:cs="Arial"/>
          <w:color w:val="2F2F2F"/>
          <w:sz w:val="22"/>
          <w:szCs w:val="22"/>
        </w:rPr>
        <w:t xml:space="preserve">En caso de que el participante no reciba esta constancia, podrá comunicarse de inmediato </w:t>
      </w:r>
      <w:r w:rsidRPr="00166BDD">
        <w:rPr>
          <w:rFonts w:ascii="Arial" w:eastAsia="Times New Roman" w:hAnsi="Arial" w:cs="Arial"/>
          <w:color w:val="2F2F2F"/>
          <w:sz w:val="22"/>
          <w:szCs w:val="22"/>
        </w:rPr>
        <w:t>con la Maestra</w:t>
      </w:r>
      <w:r>
        <w:rPr>
          <w:rFonts w:ascii="Arial" w:eastAsia="Times New Roman" w:hAnsi="Arial" w:cs="Arial"/>
          <w:color w:val="2F2F2F"/>
          <w:sz w:val="22"/>
          <w:szCs w:val="22"/>
        </w:rPr>
        <w:t xml:space="preserve"> Karen</w:t>
      </w:r>
      <w:r w:rsidRPr="00166BDD">
        <w:rPr>
          <w:rFonts w:ascii="Arial" w:eastAsia="Times New Roman" w:hAnsi="Arial" w:cs="Arial"/>
          <w:color w:val="2F2F2F"/>
          <w:sz w:val="22"/>
          <w:szCs w:val="22"/>
        </w:rPr>
        <w:t xml:space="preserve"> Berenice Ayala Te, al número celular 981 115 44 90, para confirmar</w:t>
      </w:r>
      <w:r>
        <w:rPr>
          <w:rFonts w:ascii="Arial" w:eastAsia="Times New Roman" w:hAnsi="Arial" w:cs="Arial"/>
          <w:color w:val="2F2F2F"/>
          <w:sz w:val="22"/>
          <w:szCs w:val="22"/>
        </w:rPr>
        <w:t xml:space="preserve"> la recepción de la documentación enviada.</w:t>
      </w:r>
    </w:p>
    <w:p w14:paraId="6F4F1E5E" w14:textId="77777777" w:rsidR="00903654" w:rsidRDefault="00903654" w:rsidP="00903654">
      <w:pPr>
        <w:jc w:val="both"/>
        <w:rPr>
          <w:rFonts w:ascii="Arial" w:eastAsia="Times New Roman" w:hAnsi="Arial" w:cs="Arial"/>
          <w:color w:val="2F2F2F"/>
          <w:sz w:val="22"/>
          <w:szCs w:val="22"/>
        </w:rPr>
      </w:pPr>
    </w:p>
    <w:p w14:paraId="494CF4B5" w14:textId="77777777" w:rsidR="00903654" w:rsidRPr="00B54A80" w:rsidRDefault="00903654" w:rsidP="00903654">
      <w:pPr>
        <w:jc w:val="both"/>
        <w:rPr>
          <w:rFonts w:ascii="Arial" w:eastAsia="Times New Roman" w:hAnsi="Arial" w:cs="Arial"/>
          <w:b/>
          <w:bCs/>
          <w:color w:val="2F2F2F"/>
          <w:sz w:val="22"/>
          <w:szCs w:val="22"/>
          <w:highlight w:val="yellow"/>
        </w:rPr>
      </w:pPr>
      <w:r w:rsidRPr="00B54A80">
        <w:rPr>
          <w:rFonts w:ascii="Arial" w:eastAsia="Times New Roman" w:hAnsi="Arial" w:cs="Arial"/>
          <w:b/>
          <w:bCs/>
          <w:color w:val="2F2F2F"/>
          <w:sz w:val="22"/>
          <w:szCs w:val="22"/>
        </w:rPr>
        <w:t>S</w:t>
      </w:r>
      <w:r>
        <w:rPr>
          <w:rFonts w:ascii="Arial" w:eastAsia="Times New Roman" w:hAnsi="Arial" w:cs="Arial"/>
          <w:b/>
          <w:bCs/>
          <w:color w:val="2F2F2F"/>
          <w:sz w:val="22"/>
          <w:szCs w:val="22"/>
        </w:rPr>
        <w:t>ÉPTIMA</w:t>
      </w:r>
      <w:r w:rsidRPr="00B54A80">
        <w:rPr>
          <w:rFonts w:ascii="Arial" w:eastAsia="Times New Roman" w:hAnsi="Arial" w:cs="Arial"/>
          <w:b/>
          <w:bCs/>
          <w:color w:val="2F2F2F"/>
          <w:sz w:val="22"/>
          <w:szCs w:val="22"/>
        </w:rPr>
        <w:t>.</w:t>
      </w:r>
      <w:r w:rsidRPr="00B54A80">
        <w:rPr>
          <w:rFonts w:ascii="Arial" w:eastAsia="Times New Roman" w:hAnsi="Arial" w:cs="Arial"/>
          <w:color w:val="2F2F2F"/>
          <w:sz w:val="22"/>
          <w:szCs w:val="22"/>
        </w:rPr>
        <w:t> </w:t>
      </w:r>
      <w:r w:rsidRPr="005C094D">
        <w:rPr>
          <w:rFonts w:ascii="Arial" w:eastAsia="Times New Roman" w:hAnsi="Arial" w:cs="Arial"/>
          <w:b/>
          <w:bCs/>
          <w:color w:val="2F2F2F"/>
          <w:sz w:val="22"/>
          <w:szCs w:val="22"/>
        </w:rPr>
        <w:t>Facultad de revisar y verificar la autenticidad de la documentación.</w:t>
      </w:r>
    </w:p>
    <w:p w14:paraId="2854A7A3" w14:textId="77777777" w:rsidR="00903654" w:rsidRPr="00B54A80" w:rsidRDefault="00903654" w:rsidP="00903654">
      <w:pPr>
        <w:jc w:val="both"/>
        <w:rPr>
          <w:rFonts w:ascii="Arial" w:eastAsia="Times New Roman" w:hAnsi="Arial" w:cs="Arial"/>
          <w:b/>
          <w:bCs/>
          <w:color w:val="2F2F2F"/>
          <w:sz w:val="22"/>
          <w:szCs w:val="22"/>
          <w:highlight w:val="yellow"/>
        </w:rPr>
      </w:pPr>
    </w:p>
    <w:p w14:paraId="52AFD08F" w14:textId="77777777" w:rsidR="00903654" w:rsidRDefault="00903654" w:rsidP="00903654">
      <w:pPr>
        <w:jc w:val="both"/>
        <w:rPr>
          <w:rFonts w:ascii="Arial" w:eastAsia="Times New Roman" w:hAnsi="Arial" w:cs="Arial"/>
          <w:color w:val="2F2F2F"/>
          <w:sz w:val="22"/>
          <w:szCs w:val="22"/>
        </w:rPr>
      </w:pPr>
      <w:r w:rsidRPr="00E914ED">
        <w:rPr>
          <w:rFonts w:ascii="Arial" w:eastAsia="Times New Roman" w:hAnsi="Arial" w:cs="Arial"/>
          <w:color w:val="2F2F2F"/>
          <w:sz w:val="22"/>
          <w:szCs w:val="22"/>
        </w:rPr>
        <w:t>El Consejo de la Judicatura Local, tendrá la facultad de verificar en todo momento la información y documentación que los aspirantes proporcionen. De advertirse alguna anomalía, se estará a lo dispuesto en el artículo 4</w:t>
      </w:r>
      <w:r>
        <w:rPr>
          <w:rFonts w:ascii="Arial" w:eastAsia="Times New Roman" w:hAnsi="Arial" w:cs="Arial"/>
          <w:color w:val="2F2F2F"/>
          <w:sz w:val="22"/>
          <w:szCs w:val="22"/>
        </w:rPr>
        <w:t>5</w:t>
      </w:r>
      <w:r w:rsidRPr="00E914ED">
        <w:rPr>
          <w:rFonts w:ascii="Arial" w:eastAsia="Times New Roman" w:hAnsi="Arial" w:cs="Arial"/>
          <w:color w:val="2F2F2F"/>
          <w:sz w:val="22"/>
          <w:szCs w:val="22"/>
        </w:rPr>
        <w:t xml:space="preserve"> del </w:t>
      </w:r>
      <w:r w:rsidRPr="00546B6D">
        <w:rPr>
          <w:rFonts w:ascii="Arial" w:hAnsi="Arial" w:cs="Arial"/>
          <w:sz w:val="22"/>
          <w:szCs w:val="22"/>
          <w:lang w:val="es-ES"/>
        </w:rPr>
        <w:t xml:space="preserve">“Acuerdo General número </w:t>
      </w:r>
      <w:r>
        <w:rPr>
          <w:rFonts w:ascii="Arial" w:hAnsi="Arial" w:cs="Arial"/>
          <w:sz w:val="22"/>
          <w:szCs w:val="22"/>
          <w:lang w:val="es-ES"/>
        </w:rPr>
        <w:t>17/CJCAM/20-2021</w:t>
      </w:r>
      <w:r w:rsidRPr="00546B6D">
        <w:rPr>
          <w:rFonts w:ascii="Arial" w:hAnsi="Arial" w:cs="Arial"/>
          <w:sz w:val="22"/>
          <w:szCs w:val="22"/>
          <w:lang w:val="es-ES"/>
        </w:rPr>
        <w:t xml:space="preserve">, del Pleno del Consejo de la Judicatura Local, que establece el procedimiento y lineamientos generales </w:t>
      </w:r>
      <w:r w:rsidRPr="006A6038">
        <w:rPr>
          <w:rFonts w:ascii="Arial" w:hAnsi="Arial" w:cs="Arial"/>
          <w:sz w:val="22"/>
          <w:szCs w:val="22"/>
          <w:lang w:val="es-ES"/>
        </w:rPr>
        <w:t xml:space="preserve">para acceder a los cargos </w:t>
      </w:r>
      <w:r w:rsidRPr="006A6038">
        <w:rPr>
          <w:rFonts w:ascii="Arial" w:eastAsia="Times New Roman" w:hAnsi="Arial" w:cs="Arial"/>
          <w:color w:val="000000" w:themeColor="text1"/>
          <w:sz w:val="22"/>
          <w:szCs w:val="22"/>
          <w:lang w:eastAsia="es-MX"/>
        </w:rPr>
        <w:t>de Juez, Secretario de Acuerdos y Actuario de Primera Instancia en materias Civil y Familiar, mediante Concursos Internos de Oposición</w:t>
      </w:r>
      <w:r>
        <w:rPr>
          <w:rFonts w:ascii="Arial" w:eastAsia="Times New Roman" w:hAnsi="Arial" w:cs="Arial"/>
          <w:color w:val="000000" w:themeColor="text1"/>
          <w:sz w:val="22"/>
          <w:szCs w:val="22"/>
          <w:lang w:eastAsia="es-MX"/>
        </w:rPr>
        <w:t>”</w:t>
      </w:r>
      <w:r w:rsidRPr="00546B6D">
        <w:rPr>
          <w:rFonts w:ascii="Arial" w:hAnsi="Arial" w:cs="Arial"/>
          <w:sz w:val="22"/>
          <w:szCs w:val="22"/>
          <w:lang w:val="es-ES"/>
        </w:rPr>
        <w:t>,</w:t>
      </w:r>
    </w:p>
    <w:p w14:paraId="3DE0EE91" w14:textId="77777777" w:rsidR="00903654" w:rsidRDefault="00903654" w:rsidP="00903654">
      <w:pPr>
        <w:jc w:val="both"/>
        <w:rPr>
          <w:rFonts w:ascii="Arial" w:eastAsia="Times New Roman" w:hAnsi="Arial" w:cs="Arial"/>
          <w:color w:val="2F2F2F"/>
          <w:sz w:val="22"/>
          <w:szCs w:val="22"/>
        </w:rPr>
      </w:pPr>
    </w:p>
    <w:p w14:paraId="792D0ABD" w14:textId="77777777" w:rsidR="00903654" w:rsidRPr="00B54A80" w:rsidRDefault="00903654" w:rsidP="00903654">
      <w:pPr>
        <w:jc w:val="both"/>
        <w:rPr>
          <w:rFonts w:ascii="Arial" w:eastAsia="Times New Roman" w:hAnsi="Arial" w:cs="Arial"/>
          <w:color w:val="2F2F2F"/>
          <w:sz w:val="22"/>
          <w:szCs w:val="22"/>
        </w:rPr>
      </w:pPr>
      <w:r w:rsidRPr="00B54A80">
        <w:rPr>
          <w:rFonts w:ascii="Arial" w:eastAsia="Times New Roman" w:hAnsi="Arial" w:cs="Arial"/>
          <w:b/>
          <w:bCs/>
          <w:color w:val="2F2F2F"/>
          <w:sz w:val="22"/>
          <w:szCs w:val="22"/>
        </w:rPr>
        <w:t>OCTAVA. Abstención de los participantes de realizar gestiones.</w:t>
      </w:r>
      <w:r w:rsidRPr="00B54A80">
        <w:rPr>
          <w:rFonts w:ascii="Arial" w:eastAsia="Times New Roman" w:hAnsi="Arial" w:cs="Arial"/>
          <w:color w:val="2F2F2F"/>
          <w:sz w:val="22"/>
          <w:szCs w:val="22"/>
        </w:rPr>
        <w:t> </w:t>
      </w:r>
    </w:p>
    <w:p w14:paraId="5001DB3D" w14:textId="77777777" w:rsidR="00903654" w:rsidRPr="00B54A80" w:rsidRDefault="00903654" w:rsidP="00903654">
      <w:pPr>
        <w:jc w:val="both"/>
        <w:rPr>
          <w:rFonts w:ascii="Arial" w:eastAsia="Times New Roman" w:hAnsi="Arial" w:cs="Arial"/>
          <w:color w:val="2F2F2F"/>
          <w:sz w:val="22"/>
          <w:szCs w:val="22"/>
        </w:rPr>
      </w:pPr>
    </w:p>
    <w:p w14:paraId="72448042" w14:textId="77777777" w:rsidR="00903654" w:rsidRDefault="00903654" w:rsidP="00903654">
      <w:pPr>
        <w:pStyle w:val="Estilo"/>
        <w:rPr>
          <w:rFonts w:eastAsia="Times New Roman" w:cs="Arial"/>
          <w:color w:val="2F2F2F"/>
          <w:sz w:val="22"/>
        </w:rPr>
      </w:pPr>
      <w:r w:rsidRPr="00B54A80">
        <w:rPr>
          <w:rFonts w:eastAsia="Times New Roman" w:cs="Arial"/>
          <w:color w:val="2F2F2F"/>
          <w:sz w:val="22"/>
        </w:rPr>
        <w:t xml:space="preserve">Publicada la convocatoria y durante el desarrollo del concurso, los participantes deben abstenerse de realizar trámites, entrevistas o gestiones personales con los integrantes del Pleno del Honorable Tribunal Superior de Justicia o del Consejo de la Judicatura Local, así como con los miembros del </w:t>
      </w:r>
      <w:r>
        <w:rPr>
          <w:rFonts w:eastAsia="Times New Roman" w:cs="Arial"/>
          <w:color w:val="2F2F2F"/>
          <w:sz w:val="22"/>
        </w:rPr>
        <w:t>Comité Técnico</w:t>
      </w:r>
      <w:r w:rsidRPr="00B54A80">
        <w:rPr>
          <w:rFonts w:eastAsia="Times New Roman" w:cs="Arial"/>
          <w:color w:val="2F2F2F"/>
          <w:sz w:val="22"/>
        </w:rPr>
        <w:t xml:space="preserve"> y con el </w:t>
      </w:r>
      <w:r>
        <w:rPr>
          <w:rFonts w:eastAsia="Times New Roman" w:cs="Arial"/>
          <w:color w:val="2F2F2F"/>
          <w:sz w:val="22"/>
        </w:rPr>
        <w:t>D</w:t>
      </w:r>
      <w:r w:rsidRPr="00B54A80">
        <w:rPr>
          <w:rFonts w:eastAsia="Times New Roman" w:cs="Arial"/>
          <w:color w:val="2F2F2F"/>
          <w:sz w:val="22"/>
        </w:rPr>
        <w:t>irector del Centro de Capacitación y Actualización.</w:t>
      </w:r>
    </w:p>
    <w:p w14:paraId="48F960A8" w14:textId="77777777" w:rsidR="00903654" w:rsidRDefault="00903654" w:rsidP="00903654">
      <w:pPr>
        <w:pStyle w:val="Estilo"/>
        <w:rPr>
          <w:rFonts w:eastAsia="Times New Roman" w:cs="Arial"/>
          <w:color w:val="2F2F2F"/>
          <w:sz w:val="22"/>
        </w:rPr>
      </w:pPr>
    </w:p>
    <w:p w14:paraId="21FDF077" w14:textId="77777777" w:rsidR="00903654" w:rsidRDefault="00903654" w:rsidP="00903654">
      <w:pPr>
        <w:pStyle w:val="Estilo"/>
        <w:rPr>
          <w:rFonts w:eastAsia="Times New Roman" w:cs="Arial"/>
          <w:b/>
          <w:bCs/>
          <w:color w:val="2F2F2F"/>
          <w:sz w:val="22"/>
          <w:lang w:val="es-ES"/>
        </w:rPr>
      </w:pPr>
      <w:r>
        <w:rPr>
          <w:rFonts w:eastAsia="Times New Roman" w:cs="Arial"/>
          <w:b/>
          <w:color w:val="2F2F2F"/>
          <w:sz w:val="22"/>
          <w:lang w:val="es-ES"/>
        </w:rPr>
        <w:t>NOVENA. P</w:t>
      </w:r>
      <w:r w:rsidRPr="009C0E49">
        <w:rPr>
          <w:rFonts w:eastAsia="Times New Roman" w:cs="Arial"/>
          <w:b/>
          <w:color w:val="2F2F2F"/>
          <w:sz w:val="22"/>
          <w:lang w:val="es-ES"/>
        </w:rPr>
        <w:t>ublicación de la lista de aspirantes</w:t>
      </w:r>
      <w:r>
        <w:rPr>
          <w:rFonts w:eastAsia="Times New Roman" w:cs="Arial"/>
          <w:b/>
          <w:color w:val="2F2F2F"/>
          <w:sz w:val="22"/>
          <w:lang w:val="es-ES"/>
        </w:rPr>
        <w:t xml:space="preserve"> admitidos al concurso. </w:t>
      </w:r>
    </w:p>
    <w:p w14:paraId="25FEBA22" w14:textId="77777777" w:rsidR="00903654" w:rsidRDefault="00903654" w:rsidP="00903654">
      <w:pPr>
        <w:pStyle w:val="Estilo"/>
        <w:rPr>
          <w:rFonts w:eastAsia="Times New Roman" w:cs="Arial"/>
          <w:b/>
          <w:bCs/>
          <w:color w:val="2F2F2F"/>
          <w:sz w:val="22"/>
          <w:lang w:val="es-ES"/>
        </w:rPr>
      </w:pPr>
    </w:p>
    <w:p w14:paraId="383766F8" w14:textId="77777777" w:rsidR="00903654" w:rsidRPr="006B15E7" w:rsidRDefault="00903654" w:rsidP="00903654">
      <w:pPr>
        <w:pStyle w:val="Estilo"/>
        <w:rPr>
          <w:rFonts w:eastAsia="Times New Roman" w:cs="Arial"/>
          <w:color w:val="2F2F2F"/>
          <w:sz w:val="22"/>
        </w:rPr>
      </w:pPr>
      <w:r w:rsidRPr="00166BDD">
        <w:rPr>
          <w:rFonts w:eastAsia="Times New Roman" w:cs="Arial"/>
          <w:color w:val="2F2F2F"/>
          <w:sz w:val="22"/>
        </w:rPr>
        <w:t xml:space="preserve">La lista de las personas admitidas será publicada el día </w:t>
      </w:r>
      <w:r w:rsidRPr="00166BDD">
        <w:rPr>
          <w:rFonts w:eastAsia="Times New Roman" w:cs="Arial"/>
          <w:b/>
          <w:bCs/>
          <w:color w:val="2F2F2F"/>
          <w:sz w:val="22"/>
        </w:rPr>
        <w:t>viernes 19 de febrero del año en</w:t>
      </w:r>
      <w:r w:rsidRPr="00163674">
        <w:rPr>
          <w:rFonts w:eastAsia="Times New Roman" w:cs="Arial"/>
          <w:b/>
          <w:bCs/>
          <w:color w:val="2F2F2F"/>
          <w:sz w:val="22"/>
        </w:rPr>
        <w:t xml:space="preserve"> curso</w:t>
      </w:r>
      <w:r w:rsidRPr="006B15E7">
        <w:rPr>
          <w:rFonts w:eastAsia="Times New Roman" w:cs="Arial"/>
          <w:color w:val="2F2F2F"/>
          <w:sz w:val="22"/>
        </w:rPr>
        <w:t xml:space="preserve">, </w:t>
      </w:r>
      <w:r>
        <w:rPr>
          <w:rFonts w:eastAsia="Times New Roman" w:cs="Arial"/>
          <w:color w:val="2F2F2F"/>
          <w:sz w:val="22"/>
        </w:rPr>
        <w:t>en la página web del Consejo y en los estrados de la Secretaría General de Acuerdos y la Secretaría Ejecutiva, así como en los carteles informativos en las sedes de los cinco Distritos del Poder Judicial del Estado.</w:t>
      </w:r>
    </w:p>
    <w:p w14:paraId="40760FE9" w14:textId="77777777" w:rsidR="00903654" w:rsidRDefault="00903654" w:rsidP="00903654">
      <w:pPr>
        <w:pStyle w:val="Estilo"/>
        <w:rPr>
          <w:rFonts w:eastAsia="Times New Roman" w:cs="Arial"/>
          <w:b/>
          <w:bCs/>
          <w:color w:val="2F2F2F"/>
          <w:sz w:val="22"/>
          <w:lang w:val="es-ES"/>
        </w:rPr>
      </w:pPr>
    </w:p>
    <w:p w14:paraId="0C4D32FE" w14:textId="77777777" w:rsidR="00903654" w:rsidRPr="00947E45" w:rsidRDefault="00903654" w:rsidP="00903654">
      <w:pPr>
        <w:pStyle w:val="Estilo"/>
        <w:rPr>
          <w:rFonts w:eastAsia="Times New Roman" w:cs="Arial"/>
          <w:b/>
          <w:bCs/>
          <w:color w:val="2F2F2F"/>
          <w:sz w:val="22"/>
          <w:lang w:val="es-ES_tradnl"/>
        </w:rPr>
      </w:pPr>
      <w:r>
        <w:rPr>
          <w:rFonts w:eastAsia="Times New Roman" w:cs="Arial"/>
          <w:b/>
          <w:bCs/>
          <w:color w:val="2F2F2F"/>
          <w:sz w:val="22"/>
          <w:lang w:val="es-ES_tradnl"/>
        </w:rPr>
        <w:t>DÉCIMA</w:t>
      </w:r>
      <w:r w:rsidRPr="00947E45">
        <w:rPr>
          <w:rFonts w:eastAsia="Times New Roman" w:cs="Arial"/>
          <w:b/>
          <w:bCs/>
          <w:color w:val="2F2F2F"/>
          <w:sz w:val="22"/>
          <w:lang w:val="es-ES_tradnl"/>
        </w:rPr>
        <w:t>. De los requerimientos de los participantes. </w:t>
      </w:r>
    </w:p>
    <w:p w14:paraId="08A9E97B" w14:textId="77777777" w:rsidR="00903654" w:rsidRPr="00947E45" w:rsidRDefault="00903654" w:rsidP="00903654">
      <w:pPr>
        <w:pStyle w:val="Estilo"/>
        <w:rPr>
          <w:rFonts w:eastAsia="Times New Roman" w:cs="Arial"/>
          <w:b/>
          <w:bCs/>
          <w:color w:val="2F2F2F"/>
          <w:sz w:val="22"/>
          <w:lang w:val="es-ES_tradnl"/>
        </w:rPr>
      </w:pPr>
    </w:p>
    <w:p w14:paraId="796ED7CA" w14:textId="77777777" w:rsidR="00903654" w:rsidRPr="00947E45" w:rsidRDefault="00903654" w:rsidP="00903654">
      <w:pPr>
        <w:pStyle w:val="Estilo"/>
        <w:rPr>
          <w:rFonts w:eastAsia="Times New Roman" w:cs="Arial"/>
          <w:color w:val="2F2F2F"/>
          <w:sz w:val="22"/>
          <w:lang w:val="es-ES_tradnl"/>
        </w:rPr>
      </w:pPr>
      <w:r w:rsidRPr="00947E45">
        <w:rPr>
          <w:rFonts w:eastAsia="Times New Roman" w:cs="Arial"/>
          <w:color w:val="2F2F2F"/>
          <w:sz w:val="22"/>
          <w:lang w:val="es-ES_tradnl"/>
        </w:rPr>
        <w:lastRenderedPageBreak/>
        <w:t xml:space="preserve">Para el caso de que un participante, respecto </w:t>
      </w:r>
      <w:r>
        <w:rPr>
          <w:rFonts w:eastAsia="Times New Roman" w:cs="Arial"/>
          <w:color w:val="2F2F2F"/>
          <w:sz w:val="22"/>
          <w:lang w:val="es-ES_tradnl"/>
        </w:rPr>
        <w:t xml:space="preserve">al curso preparatorio o </w:t>
      </w:r>
      <w:r w:rsidRPr="00947E45">
        <w:rPr>
          <w:rFonts w:eastAsia="Times New Roman" w:cs="Arial"/>
          <w:color w:val="2F2F2F"/>
          <w:sz w:val="22"/>
          <w:lang w:val="es-ES_tradnl"/>
        </w:rPr>
        <w:t xml:space="preserve">cualquiera de las etapas del concurso, </w:t>
      </w:r>
      <w:bookmarkStart w:id="4" w:name="_Hlk42976702"/>
      <w:r w:rsidRPr="00947E45">
        <w:rPr>
          <w:rFonts w:eastAsia="Times New Roman" w:cs="Arial"/>
          <w:color w:val="2F2F2F"/>
          <w:sz w:val="22"/>
          <w:lang w:val="es-ES_tradnl"/>
        </w:rPr>
        <w:t>requiera de un ajuste razonable a las condiciones y material para realizar l</w:t>
      </w:r>
      <w:r>
        <w:rPr>
          <w:rFonts w:eastAsia="Times New Roman" w:cs="Arial"/>
          <w:color w:val="2F2F2F"/>
          <w:sz w:val="22"/>
          <w:lang w:val="es-ES_tradnl"/>
        </w:rPr>
        <w:t xml:space="preserve">as evaluaciones y </w:t>
      </w:r>
      <w:r w:rsidRPr="00947E45">
        <w:rPr>
          <w:rFonts w:eastAsia="Times New Roman" w:cs="Arial"/>
          <w:color w:val="2F2F2F"/>
          <w:sz w:val="22"/>
          <w:lang w:val="es-ES_tradnl"/>
        </w:rPr>
        <w:t>exámenes correspondientes</w:t>
      </w:r>
      <w:bookmarkEnd w:id="4"/>
      <w:r w:rsidRPr="00947E45">
        <w:rPr>
          <w:rFonts w:eastAsia="Times New Roman" w:cs="Arial"/>
          <w:color w:val="2F2F2F"/>
          <w:sz w:val="22"/>
          <w:lang w:val="es-ES_tradnl"/>
        </w:rPr>
        <w:t>, deberá manifestarlo en el momento de su inscripción, bajo protesta de decir verdad.</w:t>
      </w:r>
    </w:p>
    <w:p w14:paraId="2C5964DC" w14:textId="77777777" w:rsidR="00903654" w:rsidRPr="00947E45" w:rsidRDefault="00903654" w:rsidP="00903654">
      <w:pPr>
        <w:pStyle w:val="Estilo"/>
        <w:rPr>
          <w:rFonts w:eastAsia="Times New Roman" w:cs="Arial"/>
          <w:color w:val="2F2F2F"/>
          <w:sz w:val="22"/>
          <w:lang w:val="es-ES_tradnl"/>
        </w:rPr>
      </w:pPr>
    </w:p>
    <w:p w14:paraId="7C7F04CA" w14:textId="77777777" w:rsidR="00903654" w:rsidRPr="00947E45" w:rsidRDefault="00903654" w:rsidP="00903654">
      <w:pPr>
        <w:pStyle w:val="Estilo"/>
        <w:rPr>
          <w:rFonts w:eastAsia="Times New Roman" w:cs="Arial"/>
          <w:color w:val="2F2F2F"/>
          <w:sz w:val="22"/>
          <w:lang w:val="es-ES_tradnl"/>
        </w:rPr>
      </w:pPr>
      <w:r w:rsidRPr="00947E45">
        <w:rPr>
          <w:rFonts w:eastAsia="Times New Roman" w:cs="Arial"/>
          <w:color w:val="2F2F2F"/>
          <w:sz w:val="22"/>
          <w:lang w:val="es-ES_tradnl"/>
        </w:rPr>
        <w:t>El Centro de Capacitación y Actualización resolverá aquellas peticiones formuladas en relación con elementos que razonablemente se requieran, lo que informará de manera oportuna a la Comisión</w:t>
      </w:r>
      <w:r>
        <w:rPr>
          <w:rFonts w:eastAsia="Times New Roman" w:cs="Arial"/>
          <w:color w:val="2F2F2F"/>
          <w:sz w:val="22"/>
          <w:lang w:val="es-ES_tradnl"/>
        </w:rPr>
        <w:t xml:space="preserve"> de Carrera Judicial</w:t>
      </w:r>
      <w:r w:rsidRPr="00947E45">
        <w:rPr>
          <w:rFonts w:eastAsia="Times New Roman" w:cs="Arial"/>
          <w:color w:val="2F2F2F"/>
          <w:sz w:val="22"/>
          <w:lang w:val="es-ES_tradnl"/>
        </w:rPr>
        <w:t>.</w:t>
      </w:r>
    </w:p>
    <w:p w14:paraId="2FE7B46B" w14:textId="77777777" w:rsidR="00903654" w:rsidRDefault="00903654" w:rsidP="00903654">
      <w:pPr>
        <w:pStyle w:val="Estilo"/>
        <w:rPr>
          <w:rFonts w:eastAsia="Times New Roman" w:cs="Arial"/>
          <w:b/>
          <w:bCs/>
          <w:color w:val="2F2F2F"/>
          <w:sz w:val="22"/>
          <w:lang w:val="es-ES"/>
        </w:rPr>
      </w:pPr>
    </w:p>
    <w:p w14:paraId="67012A16" w14:textId="77777777" w:rsidR="00903654" w:rsidRDefault="00903654" w:rsidP="00903654">
      <w:pPr>
        <w:jc w:val="center"/>
        <w:rPr>
          <w:rFonts w:ascii="Arial" w:eastAsia="Times New Roman" w:hAnsi="Arial" w:cs="Arial"/>
          <w:color w:val="2F2F2F"/>
          <w:sz w:val="22"/>
          <w:szCs w:val="22"/>
        </w:rPr>
      </w:pPr>
      <w:r w:rsidRPr="009C0E49">
        <w:rPr>
          <w:rFonts w:ascii="Arial" w:eastAsia="Times New Roman" w:hAnsi="Arial" w:cs="Arial"/>
          <w:b/>
          <w:bCs/>
          <w:color w:val="2F2F2F"/>
          <w:sz w:val="22"/>
          <w:szCs w:val="22"/>
        </w:rPr>
        <w:t>DEL CURSO PREPARATORIO</w:t>
      </w:r>
    </w:p>
    <w:p w14:paraId="32B87731" w14:textId="77777777" w:rsidR="00903654" w:rsidRDefault="00903654" w:rsidP="00903654">
      <w:pPr>
        <w:jc w:val="both"/>
        <w:rPr>
          <w:rFonts w:ascii="Arial" w:eastAsia="Times New Roman" w:hAnsi="Arial" w:cs="Arial"/>
          <w:color w:val="2F2F2F"/>
          <w:sz w:val="22"/>
          <w:szCs w:val="22"/>
        </w:rPr>
      </w:pPr>
    </w:p>
    <w:p w14:paraId="69C16D89" w14:textId="77777777" w:rsidR="00903654" w:rsidRPr="00941C08" w:rsidRDefault="00903654" w:rsidP="00903654">
      <w:pPr>
        <w:jc w:val="both"/>
        <w:rPr>
          <w:rFonts w:ascii="Arial" w:eastAsia="Times New Roman" w:hAnsi="Arial" w:cs="Arial"/>
          <w:color w:val="2F2F2F"/>
          <w:sz w:val="22"/>
          <w:szCs w:val="22"/>
        </w:rPr>
      </w:pPr>
      <w:r w:rsidRPr="00947E45">
        <w:rPr>
          <w:rFonts w:ascii="Arial" w:eastAsia="Times New Roman" w:hAnsi="Arial" w:cs="Arial"/>
          <w:b/>
          <w:bCs/>
          <w:color w:val="2F2F2F"/>
          <w:sz w:val="22"/>
          <w:szCs w:val="22"/>
        </w:rPr>
        <w:t>DÉCIMA</w:t>
      </w:r>
      <w:r>
        <w:rPr>
          <w:rFonts w:ascii="Arial" w:eastAsia="Times New Roman" w:hAnsi="Arial" w:cs="Arial"/>
          <w:b/>
          <w:bCs/>
          <w:color w:val="2F2F2F"/>
          <w:sz w:val="22"/>
          <w:szCs w:val="22"/>
        </w:rPr>
        <w:t xml:space="preserve"> PRIMERA</w:t>
      </w:r>
      <w:r w:rsidRPr="00947E45">
        <w:rPr>
          <w:rFonts w:ascii="Arial" w:eastAsia="Times New Roman" w:hAnsi="Arial" w:cs="Arial"/>
          <w:b/>
          <w:bCs/>
          <w:color w:val="2F2F2F"/>
          <w:sz w:val="22"/>
          <w:szCs w:val="22"/>
        </w:rPr>
        <w:t xml:space="preserve">. </w:t>
      </w:r>
      <w:r>
        <w:rPr>
          <w:rFonts w:ascii="Arial" w:eastAsia="Times New Roman" w:hAnsi="Arial" w:cs="Arial"/>
          <w:b/>
          <w:bCs/>
          <w:color w:val="2F2F2F"/>
          <w:sz w:val="22"/>
          <w:szCs w:val="22"/>
        </w:rPr>
        <w:t>C</w:t>
      </w:r>
      <w:proofErr w:type="spellStart"/>
      <w:r w:rsidRPr="00947E45">
        <w:rPr>
          <w:rFonts w:ascii="Arial" w:eastAsia="Times New Roman" w:hAnsi="Arial" w:cs="Arial"/>
          <w:b/>
          <w:color w:val="2F2F2F"/>
          <w:sz w:val="22"/>
          <w:szCs w:val="22"/>
          <w:lang w:val="es-ES"/>
        </w:rPr>
        <w:t>urso</w:t>
      </w:r>
      <w:proofErr w:type="spellEnd"/>
      <w:r w:rsidRPr="00947E45">
        <w:rPr>
          <w:rFonts w:ascii="Arial" w:eastAsia="Times New Roman" w:hAnsi="Arial" w:cs="Arial"/>
          <w:b/>
          <w:color w:val="2F2F2F"/>
          <w:sz w:val="22"/>
          <w:szCs w:val="22"/>
          <w:lang w:val="es-ES"/>
        </w:rPr>
        <w:t xml:space="preserve"> preparatorio.</w:t>
      </w:r>
      <w:r w:rsidRPr="00947E45">
        <w:rPr>
          <w:rFonts w:ascii="Arial" w:eastAsia="Times New Roman" w:hAnsi="Arial" w:cs="Arial"/>
          <w:color w:val="2F2F2F"/>
          <w:sz w:val="22"/>
          <w:szCs w:val="22"/>
          <w:lang w:val="es-ES"/>
        </w:rPr>
        <w:t xml:space="preserve"> Las y los </w:t>
      </w:r>
      <w:r>
        <w:rPr>
          <w:rFonts w:ascii="Arial" w:eastAsia="Times New Roman" w:hAnsi="Arial" w:cs="Arial"/>
          <w:color w:val="2F2F2F"/>
          <w:sz w:val="22"/>
          <w:szCs w:val="22"/>
          <w:lang w:val="es-ES"/>
        </w:rPr>
        <w:t xml:space="preserve">aspirantes admitidos </w:t>
      </w:r>
      <w:r w:rsidRPr="00947E45">
        <w:rPr>
          <w:rFonts w:ascii="Arial" w:eastAsia="Times New Roman" w:hAnsi="Arial" w:cs="Arial"/>
          <w:color w:val="2F2F2F"/>
          <w:sz w:val="22"/>
          <w:szCs w:val="22"/>
          <w:lang w:val="es-ES"/>
        </w:rPr>
        <w:t xml:space="preserve">deberán llevar </w:t>
      </w:r>
      <w:r>
        <w:rPr>
          <w:rFonts w:ascii="Arial" w:eastAsia="Times New Roman" w:hAnsi="Arial" w:cs="Arial"/>
          <w:color w:val="2F2F2F"/>
          <w:sz w:val="22"/>
          <w:szCs w:val="22"/>
          <w:lang w:val="es-ES"/>
        </w:rPr>
        <w:t xml:space="preserve">el siguiente </w:t>
      </w:r>
      <w:r w:rsidRPr="00947E45">
        <w:rPr>
          <w:rFonts w:ascii="Arial" w:eastAsia="Times New Roman" w:hAnsi="Arial" w:cs="Arial"/>
          <w:color w:val="2F2F2F"/>
          <w:sz w:val="22"/>
          <w:szCs w:val="22"/>
          <w:lang w:val="es-ES"/>
        </w:rPr>
        <w:t>Curso Preparatorio</w:t>
      </w:r>
      <w:r>
        <w:rPr>
          <w:rFonts w:ascii="Arial" w:eastAsia="Times New Roman" w:hAnsi="Arial" w:cs="Arial"/>
          <w:color w:val="2F2F2F"/>
          <w:sz w:val="22"/>
          <w:szCs w:val="22"/>
          <w:lang w:val="es-ES"/>
        </w:rPr>
        <w:t xml:space="preserve">, </w:t>
      </w:r>
      <w:r w:rsidRPr="00947E45">
        <w:rPr>
          <w:rFonts w:ascii="Arial" w:eastAsia="Times New Roman" w:hAnsi="Arial" w:cs="Arial"/>
          <w:color w:val="2F2F2F"/>
          <w:sz w:val="22"/>
          <w:szCs w:val="22"/>
        </w:rPr>
        <w:t>que será efectuado por el Centro de Capacitación y Actualización del Poder Judicial del Estado</w:t>
      </w:r>
      <w:r>
        <w:rPr>
          <w:rFonts w:ascii="Arial" w:eastAsia="Times New Roman" w:hAnsi="Arial" w:cs="Arial"/>
          <w:color w:val="2F2F2F"/>
          <w:sz w:val="22"/>
          <w:szCs w:val="22"/>
        </w:rPr>
        <w:t xml:space="preserve">: </w:t>
      </w:r>
    </w:p>
    <w:p w14:paraId="3C941FB3" w14:textId="77777777" w:rsidR="00903654" w:rsidRDefault="00903654" w:rsidP="00903654">
      <w:pPr>
        <w:jc w:val="both"/>
        <w:rPr>
          <w:rFonts w:ascii="Arial" w:eastAsia="Times New Roman" w:hAnsi="Arial" w:cs="Arial"/>
          <w:color w:val="2F2F2F"/>
          <w:sz w:val="22"/>
          <w:szCs w:val="22"/>
          <w:lang w:val="es-ES"/>
        </w:rPr>
      </w:pPr>
    </w:p>
    <w:p w14:paraId="1990E455" w14:textId="77777777" w:rsidR="00903654" w:rsidRPr="006E3A0B" w:rsidRDefault="00903654" w:rsidP="00903654">
      <w:pPr>
        <w:jc w:val="center"/>
        <w:rPr>
          <w:rFonts w:ascii="Arial" w:hAnsi="Arial" w:cs="Arial"/>
          <w:b/>
        </w:rPr>
      </w:pPr>
      <w:r>
        <w:rPr>
          <w:rFonts w:ascii="Arial" w:hAnsi="Arial" w:cs="Arial"/>
          <w:b/>
        </w:rPr>
        <w:t>CURSO</w:t>
      </w:r>
      <w:r w:rsidRPr="006E3A0B">
        <w:rPr>
          <w:rFonts w:ascii="Arial" w:hAnsi="Arial" w:cs="Arial"/>
          <w:b/>
        </w:rPr>
        <w:t xml:space="preserve"> PARA EL PROCESO DE OPOSICIÓN </w:t>
      </w:r>
      <w:r>
        <w:rPr>
          <w:rFonts w:ascii="Arial" w:hAnsi="Arial" w:cs="Arial"/>
          <w:b/>
        </w:rPr>
        <w:t>DE PLAZAS DE JUECES, SECRETARIA (O) DE ACUERDOS Y ACTUARIA (O)</w:t>
      </w:r>
    </w:p>
    <w:p w14:paraId="66943D3C" w14:textId="77777777" w:rsidR="00903654" w:rsidRDefault="00903654" w:rsidP="00903654">
      <w:pPr>
        <w:jc w:val="center"/>
        <w:rPr>
          <w:rFonts w:ascii="Arial" w:eastAsia="Times New Roman" w:hAnsi="Arial" w:cs="Arial"/>
          <w:b/>
          <w:bCs/>
          <w:color w:val="2F2F2F"/>
          <w:sz w:val="22"/>
          <w:szCs w:val="22"/>
        </w:rPr>
      </w:pPr>
    </w:p>
    <w:p w14:paraId="5FFE1504" w14:textId="77777777" w:rsidR="00903654" w:rsidRDefault="00903654" w:rsidP="00903654">
      <w:pPr>
        <w:jc w:val="center"/>
        <w:rPr>
          <w:rFonts w:ascii="Arial" w:eastAsia="Times New Roman" w:hAnsi="Arial" w:cs="Arial"/>
          <w:color w:val="2F2F2F"/>
          <w:sz w:val="22"/>
          <w:szCs w:val="22"/>
          <w:lang w:val="es-MX"/>
        </w:rPr>
      </w:pPr>
      <w:r w:rsidRPr="00107789">
        <w:rPr>
          <w:rFonts w:ascii="Arial" w:eastAsia="Times New Roman" w:hAnsi="Arial" w:cs="Arial"/>
          <w:color w:val="2F2F2F"/>
          <w:sz w:val="22"/>
          <w:szCs w:val="22"/>
          <w:lang w:val="es-MX"/>
        </w:rPr>
        <w:t xml:space="preserve">El cual </w:t>
      </w:r>
      <w:r>
        <w:rPr>
          <w:rFonts w:ascii="Arial" w:eastAsia="Times New Roman" w:hAnsi="Arial" w:cs="Arial"/>
          <w:color w:val="2F2F2F"/>
          <w:sz w:val="22"/>
          <w:szCs w:val="22"/>
          <w:lang w:val="es-MX"/>
        </w:rPr>
        <w:t>se efectuará de lunes a jueves en un horario de 17:00 a 21:00 horas, de acuerdo a las siguientes fechas:</w:t>
      </w:r>
    </w:p>
    <w:p w14:paraId="31791BB6" w14:textId="77777777" w:rsidR="00903654" w:rsidRDefault="00903654" w:rsidP="00903654">
      <w:pPr>
        <w:jc w:val="both"/>
        <w:rPr>
          <w:lang w:val="es-MX"/>
        </w:rPr>
      </w:pPr>
    </w:p>
    <w:p w14:paraId="0E28E61E" w14:textId="77777777" w:rsidR="00903654" w:rsidRDefault="00903654" w:rsidP="00903654">
      <w:pPr>
        <w:jc w:val="center"/>
        <w:rPr>
          <w:rFonts w:ascii="Arial" w:hAnsi="Arial" w:cs="Arial"/>
          <w:sz w:val="22"/>
          <w:szCs w:val="22"/>
        </w:rPr>
      </w:pPr>
      <w:r w:rsidRPr="00B204C7">
        <w:rPr>
          <w:rFonts w:ascii="Arial" w:hAnsi="Arial" w:cs="Arial"/>
          <w:sz w:val="22"/>
          <w:szCs w:val="22"/>
        </w:rPr>
        <w:t xml:space="preserve">I.- TRONCO COMÚN PRIMERA PARTE (DERECHOS HUMANOS)  </w:t>
      </w:r>
    </w:p>
    <w:p w14:paraId="5210CDEF" w14:textId="77777777" w:rsidR="00903654" w:rsidRPr="00B204C7" w:rsidRDefault="00903654" w:rsidP="00903654">
      <w:pPr>
        <w:jc w:val="center"/>
        <w:rPr>
          <w:rFonts w:ascii="Arial" w:hAnsi="Arial" w:cs="Arial"/>
          <w:sz w:val="22"/>
          <w:szCs w:val="22"/>
        </w:rPr>
      </w:pPr>
    </w:p>
    <w:tbl>
      <w:tblPr>
        <w:tblStyle w:val="Tablaconcuadrcula"/>
        <w:tblW w:w="0" w:type="auto"/>
        <w:jc w:val="center"/>
        <w:tblLook w:val="04A0" w:firstRow="1" w:lastRow="0" w:firstColumn="1" w:lastColumn="0" w:noHBand="0" w:noVBand="1"/>
      </w:tblPr>
      <w:tblGrid>
        <w:gridCol w:w="2992"/>
        <w:gridCol w:w="2993"/>
      </w:tblGrid>
      <w:tr w:rsidR="00903654" w:rsidRPr="00B204C7" w14:paraId="6AE0B22C" w14:textId="77777777" w:rsidTr="00522311">
        <w:trPr>
          <w:jc w:val="center"/>
        </w:trPr>
        <w:tc>
          <w:tcPr>
            <w:tcW w:w="2992" w:type="dxa"/>
          </w:tcPr>
          <w:p w14:paraId="69B93D23" w14:textId="77777777" w:rsidR="00903654" w:rsidRPr="00B204C7" w:rsidRDefault="00903654" w:rsidP="00522311">
            <w:pPr>
              <w:jc w:val="center"/>
              <w:rPr>
                <w:rFonts w:ascii="Arial" w:hAnsi="Arial" w:cs="Arial"/>
              </w:rPr>
            </w:pPr>
            <w:r w:rsidRPr="00B204C7">
              <w:rPr>
                <w:rFonts w:ascii="Arial" w:hAnsi="Arial" w:cs="Arial"/>
              </w:rPr>
              <w:t xml:space="preserve">MÓDULO </w:t>
            </w:r>
          </w:p>
        </w:tc>
        <w:tc>
          <w:tcPr>
            <w:tcW w:w="2993" w:type="dxa"/>
          </w:tcPr>
          <w:p w14:paraId="026B5677" w14:textId="77777777" w:rsidR="00903654" w:rsidRPr="00B204C7" w:rsidRDefault="00903654" w:rsidP="00522311">
            <w:pPr>
              <w:jc w:val="center"/>
              <w:rPr>
                <w:rFonts w:ascii="Arial" w:hAnsi="Arial" w:cs="Arial"/>
              </w:rPr>
            </w:pPr>
            <w:r w:rsidRPr="00B204C7">
              <w:rPr>
                <w:rFonts w:ascii="Arial" w:hAnsi="Arial" w:cs="Arial"/>
              </w:rPr>
              <w:t>FECHA, HORA Y LUGAR</w:t>
            </w:r>
          </w:p>
        </w:tc>
      </w:tr>
      <w:tr w:rsidR="00903654" w:rsidRPr="00B204C7" w14:paraId="46BF4601" w14:textId="77777777" w:rsidTr="00522311">
        <w:trPr>
          <w:jc w:val="center"/>
        </w:trPr>
        <w:tc>
          <w:tcPr>
            <w:tcW w:w="2992" w:type="dxa"/>
          </w:tcPr>
          <w:p w14:paraId="492042DD" w14:textId="77777777" w:rsidR="00903654" w:rsidRPr="00B204C7" w:rsidRDefault="00903654" w:rsidP="00522311">
            <w:pPr>
              <w:jc w:val="center"/>
              <w:rPr>
                <w:rFonts w:ascii="Arial" w:hAnsi="Arial" w:cs="Arial"/>
              </w:rPr>
            </w:pPr>
            <w:r w:rsidRPr="00B204C7">
              <w:rPr>
                <w:rFonts w:ascii="Arial" w:hAnsi="Arial" w:cs="Arial"/>
              </w:rPr>
              <w:t>Los derechos humanos y la función jurisdiccional</w:t>
            </w:r>
          </w:p>
        </w:tc>
        <w:tc>
          <w:tcPr>
            <w:tcW w:w="2993" w:type="dxa"/>
          </w:tcPr>
          <w:p w14:paraId="75B1F2DF" w14:textId="77777777" w:rsidR="00903654" w:rsidRPr="00B204C7" w:rsidRDefault="00903654" w:rsidP="00522311">
            <w:pPr>
              <w:jc w:val="center"/>
              <w:rPr>
                <w:rFonts w:ascii="Arial" w:hAnsi="Arial" w:cs="Arial"/>
              </w:rPr>
            </w:pPr>
            <w:r w:rsidRPr="00B204C7">
              <w:rPr>
                <w:rFonts w:ascii="Arial" w:hAnsi="Arial" w:cs="Arial"/>
              </w:rPr>
              <w:t xml:space="preserve">22 </w:t>
            </w:r>
            <w:r>
              <w:rPr>
                <w:rFonts w:ascii="Arial" w:hAnsi="Arial" w:cs="Arial"/>
              </w:rPr>
              <w:t>de</w:t>
            </w:r>
            <w:r w:rsidRPr="00B204C7">
              <w:rPr>
                <w:rFonts w:ascii="Arial" w:hAnsi="Arial" w:cs="Arial"/>
              </w:rPr>
              <w:t xml:space="preserve"> febrero</w:t>
            </w:r>
            <w:r>
              <w:rPr>
                <w:rFonts w:ascii="Arial" w:hAnsi="Arial" w:cs="Arial"/>
              </w:rPr>
              <w:t xml:space="preserve"> de 2021</w:t>
            </w:r>
          </w:p>
        </w:tc>
      </w:tr>
      <w:tr w:rsidR="00903654" w:rsidRPr="00B204C7" w14:paraId="654E4483" w14:textId="77777777" w:rsidTr="00522311">
        <w:trPr>
          <w:jc w:val="center"/>
        </w:trPr>
        <w:tc>
          <w:tcPr>
            <w:tcW w:w="2992" w:type="dxa"/>
          </w:tcPr>
          <w:p w14:paraId="32ED6AE8" w14:textId="77777777" w:rsidR="00903654" w:rsidRPr="00B204C7" w:rsidRDefault="00903654" w:rsidP="00522311">
            <w:pPr>
              <w:jc w:val="center"/>
              <w:rPr>
                <w:rFonts w:ascii="Arial" w:hAnsi="Arial" w:cs="Arial"/>
              </w:rPr>
            </w:pPr>
            <w:r w:rsidRPr="00B204C7">
              <w:rPr>
                <w:rFonts w:ascii="Arial" w:hAnsi="Arial" w:cs="Arial"/>
              </w:rPr>
              <w:t>El control de Constitucionalidad y de  convencionalidad</w:t>
            </w:r>
          </w:p>
        </w:tc>
        <w:tc>
          <w:tcPr>
            <w:tcW w:w="2993" w:type="dxa"/>
          </w:tcPr>
          <w:p w14:paraId="592B1840" w14:textId="77777777" w:rsidR="00903654" w:rsidRPr="00B204C7" w:rsidRDefault="00903654" w:rsidP="00522311">
            <w:pPr>
              <w:jc w:val="center"/>
              <w:rPr>
                <w:rFonts w:ascii="Arial" w:hAnsi="Arial" w:cs="Arial"/>
              </w:rPr>
            </w:pPr>
            <w:r w:rsidRPr="00B204C7">
              <w:rPr>
                <w:rFonts w:ascii="Arial" w:hAnsi="Arial" w:cs="Arial"/>
              </w:rPr>
              <w:t>23 de febrero</w:t>
            </w:r>
            <w:r>
              <w:rPr>
                <w:rFonts w:ascii="Arial" w:hAnsi="Arial" w:cs="Arial"/>
              </w:rPr>
              <w:t xml:space="preserve"> de 2021</w:t>
            </w:r>
          </w:p>
        </w:tc>
      </w:tr>
      <w:tr w:rsidR="00903654" w:rsidRPr="00B204C7" w14:paraId="09DDAB44" w14:textId="77777777" w:rsidTr="00522311">
        <w:trPr>
          <w:jc w:val="center"/>
        </w:trPr>
        <w:tc>
          <w:tcPr>
            <w:tcW w:w="2992" w:type="dxa"/>
          </w:tcPr>
          <w:p w14:paraId="06A739B3" w14:textId="77777777" w:rsidR="00903654" w:rsidRPr="00B204C7" w:rsidRDefault="00903654" w:rsidP="00522311">
            <w:pPr>
              <w:jc w:val="center"/>
              <w:rPr>
                <w:rFonts w:ascii="Arial" w:hAnsi="Arial" w:cs="Arial"/>
              </w:rPr>
            </w:pPr>
            <w:r w:rsidRPr="00B204C7">
              <w:rPr>
                <w:rFonts w:ascii="Arial" w:hAnsi="Arial" w:cs="Arial"/>
              </w:rPr>
              <w:t>Interpretación y Argumentación jurídica</w:t>
            </w:r>
          </w:p>
        </w:tc>
        <w:tc>
          <w:tcPr>
            <w:tcW w:w="2993" w:type="dxa"/>
          </w:tcPr>
          <w:p w14:paraId="585D2EEA" w14:textId="77777777" w:rsidR="00903654" w:rsidRPr="00B204C7" w:rsidRDefault="00903654" w:rsidP="00522311">
            <w:pPr>
              <w:jc w:val="center"/>
              <w:rPr>
                <w:rFonts w:ascii="Arial" w:hAnsi="Arial" w:cs="Arial"/>
              </w:rPr>
            </w:pPr>
            <w:r w:rsidRPr="00B204C7">
              <w:rPr>
                <w:rFonts w:ascii="Arial" w:hAnsi="Arial" w:cs="Arial"/>
              </w:rPr>
              <w:t>24 de febrero</w:t>
            </w:r>
            <w:r>
              <w:rPr>
                <w:rFonts w:ascii="Arial" w:hAnsi="Arial" w:cs="Arial"/>
              </w:rPr>
              <w:t xml:space="preserve"> de 2021</w:t>
            </w:r>
          </w:p>
        </w:tc>
      </w:tr>
      <w:tr w:rsidR="00903654" w:rsidRPr="00B204C7" w14:paraId="36757406" w14:textId="77777777" w:rsidTr="00522311">
        <w:trPr>
          <w:jc w:val="center"/>
        </w:trPr>
        <w:tc>
          <w:tcPr>
            <w:tcW w:w="2992" w:type="dxa"/>
          </w:tcPr>
          <w:p w14:paraId="18000488" w14:textId="77777777" w:rsidR="00903654" w:rsidRPr="00B204C7" w:rsidRDefault="00903654" w:rsidP="00522311">
            <w:pPr>
              <w:jc w:val="center"/>
              <w:rPr>
                <w:rFonts w:ascii="Arial" w:hAnsi="Arial" w:cs="Arial"/>
              </w:rPr>
            </w:pPr>
            <w:r w:rsidRPr="00B204C7">
              <w:rPr>
                <w:rFonts w:ascii="Arial" w:hAnsi="Arial" w:cs="Arial"/>
              </w:rPr>
              <w:t>Responsabilidad Administrativa del Servidor Judicial</w:t>
            </w:r>
          </w:p>
        </w:tc>
        <w:tc>
          <w:tcPr>
            <w:tcW w:w="2993" w:type="dxa"/>
          </w:tcPr>
          <w:p w14:paraId="53BA8B0E" w14:textId="77777777" w:rsidR="00903654" w:rsidRPr="00B204C7" w:rsidRDefault="00903654" w:rsidP="00522311">
            <w:pPr>
              <w:jc w:val="center"/>
              <w:rPr>
                <w:rFonts w:ascii="Arial" w:hAnsi="Arial" w:cs="Arial"/>
              </w:rPr>
            </w:pPr>
            <w:r w:rsidRPr="00B204C7">
              <w:rPr>
                <w:rFonts w:ascii="Arial" w:hAnsi="Arial" w:cs="Arial"/>
              </w:rPr>
              <w:t>25 de febrero</w:t>
            </w:r>
            <w:r>
              <w:rPr>
                <w:rFonts w:ascii="Arial" w:hAnsi="Arial" w:cs="Arial"/>
              </w:rPr>
              <w:t xml:space="preserve"> de 2021</w:t>
            </w:r>
          </w:p>
        </w:tc>
      </w:tr>
      <w:tr w:rsidR="00903654" w:rsidRPr="00B204C7" w14:paraId="7CC43A84" w14:textId="77777777" w:rsidTr="00522311">
        <w:trPr>
          <w:jc w:val="center"/>
        </w:trPr>
        <w:tc>
          <w:tcPr>
            <w:tcW w:w="2992" w:type="dxa"/>
          </w:tcPr>
          <w:p w14:paraId="52F0DF26" w14:textId="77777777" w:rsidR="00903654" w:rsidRPr="00B204C7" w:rsidRDefault="00903654" w:rsidP="00522311">
            <w:pPr>
              <w:jc w:val="center"/>
              <w:rPr>
                <w:rFonts w:ascii="Arial" w:hAnsi="Arial" w:cs="Arial"/>
              </w:rPr>
            </w:pPr>
            <w:r w:rsidRPr="00B204C7">
              <w:rPr>
                <w:rFonts w:ascii="Arial" w:hAnsi="Arial" w:cs="Arial"/>
              </w:rPr>
              <w:t>Ética judicial</w:t>
            </w:r>
          </w:p>
        </w:tc>
        <w:tc>
          <w:tcPr>
            <w:tcW w:w="2993" w:type="dxa"/>
          </w:tcPr>
          <w:p w14:paraId="7DAD8DE4" w14:textId="77777777" w:rsidR="00903654" w:rsidRDefault="00903654" w:rsidP="00522311">
            <w:pPr>
              <w:jc w:val="center"/>
              <w:rPr>
                <w:rFonts w:ascii="Arial" w:hAnsi="Arial" w:cs="Arial"/>
              </w:rPr>
            </w:pPr>
            <w:r>
              <w:rPr>
                <w:rFonts w:ascii="Arial" w:hAnsi="Arial" w:cs="Arial"/>
              </w:rPr>
              <w:t>1 de marzo de 2021</w:t>
            </w:r>
          </w:p>
          <w:p w14:paraId="062962E9" w14:textId="77777777" w:rsidR="00903654" w:rsidRPr="00B204C7" w:rsidRDefault="00903654" w:rsidP="00522311">
            <w:pPr>
              <w:jc w:val="center"/>
              <w:rPr>
                <w:rFonts w:ascii="Arial" w:hAnsi="Arial" w:cs="Arial"/>
              </w:rPr>
            </w:pPr>
          </w:p>
        </w:tc>
      </w:tr>
    </w:tbl>
    <w:p w14:paraId="0F05CACC" w14:textId="77777777" w:rsidR="00903654" w:rsidRDefault="00903654" w:rsidP="00903654">
      <w:pPr>
        <w:jc w:val="center"/>
        <w:rPr>
          <w:rFonts w:ascii="Arial" w:hAnsi="Arial" w:cs="Arial"/>
          <w:sz w:val="22"/>
          <w:szCs w:val="22"/>
        </w:rPr>
      </w:pPr>
    </w:p>
    <w:p w14:paraId="6C41BCB6" w14:textId="77777777" w:rsidR="00903654" w:rsidRDefault="00903654" w:rsidP="00903654">
      <w:pPr>
        <w:jc w:val="center"/>
        <w:rPr>
          <w:rFonts w:ascii="Arial" w:hAnsi="Arial" w:cs="Arial"/>
          <w:sz w:val="22"/>
          <w:szCs w:val="22"/>
        </w:rPr>
      </w:pPr>
      <w:r w:rsidRPr="00B204C7">
        <w:rPr>
          <w:rFonts w:ascii="Arial" w:hAnsi="Arial" w:cs="Arial"/>
          <w:sz w:val="22"/>
          <w:szCs w:val="22"/>
        </w:rPr>
        <w:t>II- TRONCO COMÚN  SEGUNDA PARTE (ELEMENTOS PROCESALES)</w:t>
      </w:r>
    </w:p>
    <w:p w14:paraId="30F192B2" w14:textId="77777777" w:rsidR="00903654" w:rsidRPr="00B204C7" w:rsidRDefault="00903654" w:rsidP="00903654">
      <w:pPr>
        <w:jc w:val="center"/>
        <w:rPr>
          <w:rFonts w:ascii="Arial" w:hAnsi="Arial" w:cs="Arial"/>
          <w:sz w:val="22"/>
          <w:szCs w:val="22"/>
        </w:rPr>
      </w:pPr>
    </w:p>
    <w:tbl>
      <w:tblPr>
        <w:tblStyle w:val="Tablaconcuadrcula"/>
        <w:tblW w:w="0" w:type="auto"/>
        <w:jc w:val="center"/>
        <w:tblLook w:val="04A0" w:firstRow="1" w:lastRow="0" w:firstColumn="1" w:lastColumn="0" w:noHBand="0" w:noVBand="1"/>
      </w:tblPr>
      <w:tblGrid>
        <w:gridCol w:w="2992"/>
        <w:gridCol w:w="2993"/>
      </w:tblGrid>
      <w:tr w:rsidR="00903654" w:rsidRPr="00B204C7" w14:paraId="0748B838" w14:textId="77777777" w:rsidTr="00522311">
        <w:trPr>
          <w:jc w:val="center"/>
        </w:trPr>
        <w:tc>
          <w:tcPr>
            <w:tcW w:w="2992" w:type="dxa"/>
          </w:tcPr>
          <w:p w14:paraId="3E9584D1" w14:textId="77777777" w:rsidR="00903654" w:rsidRPr="00B204C7" w:rsidRDefault="00903654" w:rsidP="00522311">
            <w:pPr>
              <w:jc w:val="center"/>
              <w:rPr>
                <w:rFonts w:ascii="Arial" w:hAnsi="Arial" w:cs="Arial"/>
              </w:rPr>
            </w:pPr>
            <w:r w:rsidRPr="00B204C7">
              <w:rPr>
                <w:rFonts w:ascii="Arial" w:hAnsi="Arial" w:cs="Arial"/>
              </w:rPr>
              <w:t>MÓDULO</w:t>
            </w:r>
          </w:p>
        </w:tc>
        <w:tc>
          <w:tcPr>
            <w:tcW w:w="2993" w:type="dxa"/>
          </w:tcPr>
          <w:p w14:paraId="09150AB7" w14:textId="77777777" w:rsidR="00903654" w:rsidRPr="00B204C7" w:rsidRDefault="00903654" w:rsidP="00522311">
            <w:pPr>
              <w:jc w:val="center"/>
              <w:rPr>
                <w:rFonts w:ascii="Arial" w:hAnsi="Arial" w:cs="Arial"/>
              </w:rPr>
            </w:pPr>
            <w:r w:rsidRPr="00B204C7">
              <w:rPr>
                <w:rFonts w:ascii="Arial" w:hAnsi="Arial" w:cs="Arial"/>
              </w:rPr>
              <w:t>FECHA, HORA Y LUGAR</w:t>
            </w:r>
          </w:p>
        </w:tc>
      </w:tr>
      <w:tr w:rsidR="00903654" w:rsidRPr="00B204C7" w14:paraId="7E4EB306" w14:textId="77777777" w:rsidTr="00522311">
        <w:trPr>
          <w:jc w:val="center"/>
        </w:trPr>
        <w:tc>
          <w:tcPr>
            <w:tcW w:w="2992" w:type="dxa"/>
          </w:tcPr>
          <w:p w14:paraId="0BCFF67E" w14:textId="77777777" w:rsidR="00903654" w:rsidRPr="00B204C7" w:rsidRDefault="00903654" w:rsidP="00522311">
            <w:pPr>
              <w:jc w:val="center"/>
              <w:rPr>
                <w:rFonts w:ascii="Arial" w:hAnsi="Arial" w:cs="Arial"/>
              </w:rPr>
            </w:pPr>
            <w:r w:rsidRPr="00B204C7">
              <w:rPr>
                <w:rFonts w:ascii="Arial" w:hAnsi="Arial" w:cs="Arial"/>
              </w:rPr>
              <w:t>Los principios procesales en materia civil/familiar</w:t>
            </w:r>
          </w:p>
        </w:tc>
        <w:tc>
          <w:tcPr>
            <w:tcW w:w="2993" w:type="dxa"/>
          </w:tcPr>
          <w:p w14:paraId="442FF173" w14:textId="77777777" w:rsidR="00903654" w:rsidRPr="00B204C7" w:rsidRDefault="00903654" w:rsidP="00522311">
            <w:pPr>
              <w:jc w:val="center"/>
              <w:rPr>
                <w:rFonts w:ascii="Arial" w:hAnsi="Arial" w:cs="Arial"/>
              </w:rPr>
            </w:pPr>
            <w:r>
              <w:rPr>
                <w:rFonts w:ascii="Arial" w:hAnsi="Arial" w:cs="Arial"/>
              </w:rPr>
              <w:t>2</w:t>
            </w:r>
            <w:r w:rsidRPr="00B204C7">
              <w:rPr>
                <w:rFonts w:ascii="Arial" w:hAnsi="Arial" w:cs="Arial"/>
              </w:rPr>
              <w:t xml:space="preserve"> de marzo</w:t>
            </w:r>
            <w:r>
              <w:rPr>
                <w:rFonts w:ascii="Arial" w:hAnsi="Arial" w:cs="Arial"/>
              </w:rPr>
              <w:t xml:space="preserve"> de 2021</w:t>
            </w:r>
          </w:p>
        </w:tc>
      </w:tr>
      <w:tr w:rsidR="00903654" w:rsidRPr="00B204C7" w14:paraId="7F4754F6" w14:textId="77777777" w:rsidTr="00522311">
        <w:trPr>
          <w:jc w:val="center"/>
        </w:trPr>
        <w:tc>
          <w:tcPr>
            <w:tcW w:w="2992" w:type="dxa"/>
          </w:tcPr>
          <w:p w14:paraId="2C36DCC0" w14:textId="77777777" w:rsidR="00903654" w:rsidRPr="00B204C7" w:rsidRDefault="00903654" w:rsidP="00522311">
            <w:pPr>
              <w:jc w:val="center"/>
              <w:rPr>
                <w:rFonts w:ascii="Arial" w:hAnsi="Arial" w:cs="Arial"/>
              </w:rPr>
            </w:pPr>
            <w:r w:rsidRPr="00B204C7">
              <w:rPr>
                <w:rFonts w:ascii="Arial" w:hAnsi="Arial" w:cs="Arial"/>
              </w:rPr>
              <w:t>El procedimiento ordinario y   sumario de acuerdo al Código de Procedimientos Civiles del Estado de Campeche</w:t>
            </w:r>
          </w:p>
        </w:tc>
        <w:tc>
          <w:tcPr>
            <w:tcW w:w="2993" w:type="dxa"/>
          </w:tcPr>
          <w:p w14:paraId="4FBF770F" w14:textId="77777777" w:rsidR="00903654" w:rsidRPr="00B204C7" w:rsidRDefault="00903654" w:rsidP="00522311">
            <w:pPr>
              <w:jc w:val="center"/>
              <w:rPr>
                <w:rFonts w:ascii="Arial" w:hAnsi="Arial" w:cs="Arial"/>
              </w:rPr>
            </w:pPr>
            <w:r>
              <w:rPr>
                <w:rFonts w:ascii="Arial" w:hAnsi="Arial" w:cs="Arial"/>
              </w:rPr>
              <w:t>3</w:t>
            </w:r>
            <w:r w:rsidRPr="00B204C7">
              <w:rPr>
                <w:rFonts w:ascii="Arial" w:hAnsi="Arial" w:cs="Arial"/>
              </w:rPr>
              <w:t xml:space="preserve"> de marzo</w:t>
            </w:r>
            <w:r>
              <w:rPr>
                <w:rFonts w:ascii="Arial" w:hAnsi="Arial" w:cs="Arial"/>
              </w:rPr>
              <w:t xml:space="preserve"> de 2021</w:t>
            </w:r>
          </w:p>
        </w:tc>
      </w:tr>
      <w:tr w:rsidR="00903654" w:rsidRPr="00B204C7" w14:paraId="1B1B62D2" w14:textId="77777777" w:rsidTr="00522311">
        <w:trPr>
          <w:jc w:val="center"/>
        </w:trPr>
        <w:tc>
          <w:tcPr>
            <w:tcW w:w="2992" w:type="dxa"/>
          </w:tcPr>
          <w:p w14:paraId="6E934B63" w14:textId="77777777" w:rsidR="00903654" w:rsidRPr="00B204C7" w:rsidRDefault="00903654" w:rsidP="00522311">
            <w:pPr>
              <w:jc w:val="center"/>
              <w:rPr>
                <w:rFonts w:ascii="Arial" w:hAnsi="Arial" w:cs="Arial"/>
              </w:rPr>
            </w:pPr>
            <w:r w:rsidRPr="00B204C7">
              <w:rPr>
                <w:rFonts w:ascii="Arial" w:hAnsi="Arial" w:cs="Arial"/>
              </w:rPr>
              <w:t xml:space="preserve">Procedimientos especiales de acuerdo al Código de </w:t>
            </w:r>
            <w:r>
              <w:rPr>
                <w:rFonts w:ascii="Arial" w:hAnsi="Arial" w:cs="Arial"/>
              </w:rPr>
              <w:t>P</w:t>
            </w:r>
            <w:r w:rsidRPr="00B204C7">
              <w:rPr>
                <w:rFonts w:ascii="Arial" w:hAnsi="Arial" w:cs="Arial"/>
              </w:rPr>
              <w:t>rocedimientos Civiles del Estado de Campeche (</w:t>
            </w:r>
            <w:r>
              <w:rPr>
                <w:rFonts w:ascii="Arial" w:hAnsi="Arial" w:cs="Arial"/>
              </w:rPr>
              <w:t>C</w:t>
            </w:r>
            <w:r w:rsidRPr="00B204C7">
              <w:rPr>
                <w:rFonts w:ascii="Arial" w:hAnsi="Arial" w:cs="Arial"/>
              </w:rPr>
              <w:t>ivil/Familiar)</w:t>
            </w:r>
          </w:p>
        </w:tc>
        <w:tc>
          <w:tcPr>
            <w:tcW w:w="2993" w:type="dxa"/>
          </w:tcPr>
          <w:p w14:paraId="23C01611" w14:textId="77777777" w:rsidR="00903654" w:rsidRPr="00B204C7" w:rsidRDefault="00903654" w:rsidP="00522311">
            <w:pPr>
              <w:jc w:val="center"/>
              <w:rPr>
                <w:rFonts w:ascii="Arial" w:hAnsi="Arial" w:cs="Arial"/>
              </w:rPr>
            </w:pPr>
            <w:r>
              <w:rPr>
                <w:rFonts w:ascii="Arial" w:hAnsi="Arial" w:cs="Arial"/>
              </w:rPr>
              <w:t xml:space="preserve">4, </w:t>
            </w:r>
            <w:r w:rsidRPr="00B204C7">
              <w:rPr>
                <w:rFonts w:ascii="Arial" w:hAnsi="Arial" w:cs="Arial"/>
              </w:rPr>
              <w:t xml:space="preserve">8 </w:t>
            </w:r>
            <w:r>
              <w:rPr>
                <w:rFonts w:ascii="Arial" w:hAnsi="Arial" w:cs="Arial"/>
              </w:rPr>
              <w:t xml:space="preserve">y 9 </w:t>
            </w:r>
            <w:r w:rsidRPr="00B204C7">
              <w:rPr>
                <w:rFonts w:ascii="Arial" w:hAnsi="Arial" w:cs="Arial"/>
              </w:rPr>
              <w:t>de marzo</w:t>
            </w:r>
            <w:r>
              <w:rPr>
                <w:rFonts w:ascii="Arial" w:hAnsi="Arial" w:cs="Arial"/>
              </w:rPr>
              <w:t xml:space="preserve"> de 2021</w:t>
            </w:r>
          </w:p>
        </w:tc>
      </w:tr>
    </w:tbl>
    <w:p w14:paraId="04AAC133" w14:textId="77777777" w:rsidR="00903654" w:rsidRDefault="00903654" w:rsidP="00903654">
      <w:pPr>
        <w:jc w:val="center"/>
        <w:rPr>
          <w:rFonts w:ascii="Arial" w:hAnsi="Arial" w:cs="Arial"/>
          <w:sz w:val="22"/>
          <w:szCs w:val="22"/>
        </w:rPr>
      </w:pPr>
    </w:p>
    <w:p w14:paraId="25C269C4" w14:textId="77777777" w:rsidR="00903654" w:rsidRDefault="00903654" w:rsidP="00903654">
      <w:pPr>
        <w:jc w:val="center"/>
        <w:rPr>
          <w:rFonts w:ascii="Arial" w:hAnsi="Arial" w:cs="Arial"/>
          <w:sz w:val="22"/>
          <w:szCs w:val="22"/>
        </w:rPr>
      </w:pPr>
      <w:r w:rsidRPr="00B204C7">
        <w:rPr>
          <w:rFonts w:ascii="Arial" w:hAnsi="Arial" w:cs="Arial"/>
          <w:sz w:val="22"/>
          <w:szCs w:val="22"/>
        </w:rPr>
        <w:t>III.- ESPECIALIDAD: CIVIL</w:t>
      </w:r>
    </w:p>
    <w:p w14:paraId="2E604C6F" w14:textId="77777777" w:rsidR="00903654" w:rsidRPr="00B204C7" w:rsidRDefault="00903654" w:rsidP="00903654">
      <w:pPr>
        <w:jc w:val="center"/>
        <w:rPr>
          <w:rFonts w:ascii="Arial" w:hAnsi="Arial" w:cs="Arial"/>
          <w:sz w:val="22"/>
          <w:szCs w:val="22"/>
        </w:rPr>
      </w:pPr>
    </w:p>
    <w:tbl>
      <w:tblPr>
        <w:tblStyle w:val="Tablaconcuadrcula"/>
        <w:tblW w:w="0" w:type="auto"/>
        <w:jc w:val="center"/>
        <w:tblLook w:val="04A0" w:firstRow="1" w:lastRow="0" w:firstColumn="1" w:lastColumn="0" w:noHBand="0" w:noVBand="1"/>
      </w:tblPr>
      <w:tblGrid>
        <w:gridCol w:w="2992"/>
        <w:gridCol w:w="2993"/>
      </w:tblGrid>
      <w:tr w:rsidR="00903654" w:rsidRPr="00B204C7" w14:paraId="078B0A2B" w14:textId="77777777" w:rsidTr="00522311">
        <w:trPr>
          <w:jc w:val="center"/>
        </w:trPr>
        <w:tc>
          <w:tcPr>
            <w:tcW w:w="2992" w:type="dxa"/>
          </w:tcPr>
          <w:p w14:paraId="3F611C0F" w14:textId="77777777" w:rsidR="00903654" w:rsidRPr="00B204C7" w:rsidRDefault="00903654" w:rsidP="00522311">
            <w:pPr>
              <w:jc w:val="center"/>
              <w:rPr>
                <w:rFonts w:ascii="Arial" w:hAnsi="Arial" w:cs="Arial"/>
              </w:rPr>
            </w:pPr>
            <w:r w:rsidRPr="00B204C7">
              <w:rPr>
                <w:rFonts w:ascii="Arial" w:hAnsi="Arial" w:cs="Arial"/>
              </w:rPr>
              <w:t xml:space="preserve">MÓDULO </w:t>
            </w:r>
          </w:p>
        </w:tc>
        <w:tc>
          <w:tcPr>
            <w:tcW w:w="2993" w:type="dxa"/>
          </w:tcPr>
          <w:p w14:paraId="0B7E4E35" w14:textId="77777777" w:rsidR="00903654" w:rsidRPr="00B204C7" w:rsidRDefault="00903654" w:rsidP="00522311">
            <w:pPr>
              <w:jc w:val="center"/>
              <w:rPr>
                <w:rFonts w:ascii="Arial" w:hAnsi="Arial" w:cs="Arial"/>
              </w:rPr>
            </w:pPr>
            <w:r w:rsidRPr="00B204C7">
              <w:rPr>
                <w:rFonts w:ascii="Arial" w:hAnsi="Arial" w:cs="Arial"/>
              </w:rPr>
              <w:t>FECHA, HORA Y LUGAR</w:t>
            </w:r>
          </w:p>
        </w:tc>
      </w:tr>
      <w:tr w:rsidR="00903654" w:rsidRPr="00B204C7" w14:paraId="234FC319" w14:textId="77777777" w:rsidTr="00522311">
        <w:trPr>
          <w:jc w:val="center"/>
        </w:trPr>
        <w:tc>
          <w:tcPr>
            <w:tcW w:w="2992" w:type="dxa"/>
          </w:tcPr>
          <w:p w14:paraId="7C11CEF6" w14:textId="77777777" w:rsidR="00903654" w:rsidRPr="00B204C7" w:rsidRDefault="00903654" w:rsidP="00522311">
            <w:pPr>
              <w:jc w:val="center"/>
              <w:rPr>
                <w:rFonts w:ascii="Arial" w:hAnsi="Arial" w:cs="Arial"/>
              </w:rPr>
            </w:pPr>
            <w:r w:rsidRPr="00B204C7">
              <w:rPr>
                <w:rFonts w:ascii="Arial" w:hAnsi="Arial" w:cs="Arial"/>
              </w:rPr>
              <w:t xml:space="preserve">Los principios en los contratos civiles, los </w:t>
            </w:r>
            <w:r w:rsidRPr="00B204C7">
              <w:rPr>
                <w:rFonts w:ascii="Arial" w:hAnsi="Arial" w:cs="Arial"/>
              </w:rPr>
              <w:lastRenderedPageBreak/>
              <w:t>elementos esenciales y formales. Contratos específicos.</w:t>
            </w:r>
          </w:p>
        </w:tc>
        <w:tc>
          <w:tcPr>
            <w:tcW w:w="2993" w:type="dxa"/>
          </w:tcPr>
          <w:p w14:paraId="523DAE2D" w14:textId="77777777" w:rsidR="00903654" w:rsidRPr="00B204C7" w:rsidRDefault="00903654" w:rsidP="00522311">
            <w:pPr>
              <w:jc w:val="center"/>
              <w:rPr>
                <w:rFonts w:ascii="Arial" w:hAnsi="Arial" w:cs="Arial"/>
              </w:rPr>
            </w:pPr>
            <w:r w:rsidRPr="00B204C7">
              <w:rPr>
                <w:rFonts w:ascii="Arial" w:hAnsi="Arial" w:cs="Arial"/>
              </w:rPr>
              <w:lastRenderedPageBreak/>
              <w:t>10</w:t>
            </w:r>
            <w:r>
              <w:rPr>
                <w:rFonts w:ascii="Arial" w:hAnsi="Arial" w:cs="Arial"/>
              </w:rPr>
              <w:t>, 11 y 16</w:t>
            </w:r>
            <w:r w:rsidRPr="00B204C7">
              <w:rPr>
                <w:rFonts w:ascii="Arial" w:hAnsi="Arial" w:cs="Arial"/>
              </w:rPr>
              <w:t xml:space="preserve"> de marzo</w:t>
            </w:r>
            <w:r>
              <w:rPr>
                <w:rFonts w:ascii="Arial" w:hAnsi="Arial" w:cs="Arial"/>
              </w:rPr>
              <w:t xml:space="preserve"> de 2021</w:t>
            </w:r>
          </w:p>
        </w:tc>
      </w:tr>
      <w:tr w:rsidR="00903654" w:rsidRPr="00B204C7" w14:paraId="29436488" w14:textId="77777777" w:rsidTr="00522311">
        <w:trPr>
          <w:jc w:val="center"/>
        </w:trPr>
        <w:tc>
          <w:tcPr>
            <w:tcW w:w="2992" w:type="dxa"/>
          </w:tcPr>
          <w:p w14:paraId="45FC6C40" w14:textId="77777777" w:rsidR="00903654" w:rsidRPr="00B204C7" w:rsidRDefault="00903654" w:rsidP="00522311">
            <w:pPr>
              <w:jc w:val="center"/>
              <w:rPr>
                <w:rFonts w:ascii="Arial" w:hAnsi="Arial" w:cs="Arial"/>
              </w:rPr>
            </w:pPr>
            <w:r w:rsidRPr="00B204C7">
              <w:rPr>
                <w:rFonts w:ascii="Arial" w:hAnsi="Arial" w:cs="Arial"/>
              </w:rPr>
              <w:lastRenderedPageBreak/>
              <w:t>Las forma de extinción y de transmisión de las obligaciones</w:t>
            </w:r>
          </w:p>
        </w:tc>
        <w:tc>
          <w:tcPr>
            <w:tcW w:w="2993" w:type="dxa"/>
          </w:tcPr>
          <w:p w14:paraId="7FD1A8BD" w14:textId="77777777" w:rsidR="00903654" w:rsidRPr="00B204C7" w:rsidRDefault="00903654" w:rsidP="00522311">
            <w:pPr>
              <w:jc w:val="center"/>
              <w:rPr>
                <w:rFonts w:ascii="Arial" w:hAnsi="Arial" w:cs="Arial"/>
              </w:rPr>
            </w:pPr>
            <w:r>
              <w:rPr>
                <w:rFonts w:ascii="Arial" w:hAnsi="Arial" w:cs="Arial"/>
              </w:rPr>
              <w:t xml:space="preserve">17 </w:t>
            </w:r>
            <w:r w:rsidRPr="00B204C7">
              <w:rPr>
                <w:rFonts w:ascii="Arial" w:hAnsi="Arial" w:cs="Arial"/>
              </w:rPr>
              <w:t>de marzo</w:t>
            </w:r>
            <w:r>
              <w:rPr>
                <w:rFonts w:ascii="Arial" w:hAnsi="Arial" w:cs="Arial"/>
              </w:rPr>
              <w:t xml:space="preserve"> de 2021</w:t>
            </w:r>
          </w:p>
        </w:tc>
      </w:tr>
      <w:tr w:rsidR="00903654" w:rsidRPr="00B204C7" w14:paraId="2D161413" w14:textId="77777777" w:rsidTr="00522311">
        <w:trPr>
          <w:jc w:val="center"/>
        </w:trPr>
        <w:tc>
          <w:tcPr>
            <w:tcW w:w="2992" w:type="dxa"/>
          </w:tcPr>
          <w:p w14:paraId="19747147" w14:textId="77777777" w:rsidR="00903654" w:rsidRPr="00B204C7" w:rsidRDefault="00903654" w:rsidP="00522311">
            <w:pPr>
              <w:jc w:val="center"/>
              <w:rPr>
                <w:rFonts w:ascii="Arial" w:hAnsi="Arial" w:cs="Arial"/>
              </w:rPr>
            </w:pPr>
            <w:r w:rsidRPr="00B204C7">
              <w:rPr>
                <w:rFonts w:ascii="Arial" w:hAnsi="Arial" w:cs="Arial"/>
              </w:rPr>
              <w:t>Las nulidades (absolutas y relativas)</w:t>
            </w:r>
          </w:p>
        </w:tc>
        <w:tc>
          <w:tcPr>
            <w:tcW w:w="2993" w:type="dxa"/>
          </w:tcPr>
          <w:p w14:paraId="232A694A" w14:textId="77777777" w:rsidR="00903654" w:rsidRPr="00B204C7" w:rsidRDefault="00903654" w:rsidP="00522311">
            <w:pPr>
              <w:jc w:val="center"/>
              <w:rPr>
                <w:rFonts w:ascii="Arial" w:hAnsi="Arial" w:cs="Arial"/>
              </w:rPr>
            </w:pPr>
            <w:r>
              <w:rPr>
                <w:rFonts w:ascii="Arial" w:hAnsi="Arial" w:cs="Arial"/>
              </w:rPr>
              <w:t>18</w:t>
            </w:r>
            <w:r w:rsidRPr="00B204C7">
              <w:rPr>
                <w:rFonts w:ascii="Arial" w:hAnsi="Arial" w:cs="Arial"/>
              </w:rPr>
              <w:t xml:space="preserve"> de marzo</w:t>
            </w:r>
            <w:r>
              <w:rPr>
                <w:rFonts w:ascii="Arial" w:hAnsi="Arial" w:cs="Arial"/>
              </w:rPr>
              <w:t xml:space="preserve"> de 2021</w:t>
            </w:r>
          </w:p>
        </w:tc>
      </w:tr>
    </w:tbl>
    <w:p w14:paraId="430CEEB9" w14:textId="77777777" w:rsidR="00903654" w:rsidRPr="00B204C7" w:rsidRDefault="00903654" w:rsidP="00903654">
      <w:pPr>
        <w:jc w:val="center"/>
        <w:rPr>
          <w:rFonts w:ascii="Arial" w:hAnsi="Arial" w:cs="Arial"/>
          <w:sz w:val="22"/>
          <w:szCs w:val="22"/>
        </w:rPr>
      </w:pPr>
      <w:r w:rsidRPr="00B204C7">
        <w:rPr>
          <w:rFonts w:ascii="Arial" w:hAnsi="Arial" w:cs="Arial"/>
          <w:sz w:val="22"/>
          <w:szCs w:val="22"/>
        </w:rPr>
        <w:t xml:space="preserve">                                                                                                                       </w:t>
      </w:r>
    </w:p>
    <w:p w14:paraId="622F1688" w14:textId="77777777" w:rsidR="00903654" w:rsidRDefault="00903654" w:rsidP="00903654">
      <w:pPr>
        <w:jc w:val="center"/>
        <w:rPr>
          <w:rFonts w:ascii="Arial" w:hAnsi="Arial" w:cs="Arial"/>
          <w:sz w:val="22"/>
          <w:szCs w:val="22"/>
        </w:rPr>
      </w:pPr>
      <w:r w:rsidRPr="00B204C7">
        <w:rPr>
          <w:rFonts w:ascii="Arial" w:hAnsi="Arial" w:cs="Arial"/>
          <w:sz w:val="22"/>
          <w:szCs w:val="22"/>
        </w:rPr>
        <w:t>IV.-ESPECIALID</w:t>
      </w:r>
      <w:r>
        <w:rPr>
          <w:rFonts w:ascii="Arial" w:hAnsi="Arial" w:cs="Arial"/>
          <w:sz w:val="22"/>
          <w:szCs w:val="22"/>
        </w:rPr>
        <w:t>A</w:t>
      </w:r>
      <w:r w:rsidRPr="00B204C7">
        <w:rPr>
          <w:rFonts w:ascii="Arial" w:hAnsi="Arial" w:cs="Arial"/>
          <w:sz w:val="22"/>
          <w:szCs w:val="22"/>
        </w:rPr>
        <w:t>D: FAMILIAR</w:t>
      </w:r>
    </w:p>
    <w:p w14:paraId="43804BC1" w14:textId="77777777" w:rsidR="00903654" w:rsidRPr="00B204C7" w:rsidRDefault="00903654" w:rsidP="00903654">
      <w:pPr>
        <w:jc w:val="center"/>
        <w:rPr>
          <w:rFonts w:ascii="Arial" w:hAnsi="Arial" w:cs="Arial"/>
          <w:sz w:val="22"/>
          <w:szCs w:val="22"/>
        </w:rPr>
      </w:pPr>
    </w:p>
    <w:tbl>
      <w:tblPr>
        <w:tblStyle w:val="Tablaconcuadrcula"/>
        <w:tblW w:w="0" w:type="auto"/>
        <w:jc w:val="center"/>
        <w:tblLook w:val="04A0" w:firstRow="1" w:lastRow="0" w:firstColumn="1" w:lastColumn="0" w:noHBand="0" w:noVBand="1"/>
      </w:tblPr>
      <w:tblGrid>
        <w:gridCol w:w="2992"/>
        <w:gridCol w:w="2993"/>
      </w:tblGrid>
      <w:tr w:rsidR="00903654" w:rsidRPr="00B204C7" w14:paraId="25F5F3EA" w14:textId="77777777" w:rsidTr="00522311">
        <w:trPr>
          <w:jc w:val="center"/>
        </w:trPr>
        <w:tc>
          <w:tcPr>
            <w:tcW w:w="2992" w:type="dxa"/>
          </w:tcPr>
          <w:p w14:paraId="2BE6F79E" w14:textId="77777777" w:rsidR="00903654" w:rsidRPr="00B204C7" w:rsidRDefault="00903654" w:rsidP="00522311">
            <w:pPr>
              <w:jc w:val="center"/>
              <w:rPr>
                <w:rFonts w:ascii="Arial" w:hAnsi="Arial" w:cs="Arial"/>
              </w:rPr>
            </w:pPr>
            <w:r w:rsidRPr="00B204C7">
              <w:rPr>
                <w:rFonts w:ascii="Arial" w:hAnsi="Arial" w:cs="Arial"/>
              </w:rPr>
              <w:t>MÓDULO</w:t>
            </w:r>
          </w:p>
        </w:tc>
        <w:tc>
          <w:tcPr>
            <w:tcW w:w="2993" w:type="dxa"/>
          </w:tcPr>
          <w:p w14:paraId="56B62D55" w14:textId="77777777" w:rsidR="00903654" w:rsidRPr="00B204C7" w:rsidRDefault="00903654" w:rsidP="00522311">
            <w:pPr>
              <w:jc w:val="center"/>
              <w:rPr>
                <w:rFonts w:ascii="Arial" w:hAnsi="Arial" w:cs="Arial"/>
              </w:rPr>
            </w:pPr>
            <w:r w:rsidRPr="00B204C7">
              <w:rPr>
                <w:rFonts w:ascii="Arial" w:hAnsi="Arial" w:cs="Arial"/>
              </w:rPr>
              <w:t>FECHA, HORA Y LUGAR</w:t>
            </w:r>
          </w:p>
        </w:tc>
      </w:tr>
      <w:tr w:rsidR="00903654" w:rsidRPr="00B204C7" w14:paraId="249C358D" w14:textId="77777777" w:rsidTr="00522311">
        <w:trPr>
          <w:jc w:val="center"/>
        </w:trPr>
        <w:tc>
          <w:tcPr>
            <w:tcW w:w="2992" w:type="dxa"/>
          </w:tcPr>
          <w:p w14:paraId="679B3045" w14:textId="77777777" w:rsidR="00903654" w:rsidRPr="00B204C7" w:rsidRDefault="00903654" w:rsidP="00522311">
            <w:pPr>
              <w:jc w:val="center"/>
              <w:rPr>
                <w:rFonts w:ascii="Arial" w:hAnsi="Arial" w:cs="Arial"/>
              </w:rPr>
            </w:pPr>
            <w:r w:rsidRPr="00B204C7">
              <w:rPr>
                <w:rFonts w:ascii="Arial" w:hAnsi="Arial" w:cs="Arial"/>
              </w:rPr>
              <w:t>Los derechos humanos de los menores de edad y el interés superior</w:t>
            </w:r>
          </w:p>
        </w:tc>
        <w:tc>
          <w:tcPr>
            <w:tcW w:w="2993" w:type="dxa"/>
          </w:tcPr>
          <w:p w14:paraId="4797C638" w14:textId="77777777" w:rsidR="00903654" w:rsidRPr="00B204C7" w:rsidRDefault="00903654" w:rsidP="00522311">
            <w:pPr>
              <w:jc w:val="center"/>
              <w:rPr>
                <w:rFonts w:ascii="Arial" w:hAnsi="Arial" w:cs="Arial"/>
              </w:rPr>
            </w:pPr>
            <w:r>
              <w:rPr>
                <w:rFonts w:ascii="Arial" w:hAnsi="Arial" w:cs="Arial"/>
              </w:rPr>
              <w:t>22</w:t>
            </w:r>
            <w:r w:rsidRPr="00B204C7">
              <w:rPr>
                <w:rFonts w:ascii="Arial" w:hAnsi="Arial" w:cs="Arial"/>
              </w:rPr>
              <w:t xml:space="preserve"> de marzo</w:t>
            </w:r>
            <w:r>
              <w:rPr>
                <w:rFonts w:ascii="Arial" w:hAnsi="Arial" w:cs="Arial"/>
              </w:rPr>
              <w:t xml:space="preserve"> de 2021</w:t>
            </w:r>
          </w:p>
        </w:tc>
      </w:tr>
      <w:tr w:rsidR="00903654" w:rsidRPr="00B204C7" w14:paraId="4ABEF9DD" w14:textId="77777777" w:rsidTr="00522311">
        <w:trPr>
          <w:jc w:val="center"/>
        </w:trPr>
        <w:tc>
          <w:tcPr>
            <w:tcW w:w="2992" w:type="dxa"/>
          </w:tcPr>
          <w:p w14:paraId="17BF2895" w14:textId="77777777" w:rsidR="00903654" w:rsidRPr="00B204C7" w:rsidRDefault="00903654" w:rsidP="00522311">
            <w:pPr>
              <w:jc w:val="center"/>
              <w:rPr>
                <w:rFonts w:ascii="Arial" w:hAnsi="Arial" w:cs="Arial"/>
              </w:rPr>
            </w:pPr>
            <w:r w:rsidRPr="00B204C7">
              <w:rPr>
                <w:rFonts w:ascii="Arial" w:hAnsi="Arial" w:cs="Arial"/>
              </w:rPr>
              <w:t>Derechos y obligaciones derivadas de la  patria potestad; sus forma de pérdida y suspensión</w:t>
            </w:r>
          </w:p>
        </w:tc>
        <w:tc>
          <w:tcPr>
            <w:tcW w:w="2993" w:type="dxa"/>
          </w:tcPr>
          <w:p w14:paraId="1B84A51D" w14:textId="77777777" w:rsidR="00903654" w:rsidRPr="00B204C7" w:rsidRDefault="00903654" w:rsidP="00522311">
            <w:pPr>
              <w:jc w:val="center"/>
              <w:rPr>
                <w:rFonts w:ascii="Arial" w:hAnsi="Arial" w:cs="Arial"/>
              </w:rPr>
            </w:pPr>
            <w:r>
              <w:rPr>
                <w:rFonts w:ascii="Arial" w:hAnsi="Arial" w:cs="Arial"/>
              </w:rPr>
              <w:t>23</w:t>
            </w:r>
            <w:r w:rsidRPr="00B204C7">
              <w:rPr>
                <w:rFonts w:ascii="Arial" w:hAnsi="Arial" w:cs="Arial"/>
              </w:rPr>
              <w:t xml:space="preserve"> de marzo</w:t>
            </w:r>
            <w:r>
              <w:rPr>
                <w:rFonts w:ascii="Arial" w:hAnsi="Arial" w:cs="Arial"/>
              </w:rPr>
              <w:t xml:space="preserve"> de 2021</w:t>
            </w:r>
          </w:p>
        </w:tc>
      </w:tr>
      <w:tr w:rsidR="00903654" w:rsidRPr="00B204C7" w14:paraId="24865C25" w14:textId="77777777" w:rsidTr="00522311">
        <w:trPr>
          <w:jc w:val="center"/>
        </w:trPr>
        <w:tc>
          <w:tcPr>
            <w:tcW w:w="2992" w:type="dxa"/>
          </w:tcPr>
          <w:p w14:paraId="1B847332" w14:textId="77777777" w:rsidR="00903654" w:rsidRPr="00B204C7" w:rsidRDefault="00903654" w:rsidP="00522311">
            <w:pPr>
              <w:jc w:val="center"/>
              <w:rPr>
                <w:rFonts w:ascii="Arial" w:hAnsi="Arial" w:cs="Arial"/>
              </w:rPr>
            </w:pPr>
            <w:r w:rsidRPr="00B204C7">
              <w:rPr>
                <w:rFonts w:ascii="Arial" w:hAnsi="Arial" w:cs="Arial"/>
              </w:rPr>
              <w:t>La guarda y custodia, sus implicaciones. Normatividad y jurisprudencia</w:t>
            </w:r>
          </w:p>
        </w:tc>
        <w:tc>
          <w:tcPr>
            <w:tcW w:w="2993" w:type="dxa"/>
          </w:tcPr>
          <w:p w14:paraId="43440BD2" w14:textId="77777777" w:rsidR="00903654" w:rsidRPr="00B204C7" w:rsidRDefault="00903654" w:rsidP="00522311">
            <w:pPr>
              <w:jc w:val="center"/>
              <w:rPr>
                <w:rFonts w:ascii="Arial" w:hAnsi="Arial" w:cs="Arial"/>
              </w:rPr>
            </w:pPr>
            <w:r>
              <w:rPr>
                <w:rFonts w:ascii="Arial" w:hAnsi="Arial" w:cs="Arial"/>
              </w:rPr>
              <w:t>24</w:t>
            </w:r>
            <w:r w:rsidRPr="00B204C7">
              <w:rPr>
                <w:rFonts w:ascii="Arial" w:hAnsi="Arial" w:cs="Arial"/>
              </w:rPr>
              <w:t xml:space="preserve"> de marzo</w:t>
            </w:r>
            <w:r>
              <w:rPr>
                <w:rFonts w:ascii="Arial" w:hAnsi="Arial" w:cs="Arial"/>
              </w:rPr>
              <w:t xml:space="preserve"> de 2021</w:t>
            </w:r>
          </w:p>
        </w:tc>
      </w:tr>
      <w:tr w:rsidR="00903654" w:rsidRPr="00B204C7" w14:paraId="4B33A70D" w14:textId="77777777" w:rsidTr="00522311">
        <w:trPr>
          <w:jc w:val="center"/>
        </w:trPr>
        <w:tc>
          <w:tcPr>
            <w:tcW w:w="2992" w:type="dxa"/>
          </w:tcPr>
          <w:p w14:paraId="5189BDA6" w14:textId="77777777" w:rsidR="00903654" w:rsidRPr="00B204C7" w:rsidRDefault="00903654" w:rsidP="00522311">
            <w:pPr>
              <w:jc w:val="center"/>
              <w:rPr>
                <w:rFonts w:ascii="Arial" w:hAnsi="Arial" w:cs="Arial"/>
              </w:rPr>
            </w:pPr>
            <w:r w:rsidRPr="00B204C7">
              <w:rPr>
                <w:rFonts w:ascii="Arial" w:hAnsi="Arial" w:cs="Arial"/>
              </w:rPr>
              <w:t>Los procedimientos de divorcio y los procedimientos en materia de alimentos, de acuerdo al Código de Procedimientos Civiles del Estado de Campeche.</w:t>
            </w:r>
          </w:p>
        </w:tc>
        <w:tc>
          <w:tcPr>
            <w:tcW w:w="2993" w:type="dxa"/>
          </w:tcPr>
          <w:p w14:paraId="2C3D6AB7" w14:textId="77777777" w:rsidR="00903654" w:rsidRPr="00B204C7" w:rsidRDefault="00903654" w:rsidP="00522311">
            <w:pPr>
              <w:jc w:val="center"/>
              <w:rPr>
                <w:rFonts w:ascii="Arial" w:hAnsi="Arial" w:cs="Arial"/>
              </w:rPr>
            </w:pPr>
            <w:r w:rsidRPr="00B204C7">
              <w:rPr>
                <w:rFonts w:ascii="Arial" w:hAnsi="Arial" w:cs="Arial"/>
              </w:rPr>
              <w:t>2</w:t>
            </w:r>
            <w:r>
              <w:rPr>
                <w:rFonts w:ascii="Arial" w:hAnsi="Arial" w:cs="Arial"/>
              </w:rPr>
              <w:t>5</w:t>
            </w:r>
            <w:r w:rsidRPr="00B204C7">
              <w:rPr>
                <w:rFonts w:ascii="Arial" w:hAnsi="Arial" w:cs="Arial"/>
              </w:rPr>
              <w:t xml:space="preserve"> de marzo</w:t>
            </w:r>
            <w:r>
              <w:rPr>
                <w:rFonts w:ascii="Arial" w:hAnsi="Arial" w:cs="Arial"/>
              </w:rPr>
              <w:t xml:space="preserve"> de 2021</w:t>
            </w:r>
          </w:p>
        </w:tc>
      </w:tr>
    </w:tbl>
    <w:p w14:paraId="179C7CE2" w14:textId="77777777" w:rsidR="00903654" w:rsidRPr="00B204C7" w:rsidRDefault="00903654" w:rsidP="00903654">
      <w:pPr>
        <w:jc w:val="both"/>
        <w:rPr>
          <w:rFonts w:ascii="Arial" w:hAnsi="Arial" w:cs="Arial"/>
          <w:sz w:val="22"/>
          <w:szCs w:val="22"/>
          <w:lang w:val="es-MX"/>
        </w:rPr>
      </w:pPr>
    </w:p>
    <w:p w14:paraId="696FB7CD" w14:textId="77777777" w:rsidR="00903654" w:rsidRDefault="00903654" w:rsidP="00903654">
      <w:pPr>
        <w:jc w:val="both"/>
        <w:rPr>
          <w:rFonts w:ascii="Arial" w:eastAsia="Times New Roman" w:hAnsi="Arial" w:cs="Arial"/>
          <w:color w:val="2F2F2F"/>
          <w:sz w:val="22"/>
          <w:szCs w:val="22"/>
        </w:rPr>
      </w:pPr>
    </w:p>
    <w:p w14:paraId="7DEB1B2C" w14:textId="77777777" w:rsidR="00903654" w:rsidRDefault="00903654" w:rsidP="00903654">
      <w:pPr>
        <w:jc w:val="both"/>
        <w:rPr>
          <w:rFonts w:ascii="Arial" w:eastAsia="Times New Roman" w:hAnsi="Arial" w:cs="Arial"/>
          <w:color w:val="2F2F2F"/>
          <w:sz w:val="22"/>
          <w:szCs w:val="22"/>
          <w:lang w:val="es-MX"/>
        </w:rPr>
      </w:pPr>
      <w:r w:rsidRPr="00166BDD">
        <w:rPr>
          <w:rFonts w:ascii="Arial" w:eastAsia="Times New Roman" w:hAnsi="Arial" w:cs="Arial"/>
          <w:color w:val="2F2F2F"/>
          <w:sz w:val="22"/>
          <w:szCs w:val="22"/>
          <w:lang w:val="es-MX"/>
        </w:rPr>
        <w:t xml:space="preserve">Las clases serán vía remota a través de la </w:t>
      </w:r>
      <w:r>
        <w:rPr>
          <w:rFonts w:ascii="Arial" w:eastAsia="Times New Roman" w:hAnsi="Arial" w:cs="Arial"/>
          <w:color w:val="2F2F2F"/>
          <w:sz w:val="22"/>
          <w:szCs w:val="22"/>
          <w:lang w:val="es-MX"/>
        </w:rPr>
        <w:t>plata</w:t>
      </w:r>
      <w:r w:rsidRPr="00166BDD">
        <w:rPr>
          <w:rFonts w:ascii="Arial" w:eastAsia="Times New Roman" w:hAnsi="Arial" w:cs="Arial"/>
          <w:color w:val="2F2F2F"/>
          <w:sz w:val="22"/>
          <w:szCs w:val="22"/>
          <w:lang w:val="es-MX"/>
        </w:rPr>
        <w:t>forma virtual zoom, con motivo de la emergencia sanitaria.</w:t>
      </w:r>
      <w:r>
        <w:rPr>
          <w:rFonts w:ascii="Arial" w:eastAsia="Times New Roman" w:hAnsi="Arial" w:cs="Arial"/>
          <w:color w:val="2F2F2F"/>
          <w:sz w:val="22"/>
          <w:szCs w:val="22"/>
          <w:lang w:val="es-MX"/>
        </w:rPr>
        <w:t xml:space="preserve"> Los asistentes deberán tener prendidas sus cámaras y silenciados sus micrófonos. </w:t>
      </w:r>
    </w:p>
    <w:p w14:paraId="3F7E4FCF" w14:textId="77777777" w:rsidR="00903654" w:rsidRDefault="00903654" w:rsidP="00903654">
      <w:pPr>
        <w:jc w:val="both"/>
        <w:rPr>
          <w:rFonts w:ascii="Arial" w:eastAsia="Times New Roman" w:hAnsi="Arial" w:cs="Arial"/>
          <w:color w:val="2F2F2F"/>
          <w:sz w:val="22"/>
          <w:szCs w:val="22"/>
          <w:lang w:val="es-MX"/>
        </w:rPr>
      </w:pPr>
    </w:p>
    <w:p w14:paraId="6BC89688" w14:textId="77777777" w:rsidR="00903654" w:rsidRPr="00D04D82" w:rsidRDefault="00903654" w:rsidP="00903654">
      <w:pPr>
        <w:jc w:val="both"/>
        <w:rPr>
          <w:rFonts w:ascii="Arial" w:eastAsia="Times New Roman" w:hAnsi="Arial" w:cs="Arial"/>
          <w:b/>
          <w:color w:val="2F2F2F"/>
          <w:sz w:val="22"/>
          <w:szCs w:val="22"/>
          <w:lang w:val="es-MX"/>
        </w:rPr>
      </w:pPr>
      <w:r w:rsidRPr="00D04D82">
        <w:rPr>
          <w:rFonts w:ascii="Arial" w:eastAsia="Times New Roman" w:hAnsi="Arial" w:cs="Arial"/>
          <w:b/>
          <w:color w:val="2F2F2F"/>
          <w:sz w:val="22"/>
          <w:szCs w:val="22"/>
          <w:lang w:val="es-MX"/>
        </w:rPr>
        <w:t xml:space="preserve">ESTE CURSO SE IMPARTIRÁ POR ÚNICA OCASIÓN  EN EL AÑO JUDICIAL 2020 – 2021 Y SERÁ OBLIGATORIO PARA LOS CONCURSOS DE OPOSICIÓN QUE SE CONVOQUEN EN ESTE AÑO JUDICIAL PARA EL CASO DE </w:t>
      </w:r>
      <w:r>
        <w:rPr>
          <w:rFonts w:ascii="Arial" w:eastAsia="Times New Roman" w:hAnsi="Arial" w:cs="Arial"/>
          <w:b/>
          <w:color w:val="2F2F2F"/>
          <w:sz w:val="22"/>
          <w:szCs w:val="22"/>
          <w:lang w:val="es-MX"/>
        </w:rPr>
        <w:t xml:space="preserve">VACANTES EN LOS JUZGADOS MIXTOS QUE CONOCEN MATERIAS CIVIL, FAMILIAR Y MERCANTIL. </w:t>
      </w:r>
    </w:p>
    <w:p w14:paraId="0943D38C" w14:textId="77777777" w:rsidR="00903654" w:rsidRPr="00B54A80" w:rsidRDefault="00903654" w:rsidP="00903654">
      <w:pPr>
        <w:jc w:val="both"/>
        <w:rPr>
          <w:rFonts w:ascii="Arial" w:eastAsia="Times New Roman" w:hAnsi="Arial" w:cs="Arial"/>
          <w:color w:val="2F2F2F"/>
          <w:sz w:val="22"/>
          <w:szCs w:val="22"/>
        </w:rPr>
      </w:pPr>
      <w:r>
        <w:rPr>
          <w:rFonts w:ascii="Arial" w:eastAsia="Times New Roman" w:hAnsi="Arial" w:cs="Arial"/>
          <w:color w:val="2F2F2F"/>
          <w:sz w:val="22"/>
          <w:szCs w:val="22"/>
        </w:rPr>
        <w:t xml:space="preserve"> </w:t>
      </w:r>
    </w:p>
    <w:p w14:paraId="0A176A2B" w14:textId="77777777" w:rsidR="00903654" w:rsidRPr="00D50812" w:rsidRDefault="00903654" w:rsidP="00903654">
      <w:pPr>
        <w:jc w:val="both"/>
        <w:rPr>
          <w:rFonts w:ascii="Arial" w:eastAsia="Times New Roman" w:hAnsi="Arial" w:cs="Arial"/>
          <w:color w:val="2F2F2F"/>
          <w:sz w:val="22"/>
          <w:szCs w:val="22"/>
          <w:lang w:val="es-MX"/>
        </w:rPr>
      </w:pPr>
      <w:r w:rsidRPr="00D50812">
        <w:rPr>
          <w:rFonts w:ascii="Arial" w:eastAsia="Times New Roman" w:hAnsi="Arial" w:cs="Arial"/>
          <w:b/>
          <w:bCs/>
          <w:color w:val="2F2F2F"/>
          <w:sz w:val="22"/>
          <w:szCs w:val="22"/>
          <w:lang w:val="es-ES"/>
        </w:rPr>
        <w:t>Constancia de acreditación</w:t>
      </w:r>
      <w:r>
        <w:rPr>
          <w:rFonts w:ascii="Arial" w:eastAsia="Times New Roman" w:hAnsi="Arial" w:cs="Arial"/>
          <w:b/>
          <w:bCs/>
          <w:color w:val="2F2F2F"/>
          <w:sz w:val="22"/>
          <w:szCs w:val="22"/>
          <w:lang w:val="es-ES"/>
        </w:rPr>
        <w:t xml:space="preserve"> del curso preparatorio</w:t>
      </w:r>
      <w:r w:rsidRPr="00D50812">
        <w:rPr>
          <w:rFonts w:ascii="Arial" w:eastAsia="Times New Roman" w:hAnsi="Arial" w:cs="Arial"/>
          <w:b/>
          <w:bCs/>
          <w:color w:val="2F2F2F"/>
          <w:sz w:val="22"/>
          <w:szCs w:val="22"/>
          <w:lang w:val="es-ES"/>
        </w:rPr>
        <w:t xml:space="preserve">: </w:t>
      </w:r>
      <w:r>
        <w:rPr>
          <w:rFonts w:ascii="Arial" w:eastAsia="Times New Roman" w:hAnsi="Arial" w:cs="Arial"/>
          <w:color w:val="2F2F2F"/>
          <w:sz w:val="22"/>
          <w:szCs w:val="22"/>
          <w:lang w:val="es-ES"/>
        </w:rPr>
        <w:t xml:space="preserve">Por tratarse de un curso preparatorio para la selección de personal que laborará en la impartición de justicia, la constancia de acreditación </w:t>
      </w:r>
      <w:bookmarkStart w:id="5" w:name="_Hlk42979045"/>
      <w:r>
        <w:rPr>
          <w:rFonts w:ascii="Arial" w:eastAsia="Times New Roman" w:hAnsi="Arial" w:cs="Arial"/>
          <w:color w:val="2F2F2F"/>
          <w:sz w:val="22"/>
          <w:szCs w:val="22"/>
          <w:lang w:val="es-ES"/>
        </w:rPr>
        <w:t xml:space="preserve">se otorgará </w:t>
      </w:r>
      <w:r w:rsidRPr="00D50812">
        <w:rPr>
          <w:rFonts w:ascii="Arial" w:eastAsia="Times New Roman" w:hAnsi="Arial" w:cs="Arial"/>
          <w:color w:val="2F2F2F"/>
          <w:sz w:val="22"/>
          <w:szCs w:val="22"/>
          <w:lang w:val="es-MX"/>
        </w:rPr>
        <w:t xml:space="preserve">sólo </w:t>
      </w:r>
      <w:r>
        <w:rPr>
          <w:rFonts w:ascii="Arial" w:eastAsia="Times New Roman" w:hAnsi="Arial" w:cs="Arial"/>
          <w:color w:val="2F2F2F"/>
          <w:sz w:val="22"/>
          <w:szCs w:val="22"/>
          <w:lang w:val="es-MX"/>
        </w:rPr>
        <w:t xml:space="preserve">a </w:t>
      </w:r>
      <w:r w:rsidRPr="00D50812">
        <w:rPr>
          <w:rFonts w:ascii="Arial" w:eastAsia="Times New Roman" w:hAnsi="Arial" w:cs="Arial"/>
          <w:color w:val="2F2F2F"/>
          <w:sz w:val="22"/>
          <w:szCs w:val="22"/>
          <w:lang w:val="es-MX"/>
        </w:rPr>
        <w:t xml:space="preserve">quienes aprueben </w:t>
      </w:r>
      <w:r>
        <w:rPr>
          <w:rFonts w:ascii="Arial" w:eastAsia="Times New Roman" w:hAnsi="Arial" w:cs="Arial"/>
          <w:color w:val="2F2F2F"/>
          <w:sz w:val="22"/>
          <w:szCs w:val="22"/>
          <w:lang w:val="es-MX"/>
        </w:rPr>
        <w:t>la</w:t>
      </w:r>
      <w:r w:rsidRPr="00D50812">
        <w:rPr>
          <w:rFonts w:ascii="Arial" w:eastAsia="Times New Roman" w:hAnsi="Arial" w:cs="Arial"/>
          <w:color w:val="2F2F2F"/>
          <w:sz w:val="22"/>
          <w:szCs w:val="22"/>
          <w:lang w:val="es-MX"/>
        </w:rPr>
        <w:t xml:space="preserve"> calificación mínima de </w:t>
      </w:r>
      <w:r>
        <w:rPr>
          <w:rFonts w:ascii="Arial" w:eastAsia="Times New Roman" w:hAnsi="Arial" w:cs="Arial"/>
          <w:color w:val="2F2F2F"/>
          <w:sz w:val="22"/>
          <w:szCs w:val="22"/>
          <w:lang w:val="es-MX"/>
        </w:rPr>
        <w:t>ochenta puntos en</w:t>
      </w:r>
      <w:r w:rsidRPr="00D50812">
        <w:rPr>
          <w:rFonts w:ascii="Arial" w:eastAsia="Times New Roman" w:hAnsi="Arial" w:cs="Arial"/>
          <w:color w:val="2F2F2F"/>
          <w:sz w:val="22"/>
          <w:szCs w:val="22"/>
          <w:lang w:val="es-MX"/>
        </w:rPr>
        <w:t xml:space="preserve"> cada uno de los exámenes aplicados en los módulos</w:t>
      </w:r>
      <w:r>
        <w:rPr>
          <w:rFonts w:ascii="Arial" w:eastAsia="Times New Roman" w:hAnsi="Arial" w:cs="Arial"/>
          <w:color w:val="2F2F2F"/>
          <w:sz w:val="22"/>
          <w:szCs w:val="22"/>
          <w:lang w:val="es-MX"/>
        </w:rPr>
        <w:t xml:space="preserve">, </w:t>
      </w:r>
      <w:r w:rsidRPr="00D50812">
        <w:rPr>
          <w:rFonts w:ascii="Arial" w:eastAsia="Times New Roman" w:hAnsi="Arial" w:cs="Arial"/>
          <w:color w:val="2F2F2F"/>
          <w:sz w:val="22"/>
          <w:szCs w:val="22"/>
          <w:lang w:val="es-MX"/>
        </w:rPr>
        <w:t>además de reunir el 90% del total de asistencias.</w:t>
      </w:r>
    </w:p>
    <w:p w14:paraId="3F50B1F6" w14:textId="77777777" w:rsidR="00903654" w:rsidRPr="00D50812" w:rsidRDefault="00903654" w:rsidP="00903654">
      <w:pPr>
        <w:jc w:val="both"/>
        <w:rPr>
          <w:rFonts w:ascii="Arial" w:eastAsia="Times New Roman" w:hAnsi="Arial" w:cs="Arial"/>
          <w:color w:val="2F2F2F"/>
          <w:sz w:val="22"/>
          <w:szCs w:val="22"/>
          <w:lang w:val="es-ES"/>
        </w:rPr>
      </w:pPr>
    </w:p>
    <w:bookmarkEnd w:id="5"/>
    <w:p w14:paraId="15C80901" w14:textId="77777777" w:rsidR="00903654" w:rsidRPr="00D50812" w:rsidRDefault="00903654" w:rsidP="00903654">
      <w:pPr>
        <w:jc w:val="both"/>
        <w:rPr>
          <w:rFonts w:ascii="Arial" w:eastAsia="Times New Roman" w:hAnsi="Arial" w:cs="Arial"/>
          <w:color w:val="2F2F2F"/>
          <w:sz w:val="22"/>
          <w:szCs w:val="22"/>
          <w:lang w:val="es-ES"/>
        </w:rPr>
      </w:pPr>
      <w:r>
        <w:rPr>
          <w:rFonts w:ascii="Arial" w:eastAsia="Times New Roman" w:hAnsi="Arial" w:cs="Arial"/>
          <w:b/>
          <w:color w:val="2F2F2F"/>
          <w:sz w:val="22"/>
          <w:szCs w:val="22"/>
          <w:lang w:val="es-ES"/>
        </w:rPr>
        <w:t>P</w:t>
      </w:r>
      <w:r w:rsidRPr="00D50812">
        <w:rPr>
          <w:rFonts w:ascii="Arial" w:eastAsia="Times New Roman" w:hAnsi="Arial" w:cs="Arial"/>
          <w:b/>
          <w:color w:val="2F2F2F"/>
          <w:sz w:val="22"/>
          <w:szCs w:val="22"/>
          <w:lang w:val="es-ES"/>
        </w:rPr>
        <w:t>ublicación de resultados.</w:t>
      </w:r>
      <w:r w:rsidRPr="00D50812">
        <w:rPr>
          <w:rFonts w:ascii="Arial" w:eastAsia="Times New Roman" w:hAnsi="Arial" w:cs="Arial"/>
          <w:color w:val="2F2F2F"/>
          <w:sz w:val="22"/>
          <w:szCs w:val="22"/>
          <w:lang w:val="es-ES"/>
        </w:rPr>
        <w:t xml:space="preserve"> Los resultados del Curso Preparatorio serán publicados el día </w:t>
      </w:r>
      <w:r>
        <w:rPr>
          <w:rFonts w:ascii="Arial" w:eastAsia="Times New Roman" w:hAnsi="Arial" w:cs="Arial"/>
          <w:b/>
          <w:color w:val="2F2F2F"/>
          <w:sz w:val="22"/>
          <w:szCs w:val="22"/>
          <w:lang w:val="es-ES"/>
        </w:rPr>
        <w:t>martes 30 de marzo</w:t>
      </w:r>
      <w:r w:rsidRPr="00163674">
        <w:rPr>
          <w:rFonts w:ascii="Arial" w:eastAsia="Times New Roman" w:hAnsi="Arial" w:cs="Arial"/>
          <w:b/>
          <w:color w:val="2F2F2F"/>
          <w:sz w:val="22"/>
          <w:szCs w:val="22"/>
          <w:lang w:val="es-ES"/>
        </w:rPr>
        <w:t xml:space="preserve"> del presente año,</w:t>
      </w:r>
      <w:r w:rsidRPr="00D50812">
        <w:rPr>
          <w:rFonts w:ascii="Arial" w:eastAsia="Times New Roman" w:hAnsi="Arial" w:cs="Arial"/>
          <w:color w:val="2F2F2F"/>
          <w:sz w:val="22"/>
          <w:szCs w:val="22"/>
          <w:lang w:val="es-ES"/>
        </w:rPr>
        <w:t xml:space="preserve"> en </w:t>
      </w:r>
      <w:r>
        <w:rPr>
          <w:rFonts w:ascii="Arial" w:eastAsia="Times New Roman" w:hAnsi="Arial" w:cs="Arial"/>
          <w:color w:val="2F2F2F"/>
          <w:sz w:val="22"/>
          <w:szCs w:val="22"/>
          <w:lang w:val="es-ES"/>
        </w:rPr>
        <w:t xml:space="preserve">la página web del Consejo. </w:t>
      </w:r>
    </w:p>
    <w:p w14:paraId="360E2EA6" w14:textId="77777777" w:rsidR="00903654" w:rsidRDefault="00903654" w:rsidP="00903654">
      <w:pPr>
        <w:jc w:val="both"/>
        <w:rPr>
          <w:rFonts w:ascii="Arial" w:eastAsia="Times New Roman" w:hAnsi="Arial" w:cs="Arial"/>
          <w:color w:val="2F2F2F"/>
          <w:sz w:val="22"/>
          <w:szCs w:val="22"/>
          <w:lang w:val="es-ES"/>
        </w:rPr>
      </w:pPr>
    </w:p>
    <w:p w14:paraId="5920747D" w14:textId="77777777" w:rsidR="00903654" w:rsidRPr="00D31785" w:rsidRDefault="00903654" w:rsidP="00903654">
      <w:pPr>
        <w:jc w:val="both"/>
        <w:rPr>
          <w:rFonts w:ascii="Arial" w:eastAsia="Times New Roman" w:hAnsi="Arial" w:cs="Arial"/>
          <w:color w:val="2F2F2F"/>
          <w:sz w:val="22"/>
          <w:szCs w:val="22"/>
          <w:lang w:val="es-MX"/>
        </w:rPr>
      </w:pPr>
      <w:bookmarkStart w:id="6" w:name="_Hlk43283155"/>
      <w:r w:rsidRPr="00166BDD">
        <w:rPr>
          <w:rFonts w:ascii="Arial" w:eastAsia="Times New Roman" w:hAnsi="Arial" w:cs="Arial"/>
          <w:color w:val="2F2F2F"/>
          <w:sz w:val="22"/>
          <w:szCs w:val="22"/>
          <w:lang w:val="es-MX"/>
        </w:rPr>
        <w:t>La acreditación de los cursos preparatorios podrá ser considerada para próximos concursos de selección de personal o la ocupación de vacantes en forma interina en la plantilla de los juzgados civiles</w:t>
      </w:r>
      <w:r>
        <w:rPr>
          <w:rFonts w:ascii="Arial" w:eastAsia="Times New Roman" w:hAnsi="Arial" w:cs="Arial"/>
          <w:color w:val="2F2F2F"/>
          <w:sz w:val="22"/>
          <w:szCs w:val="22"/>
          <w:lang w:val="es-MX"/>
        </w:rPr>
        <w:t xml:space="preserve"> y</w:t>
      </w:r>
      <w:r w:rsidRPr="00166BDD">
        <w:rPr>
          <w:rFonts w:ascii="Arial" w:eastAsia="Times New Roman" w:hAnsi="Arial" w:cs="Arial"/>
          <w:color w:val="2F2F2F"/>
          <w:sz w:val="22"/>
          <w:szCs w:val="22"/>
          <w:lang w:val="es-MX"/>
        </w:rPr>
        <w:t xml:space="preserve"> familiares.</w:t>
      </w:r>
      <w:r w:rsidRPr="00D31785">
        <w:rPr>
          <w:rFonts w:ascii="Arial" w:eastAsia="Times New Roman" w:hAnsi="Arial" w:cs="Arial"/>
          <w:color w:val="2F2F2F"/>
          <w:sz w:val="22"/>
          <w:szCs w:val="22"/>
          <w:lang w:val="es-MX"/>
        </w:rPr>
        <w:t xml:space="preserve"> </w:t>
      </w:r>
    </w:p>
    <w:bookmarkEnd w:id="6"/>
    <w:p w14:paraId="4D21C59D" w14:textId="77777777" w:rsidR="00903654" w:rsidRDefault="00903654" w:rsidP="00903654">
      <w:pPr>
        <w:jc w:val="both"/>
        <w:rPr>
          <w:rFonts w:ascii="Arial" w:eastAsia="Times New Roman" w:hAnsi="Arial" w:cs="Arial"/>
          <w:color w:val="2F2F2F"/>
          <w:sz w:val="22"/>
          <w:szCs w:val="22"/>
          <w:lang w:val="es-ES"/>
        </w:rPr>
      </w:pPr>
    </w:p>
    <w:p w14:paraId="23A6E896" w14:textId="77777777" w:rsidR="00903654" w:rsidRDefault="00903654" w:rsidP="00903654">
      <w:pPr>
        <w:jc w:val="center"/>
        <w:rPr>
          <w:rFonts w:ascii="Arial" w:eastAsia="Times New Roman" w:hAnsi="Arial" w:cs="Arial"/>
          <w:b/>
          <w:bCs/>
          <w:color w:val="2F2F2F"/>
          <w:sz w:val="22"/>
          <w:szCs w:val="22"/>
        </w:rPr>
      </w:pPr>
      <w:r w:rsidRPr="0034269C">
        <w:rPr>
          <w:rFonts w:ascii="Arial" w:eastAsia="Times New Roman" w:hAnsi="Arial" w:cs="Arial"/>
          <w:b/>
          <w:bCs/>
          <w:color w:val="2F2F2F"/>
          <w:sz w:val="22"/>
          <w:szCs w:val="22"/>
        </w:rPr>
        <w:t>REGISTRO AL CONCURSO DE OPOSICIÓN</w:t>
      </w:r>
    </w:p>
    <w:p w14:paraId="55358015" w14:textId="77777777" w:rsidR="00903654" w:rsidRDefault="00903654" w:rsidP="00903654">
      <w:pPr>
        <w:jc w:val="both"/>
        <w:rPr>
          <w:rFonts w:ascii="Arial" w:eastAsia="Times New Roman" w:hAnsi="Arial" w:cs="Arial"/>
          <w:b/>
          <w:bCs/>
          <w:color w:val="2F2F2F"/>
          <w:sz w:val="22"/>
          <w:szCs w:val="22"/>
        </w:rPr>
      </w:pPr>
    </w:p>
    <w:p w14:paraId="007F8B50" w14:textId="77777777" w:rsidR="00903654" w:rsidRPr="0034269C" w:rsidRDefault="00903654" w:rsidP="00903654">
      <w:pPr>
        <w:jc w:val="both"/>
        <w:rPr>
          <w:rFonts w:ascii="Arial" w:eastAsia="Times New Roman" w:hAnsi="Arial" w:cs="Arial"/>
          <w:b/>
          <w:bCs/>
          <w:color w:val="2F2F2F"/>
          <w:sz w:val="22"/>
          <w:szCs w:val="22"/>
        </w:rPr>
      </w:pPr>
      <w:r>
        <w:rPr>
          <w:rFonts w:ascii="Arial" w:eastAsia="Times New Roman" w:hAnsi="Arial" w:cs="Arial"/>
          <w:b/>
          <w:bCs/>
          <w:color w:val="2F2F2F"/>
          <w:sz w:val="22"/>
          <w:szCs w:val="22"/>
        </w:rPr>
        <w:t xml:space="preserve">DÉCIMA SEGUNDA. </w:t>
      </w:r>
      <w:r w:rsidRPr="0034269C">
        <w:rPr>
          <w:rFonts w:ascii="Arial" w:eastAsia="Times New Roman" w:hAnsi="Arial" w:cs="Arial"/>
          <w:b/>
          <w:bCs/>
          <w:color w:val="2F2F2F"/>
          <w:sz w:val="22"/>
          <w:szCs w:val="22"/>
        </w:rPr>
        <w:t xml:space="preserve">Registro al concurso de oposición y clave alfanumérica. </w:t>
      </w:r>
    </w:p>
    <w:p w14:paraId="38101BD5" w14:textId="77777777" w:rsidR="00903654" w:rsidRPr="0034269C" w:rsidRDefault="00903654" w:rsidP="00903654">
      <w:pPr>
        <w:jc w:val="both"/>
        <w:rPr>
          <w:rFonts w:ascii="Arial" w:eastAsia="Times New Roman" w:hAnsi="Arial" w:cs="Arial"/>
          <w:b/>
          <w:bCs/>
          <w:color w:val="2F2F2F"/>
          <w:sz w:val="22"/>
          <w:szCs w:val="22"/>
        </w:rPr>
      </w:pPr>
    </w:p>
    <w:p w14:paraId="5D0894D1" w14:textId="77777777" w:rsidR="00903654" w:rsidRPr="002D46B6" w:rsidRDefault="00903654" w:rsidP="00903654">
      <w:pPr>
        <w:jc w:val="both"/>
        <w:rPr>
          <w:rFonts w:ascii="Arial" w:eastAsia="Times New Roman" w:hAnsi="Arial" w:cs="Arial"/>
          <w:color w:val="2F2F2F"/>
          <w:sz w:val="22"/>
          <w:szCs w:val="22"/>
          <w:lang w:val="es-MX"/>
        </w:rPr>
      </w:pPr>
      <w:r w:rsidRPr="002D46B6">
        <w:rPr>
          <w:rFonts w:ascii="Arial" w:eastAsia="Times New Roman" w:hAnsi="Arial" w:cs="Arial"/>
          <w:color w:val="2F2F2F"/>
          <w:sz w:val="22"/>
          <w:szCs w:val="22"/>
        </w:rPr>
        <w:t xml:space="preserve">Los días </w:t>
      </w:r>
      <w:r>
        <w:rPr>
          <w:rFonts w:ascii="Arial" w:eastAsia="Times New Roman" w:hAnsi="Arial" w:cs="Arial"/>
          <w:b/>
          <w:bCs/>
          <w:color w:val="2F2F2F"/>
          <w:sz w:val="22"/>
          <w:szCs w:val="22"/>
        </w:rPr>
        <w:t>lunes 5 y martes 6 de abril</w:t>
      </w:r>
      <w:r w:rsidRPr="00163674">
        <w:rPr>
          <w:rFonts w:ascii="Arial" w:eastAsia="Times New Roman" w:hAnsi="Arial" w:cs="Arial"/>
          <w:b/>
          <w:bCs/>
          <w:color w:val="2F2F2F"/>
          <w:sz w:val="22"/>
          <w:szCs w:val="22"/>
        </w:rPr>
        <w:t xml:space="preserve"> del año en curso,</w:t>
      </w:r>
      <w:r w:rsidRPr="002D46B6">
        <w:rPr>
          <w:rFonts w:ascii="Arial" w:eastAsia="Times New Roman" w:hAnsi="Arial" w:cs="Arial"/>
          <w:color w:val="2F2F2F"/>
          <w:sz w:val="22"/>
          <w:szCs w:val="22"/>
        </w:rPr>
        <w:t xml:space="preserve"> el </w:t>
      </w:r>
      <w:r w:rsidRPr="002D46B6">
        <w:rPr>
          <w:rFonts w:ascii="Arial" w:eastAsia="Times New Roman" w:hAnsi="Arial" w:cs="Arial"/>
          <w:color w:val="2F2F2F"/>
          <w:sz w:val="22"/>
          <w:szCs w:val="22"/>
          <w:lang w:val="es-MX"/>
        </w:rPr>
        <w:t>Centro de Capacitación y Actualización</w:t>
      </w:r>
      <w:r>
        <w:rPr>
          <w:rFonts w:ascii="Arial" w:eastAsia="Times New Roman" w:hAnsi="Arial" w:cs="Arial"/>
          <w:color w:val="2F2F2F"/>
          <w:sz w:val="22"/>
          <w:szCs w:val="22"/>
          <w:lang w:val="es-MX"/>
        </w:rPr>
        <w:t xml:space="preserve"> </w:t>
      </w:r>
      <w:r w:rsidRPr="002D46B6">
        <w:rPr>
          <w:rFonts w:ascii="Arial" w:eastAsia="Times New Roman" w:hAnsi="Arial" w:cs="Arial"/>
          <w:color w:val="2F2F2F"/>
          <w:sz w:val="22"/>
          <w:szCs w:val="22"/>
          <w:lang w:val="es-MX"/>
        </w:rPr>
        <w:t xml:space="preserve">registrará a los participantes que hubieren obtenido la constancia de </w:t>
      </w:r>
      <w:r w:rsidRPr="002D46B6">
        <w:rPr>
          <w:rFonts w:ascii="Arial" w:eastAsia="Times New Roman" w:hAnsi="Arial" w:cs="Arial"/>
          <w:color w:val="2F2F2F"/>
          <w:sz w:val="22"/>
          <w:szCs w:val="22"/>
          <w:lang w:val="es-MX"/>
        </w:rPr>
        <w:lastRenderedPageBreak/>
        <w:t>acreditación en el curso preparatorio y les entregará en sobre cerrado una clave alfanumérica con la que se identificarán en los exámenes teórico y práctico.</w:t>
      </w:r>
    </w:p>
    <w:p w14:paraId="2D420472" w14:textId="77777777" w:rsidR="00903654" w:rsidRDefault="00903654" w:rsidP="00903654">
      <w:pPr>
        <w:jc w:val="both"/>
        <w:rPr>
          <w:rFonts w:ascii="Arial" w:eastAsia="Times New Roman" w:hAnsi="Arial" w:cs="Arial"/>
          <w:b/>
          <w:bCs/>
          <w:color w:val="2F2F2F"/>
          <w:sz w:val="22"/>
          <w:szCs w:val="22"/>
          <w:lang w:val="es-MX"/>
        </w:rPr>
      </w:pPr>
    </w:p>
    <w:p w14:paraId="58B1602E" w14:textId="77777777" w:rsidR="00903654" w:rsidRPr="002D46B6" w:rsidRDefault="00903654" w:rsidP="00903654">
      <w:pPr>
        <w:jc w:val="center"/>
        <w:rPr>
          <w:rFonts w:ascii="Arial" w:eastAsia="Times New Roman" w:hAnsi="Arial" w:cs="Arial"/>
          <w:b/>
          <w:bCs/>
          <w:color w:val="2F2F2F"/>
          <w:sz w:val="22"/>
          <w:szCs w:val="22"/>
        </w:rPr>
      </w:pPr>
      <w:r w:rsidRPr="002D46B6">
        <w:rPr>
          <w:rFonts w:ascii="Arial" w:eastAsia="Times New Roman" w:hAnsi="Arial" w:cs="Arial"/>
          <w:b/>
          <w:bCs/>
          <w:color w:val="2F2F2F"/>
          <w:sz w:val="22"/>
          <w:szCs w:val="22"/>
        </w:rPr>
        <w:t>DE LOS LINEAMIENTOS A SEGUIR EN CADA ETAPA DEL CONCURSO.</w:t>
      </w:r>
    </w:p>
    <w:p w14:paraId="27C3AB97" w14:textId="77777777" w:rsidR="00903654" w:rsidRPr="002D46B6" w:rsidRDefault="00903654" w:rsidP="00903654">
      <w:pPr>
        <w:jc w:val="both"/>
        <w:rPr>
          <w:rFonts w:ascii="Arial" w:eastAsia="Times New Roman" w:hAnsi="Arial" w:cs="Arial"/>
          <w:b/>
          <w:bCs/>
          <w:color w:val="2F2F2F"/>
          <w:sz w:val="22"/>
          <w:szCs w:val="22"/>
          <w:lang w:val="es-MX"/>
        </w:rPr>
      </w:pPr>
    </w:p>
    <w:p w14:paraId="189A8265" w14:textId="77777777" w:rsidR="00903654" w:rsidRDefault="00903654" w:rsidP="00903654">
      <w:pPr>
        <w:jc w:val="both"/>
        <w:rPr>
          <w:rFonts w:ascii="Arial" w:eastAsia="Times New Roman" w:hAnsi="Arial" w:cs="Arial"/>
          <w:b/>
          <w:bCs/>
          <w:color w:val="2F2F2F"/>
          <w:sz w:val="22"/>
          <w:szCs w:val="22"/>
        </w:rPr>
      </w:pPr>
      <w:r w:rsidRPr="007E3695">
        <w:rPr>
          <w:rFonts w:ascii="Arial" w:eastAsia="Times New Roman" w:hAnsi="Arial" w:cs="Arial"/>
          <w:b/>
          <w:bCs/>
          <w:color w:val="2F2F2F"/>
          <w:sz w:val="22"/>
          <w:szCs w:val="22"/>
        </w:rPr>
        <w:t xml:space="preserve">DÉCIMA TERCERA. </w:t>
      </w:r>
      <w:r>
        <w:rPr>
          <w:rFonts w:ascii="Arial" w:eastAsia="Times New Roman" w:hAnsi="Arial" w:cs="Arial"/>
          <w:b/>
          <w:bCs/>
          <w:color w:val="2F2F2F"/>
          <w:sz w:val="22"/>
          <w:szCs w:val="22"/>
        </w:rPr>
        <w:t xml:space="preserve">Primera Etapa. Examen teórico. </w:t>
      </w:r>
    </w:p>
    <w:p w14:paraId="7A891B8E" w14:textId="77777777" w:rsidR="00903654" w:rsidRDefault="00903654" w:rsidP="00903654">
      <w:pPr>
        <w:jc w:val="both"/>
        <w:rPr>
          <w:rFonts w:ascii="Arial" w:eastAsia="Times New Roman" w:hAnsi="Arial" w:cs="Arial"/>
          <w:b/>
          <w:bCs/>
          <w:color w:val="2F2F2F"/>
          <w:sz w:val="22"/>
          <w:szCs w:val="22"/>
        </w:rPr>
      </w:pPr>
    </w:p>
    <w:p w14:paraId="78F2FFA2" w14:textId="77777777" w:rsidR="00903654" w:rsidRDefault="00903654" w:rsidP="00903654">
      <w:pPr>
        <w:jc w:val="both"/>
        <w:rPr>
          <w:rFonts w:ascii="Arial" w:eastAsia="Times New Roman" w:hAnsi="Arial" w:cs="Arial"/>
          <w:color w:val="2F2F2F"/>
          <w:sz w:val="22"/>
          <w:szCs w:val="22"/>
          <w:lang w:val="es-ES"/>
        </w:rPr>
      </w:pPr>
      <w:r>
        <w:rPr>
          <w:rFonts w:ascii="Arial" w:eastAsia="Times New Roman" w:hAnsi="Arial" w:cs="Arial"/>
          <w:color w:val="2F2F2F"/>
          <w:sz w:val="22"/>
          <w:szCs w:val="22"/>
          <w:lang w:val="es-ES"/>
        </w:rPr>
        <w:t xml:space="preserve">Consistirá en </w:t>
      </w:r>
      <w:r w:rsidRPr="008B55F1">
        <w:rPr>
          <w:rFonts w:ascii="Arial" w:eastAsia="Times New Roman" w:hAnsi="Arial" w:cs="Arial"/>
          <w:color w:val="2F2F2F"/>
          <w:sz w:val="22"/>
          <w:szCs w:val="22"/>
          <w:lang w:val="es-ES"/>
        </w:rPr>
        <w:t>50 reactivos, sobre los temas abordados durante el Curso Preparatorio</w:t>
      </w:r>
      <w:r>
        <w:rPr>
          <w:rFonts w:ascii="Arial" w:eastAsia="Times New Roman" w:hAnsi="Arial" w:cs="Arial"/>
          <w:color w:val="2F2F2F"/>
          <w:sz w:val="22"/>
          <w:szCs w:val="22"/>
          <w:lang w:val="es-ES"/>
        </w:rPr>
        <w:t>;</w:t>
      </w:r>
      <w:r w:rsidRPr="008B55F1">
        <w:rPr>
          <w:rFonts w:ascii="Arial" w:eastAsia="Times New Roman" w:hAnsi="Arial" w:cs="Arial"/>
          <w:color w:val="2F2F2F"/>
          <w:sz w:val="22"/>
          <w:szCs w:val="22"/>
          <w:lang w:val="es-ES"/>
        </w:rPr>
        <w:t xml:space="preserve"> dicho exam</w:t>
      </w:r>
      <w:r>
        <w:rPr>
          <w:rFonts w:ascii="Arial" w:eastAsia="Times New Roman" w:hAnsi="Arial" w:cs="Arial"/>
          <w:color w:val="2F2F2F"/>
          <w:sz w:val="22"/>
          <w:szCs w:val="22"/>
          <w:lang w:val="es-ES"/>
        </w:rPr>
        <w:t>en se realizará en horario de 18:00 a 20</w:t>
      </w:r>
      <w:r w:rsidRPr="008B55F1">
        <w:rPr>
          <w:rFonts w:ascii="Arial" w:eastAsia="Times New Roman" w:hAnsi="Arial" w:cs="Arial"/>
          <w:color w:val="2F2F2F"/>
          <w:sz w:val="22"/>
          <w:szCs w:val="22"/>
          <w:lang w:val="es-ES"/>
        </w:rPr>
        <w:t xml:space="preserve">:00 horas, el día </w:t>
      </w:r>
      <w:r>
        <w:rPr>
          <w:rFonts w:ascii="Arial" w:eastAsia="Times New Roman" w:hAnsi="Arial" w:cs="Arial"/>
          <w:b/>
          <w:bCs/>
          <w:color w:val="2F2F2F"/>
          <w:sz w:val="22"/>
          <w:szCs w:val="22"/>
          <w:lang w:val="es-ES"/>
        </w:rPr>
        <w:t>jueves 8 de abril</w:t>
      </w:r>
      <w:r w:rsidRPr="00163674">
        <w:rPr>
          <w:rFonts w:ascii="Arial" w:eastAsia="Times New Roman" w:hAnsi="Arial" w:cs="Arial"/>
          <w:b/>
          <w:bCs/>
          <w:color w:val="2F2F2F"/>
          <w:sz w:val="22"/>
          <w:szCs w:val="22"/>
          <w:lang w:val="es-ES"/>
        </w:rPr>
        <w:t xml:space="preserve"> del año en curso,</w:t>
      </w:r>
      <w:r>
        <w:rPr>
          <w:rFonts w:ascii="Arial" w:eastAsia="Times New Roman" w:hAnsi="Arial" w:cs="Arial"/>
          <w:color w:val="2F2F2F"/>
          <w:sz w:val="22"/>
          <w:szCs w:val="22"/>
          <w:lang w:val="es-ES"/>
        </w:rPr>
        <w:t xml:space="preserve"> en el edificio Casa de Justicia, sede del Primer Distrito Judicial del Estado.</w:t>
      </w:r>
    </w:p>
    <w:p w14:paraId="1D45DD05" w14:textId="77777777" w:rsidR="00903654" w:rsidRDefault="00903654" w:rsidP="00903654">
      <w:pPr>
        <w:jc w:val="both"/>
        <w:rPr>
          <w:rFonts w:ascii="Arial" w:eastAsia="Times New Roman" w:hAnsi="Arial" w:cs="Arial"/>
          <w:color w:val="2F2F2F"/>
          <w:sz w:val="22"/>
          <w:szCs w:val="22"/>
          <w:lang w:val="es-ES"/>
        </w:rPr>
      </w:pPr>
    </w:p>
    <w:p w14:paraId="1C3CC357" w14:textId="77777777" w:rsidR="00903654" w:rsidRPr="00BA31E6" w:rsidRDefault="00903654" w:rsidP="00903654">
      <w:pPr>
        <w:jc w:val="both"/>
        <w:rPr>
          <w:rFonts w:ascii="Arial" w:eastAsia="Times New Roman" w:hAnsi="Arial" w:cs="Arial"/>
          <w:color w:val="2F2F2F"/>
          <w:sz w:val="22"/>
          <w:szCs w:val="22"/>
          <w:lang w:val="es-MX"/>
        </w:rPr>
      </w:pPr>
      <w:r w:rsidRPr="00BA31E6">
        <w:rPr>
          <w:rFonts w:ascii="Arial" w:eastAsia="Times New Roman" w:hAnsi="Arial" w:cs="Arial"/>
          <w:color w:val="2F2F2F"/>
          <w:sz w:val="22"/>
          <w:szCs w:val="22"/>
          <w:lang w:val="es-MX"/>
        </w:rPr>
        <w:t>No se permitirá la participación de los concursantes que se presenten después de la hora señalada.</w:t>
      </w:r>
    </w:p>
    <w:p w14:paraId="621E8EC2" w14:textId="77777777" w:rsidR="00903654" w:rsidRPr="00BA31E6" w:rsidRDefault="00903654" w:rsidP="00903654">
      <w:pPr>
        <w:jc w:val="both"/>
        <w:rPr>
          <w:rFonts w:ascii="Arial" w:eastAsia="Times New Roman" w:hAnsi="Arial" w:cs="Arial"/>
          <w:color w:val="2F2F2F"/>
          <w:sz w:val="22"/>
          <w:szCs w:val="22"/>
          <w:lang w:val="es-MX"/>
        </w:rPr>
      </w:pPr>
    </w:p>
    <w:p w14:paraId="4957A47C" w14:textId="77777777" w:rsidR="00903654" w:rsidRPr="00BA31E6" w:rsidRDefault="00903654" w:rsidP="00903654">
      <w:pPr>
        <w:jc w:val="both"/>
        <w:rPr>
          <w:rFonts w:ascii="Arial" w:eastAsia="Times New Roman" w:hAnsi="Arial" w:cs="Arial"/>
          <w:color w:val="2F2F2F"/>
          <w:sz w:val="22"/>
          <w:szCs w:val="22"/>
          <w:lang w:val="es-MX"/>
        </w:rPr>
      </w:pPr>
      <w:r w:rsidRPr="00BA31E6">
        <w:rPr>
          <w:rFonts w:ascii="Arial" w:eastAsia="Times New Roman" w:hAnsi="Arial" w:cs="Arial"/>
          <w:color w:val="2F2F2F"/>
          <w:sz w:val="22"/>
          <w:szCs w:val="22"/>
          <w:lang w:val="es-MX"/>
        </w:rPr>
        <w:t>La hora de inicio del ex</w:t>
      </w:r>
      <w:r>
        <w:rPr>
          <w:rFonts w:ascii="Arial" w:eastAsia="Times New Roman" w:hAnsi="Arial" w:cs="Arial"/>
          <w:color w:val="2F2F2F"/>
          <w:sz w:val="22"/>
          <w:szCs w:val="22"/>
          <w:lang w:val="es-MX"/>
        </w:rPr>
        <w:t>amen</w:t>
      </w:r>
      <w:r w:rsidRPr="00BA31E6">
        <w:rPr>
          <w:rFonts w:ascii="Arial" w:eastAsia="Times New Roman" w:hAnsi="Arial" w:cs="Arial"/>
          <w:color w:val="2F2F2F"/>
          <w:sz w:val="22"/>
          <w:szCs w:val="22"/>
          <w:lang w:val="es-MX"/>
        </w:rPr>
        <w:t xml:space="preserve"> podrá ser modificada únicamente por causa de fuerza mayor, a criterio de la Dirección del Centro de Capacitación y Actualización</w:t>
      </w:r>
      <w:r>
        <w:rPr>
          <w:rFonts w:ascii="Arial" w:eastAsia="Times New Roman" w:hAnsi="Arial" w:cs="Arial"/>
          <w:color w:val="2F2F2F"/>
          <w:sz w:val="22"/>
          <w:szCs w:val="22"/>
          <w:lang w:val="es-MX"/>
        </w:rPr>
        <w:t xml:space="preserve">, </w:t>
      </w:r>
      <w:r w:rsidRPr="00D44DBF">
        <w:rPr>
          <w:rFonts w:ascii="Arial" w:eastAsia="Times New Roman" w:hAnsi="Arial" w:cs="Arial"/>
          <w:color w:val="2F2F2F"/>
          <w:sz w:val="22"/>
          <w:szCs w:val="22"/>
          <w:lang w:val="es-MX"/>
        </w:rPr>
        <w:t>con conocimiento de la Comisión de Carrera Judicial.</w:t>
      </w:r>
      <w:r>
        <w:rPr>
          <w:rFonts w:ascii="Arial" w:eastAsia="Times New Roman" w:hAnsi="Arial" w:cs="Arial"/>
          <w:color w:val="2F2F2F"/>
          <w:sz w:val="22"/>
          <w:szCs w:val="22"/>
          <w:lang w:val="es-MX"/>
        </w:rPr>
        <w:t xml:space="preserve"> </w:t>
      </w:r>
      <w:r w:rsidRPr="00BA31E6">
        <w:rPr>
          <w:rFonts w:ascii="Arial" w:eastAsia="Times New Roman" w:hAnsi="Arial" w:cs="Arial"/>
          <w:color w:val="2F2F2F"/>
          <w:sz w:val="22"/>
          <w:szCs w:val="22"/>
          <w:lang w:val="es-MX"/>
        </w:rPr>
        <w:t xml:space="preserve"> </w:t>
      </w:r>
    </w:p>
    <w:p w14:paraId="424DF420" w14:textId="77777777" w:rsidR="00903654" w:rsidRPr="00BA31E6" w:rsidRDefault="00903654" w:rsidP="00903654">
      <w:pPr>
        <w:jc w:val="both"/>
        <w:rPr>
          <w:rFonts w:ascii="Arial" w:eastAsia="Times New Roman" w:hAnsi="Arial" w:cs="Arial"/>
          <w:color w:val="2F2F2F"/>
          <w:sz w:val="22"/>
          <w:szCs w:val="22"/>
          <w:lang w:val="es-MX"/>
        </w:rPr>
      </w:pPr>
    </w:p>
    <w:p w14:paraId="439B499D" w14:textId="77777777" w:rsidR="00903654" w:rsidRPr="00BA31E6" w:rsidRDefault="00903654" w:rsidP="00903654">
      <w:pPr>
        <w:jc w:val="both"/>
        <w:rPr>
          <w:rFonts w:ascii="Arial" w:eastAsia="Times New Roman" w:hAnsi="Arial" w:cs="Arial"/>
          <w:color w:val="2F2F2F"/>
          <w:sz w:val="22"/>
          <w:szCs w:val="22"/>
          <w:lang w:val="es-MX"/>
        </w:rPr>
      </w:pPr>
      <w:r w:rsidRPr="00BA31E6">
        <w:rPr>
          <w:rFonts w:ascii="Arial" w:eastAsia="Times New Roman" w:hAnsi="Arial" w:cs="Arial"/>
          <w:color w:val="2F2F2F"/>
          <w:sz w:val="22"/>
          <w:szCs w:val="22"/>
          <w:lang w:val="es-MX"/>
        </w:rPr>
        <w:t xml:space="preserve">Si por algún motivo justificado tuviera que haber cambio del lugar para realizar </w:t>
      </w:r>
      <w:r>
        <w:rPr>
          <w:rFonts w:ascii="Arial" w:eastAsia="Times New Roman" w:hAnsi="Arial" w:cs="Arial"/>
          <w:color w:val="2F2F2F"/>
          <w:sz w:val="22"/>
          <w:szCs w:val="22"/>
          <w:lang w:val="es-MX"/>
        </w:rPr>
        <w:t>el examen</w:t>
      </w:r>
      <w:r w:rsidRPr="00BA31E6">
        <w:rPr>
          <w:rFonts w:ascii="Arial" w:eastAsia="Times New Roman" w:hAnsi="Arial" w:cs="Arial"/>
          <w:color w:val="2F2F2F"/>
          <w:sz w:val="22"/>
          <w:szCs w:val="22"/>
          <w:lang w:val="es-MX"/>
        </w:rPr>
        <w:t xml:space="preserve">, </w:t>
      </w:r>
      <w:r w:rsidRPr="00D44DBF">
        <w:rPr>
          <w:rFonts w:ascii="Arial" w:eastAsia="Times New Roman" w:hAnsi="Arial" w:cs="Arial"/>
          <w:color w:val="2F2F2F"/>
          <w:sz w:val="22"/>
          <w:szCs w:val="22"/>
          <w:lang w:val="es-MX"/>
        </w:rPr>
        <w:t>la Comisión de Carrera Judicial</w:t>
      </w:r>
      <w:r w:rsidRPr="00BA31E6">
        <w:rPr>
          <w:rFonts w:ascii="Arial" w:eastAsia="Times New Roman" w:hAnsi="Arial" w:cs="Arial"/>
          <w:color w:val="2F2F2F"/>
          <w:sz w:val="22"/>
          <w:szCs w:val="22"/>
          <w:lang w:val="es-MX"/>
        </w:rPr>
        <w:t xml:space="preserve"> o el Pleno tomarán las medidas correspondientes para su celebración, lo que se hará del conocimiento previo a los concursantes mediante publicación general en la página </w:t>
      </w:r>
      <w:r w:rsidRPr="00D44DBF">
        <w:rPr>
          <w:rFonts w:ascii="Arial" w:eastAsia="Times New Roman" w:hAnsi="Arial" w:cs="Arial"/>
          <w:color w:val="2F2F2F"/>
          <w:sz w:val="22"/>
          <w:szCs w:val="22"/>
          <w:lang w:val="es-MX"/>
        </w:rPr>
        <w:t>web</w:t>
      </w:r>
      <w:r w:rsidRPr="00BA31E6">
        <w:rPr>
          <w:rFonts w:ascii="Arial" w:eastAsia="Times New Roman" w:hAnsi="Arial" w:cs="Arial"/>
          <w:color w:val="2F2F2F"/>
          <w:sz w:val="22"/>
          <w:szCs w:val="22"/>
          <w:lang w:val="es-MX"/>
        </w:rPr>
        <w:t xml:space="preserve"> del Consejo de la Judicatura. </w:t>
      </w:r>
    </w:p>
    <w:p w14:paraId="3763EBA5" w14:textId="77777777" w:rsidR="00903654" w:rsidRPr="008B55F1" w:rsidRDefault="00903654" w:rsidP="00903654">
      <w:pPr>
        <w:jc w:val="both"/>
        <w:rPr>
          <w:rFonts w:ascii="Arial" w:eastAsia="Times New Roman" w:hAnsi="Arial" w:cs="Arial"/>
          <w:color w:val="2F2F2F"/>
          <w:sz w:val="22"/>
          <w:szCs w:val="22"/>
          <w:lang w:val="es-ES"/>
        </w:rPr>
      </w:pPr>
    </w:p>
    <w:p w14:paraId="0F53EA18" w14:textId="77777777" w:rsidR="00903654" w:rsidRDefault="00903654" w:rsidP="00903654">
      <w:pPr>
        <w:jc w:val="both"/>
        <w:rPr>
          <w:rFonts w:ascii="Arial" w:eastAsia="Times New Roman" w:hAnsi="Arial" w:cs="Arial"/>
          <w:color w:val="2F2F2F"/>
          <w:sz w:val="22"/>
          <w:szCs w:val="22"/>
          <w:lang w:val="es-ES"/>
        </w:rPr>
      </w:pPr>
      <w:r>
        <w:rPr>
          <w:rFonts w:ascii="Arial" w:eastAsia="Times New Roman" w:hAnsi="Arial" w:cs="Arial"/>
          <w:color w:val="2F2F2F"/>
          <w:sz w:val="22"/>
          <w:szCs w:val="22"/>
          <w:lang w:val="es-ES"/>
        </w:rPr>
        <w:t>Cada reactivo tendrá un valor de 2 puntos para alcanzar un máximo de 100 puntos.</w:t>
      </w:r>
    </w:p>
    <w:p w14:paraId="21484355" w14:textId="77777777" w:rsidR="00903654" w:rsidRDefault="00903654" w:rsidP="00903654">
      <w:pPr>
        <w:jc w:val="both"/>
        <w:rPr>
          <w:rFonts w:ascii="Arial" w:eastAsia="Times New Roman" w:hAnsi="Arial" w:cs="Arial"/>
          <w:color w:val="2F2F2F"/>
          <w:sz w:val="22"/>
          <w:szCs w:val="22"/>
          <w:lang w:val="es-ES"/>
        </w:rPr>
      </w:pPr>
    </w:p>
    <w:p w14:paraId="6C4BD896" w14:textId="77777777" w:rsidR="00903654" w:rsidRPr="00163674" w:rsidRDefault="00903654" w:rsidP="00903654">
      <w:pPr>
        <w:jc w:val="both"/>
        <w:rPr>
          <w:rFonts w:ascii="Arial" w:eastAsia="Times New Roman" w:hAnsi="Arial" w:cs="Arial"/>
          <w:b/>
          <w:bCs/>
          <w:color w:val="2F2F2F"/>
          <w:sz w:val="22"/>
          <w:szCs w:val="22"/>
        </w:rPr>
      </w:pPr>
      <w:r w:rsidRPr="00BA31E6">
        <w:rPr>
          <w:rFonts w:ascii="Arial" w:eastAsia="Times New Roman" w:hAnsi="Arial" w:cs="Arial"/>
          <w:color w:val="2F2F2F"/>
          <w:sz w:val="22"/>
          <w:szCs w:val="22"/>
          <w:lang w:val="es-ES"/>
        </w:rPr>
        <w:t xml:space="preserve">Los resultados se </w:t>
      </w:r>
      <w:r w:rsidRPr="00BA31E6">
        <w:rPr>
          <w:rFonts w:ascii="Arial" w:eastAsia="Times New Roman" w:hAnsi="Arial" w:cs="Arial"/>
          <w:color w:val="2F2F2F"/>
          <w:sz w:val="22"/>
          <w:szCs w:val="22"/>
        </w:rPr>
        <w:t xml:space="preserve">publicarán </w:t>
      </w:r>
      <w:r>
        <w:rPr>
          <w:rFonts w:ascii="Arial" w:eastAsia="Times New Roman" w:hAnsi="Arial" w:cs="Arial"/>
          <w:color w:val="2F2F2F"/>
          <w:sz w:val="22"/>
          <w:szCs w:val="22"/>
        </w:rPr>
        <w:t xml:space="preserve">el </w:t>
      </w:r>
      <w:r>
        <w:rPr>
          <w:rFonts w:ascii="Arial" w:eastAsia="Times New Roman" w:hAnsi="Arial" w:cs="Arial"/>
          <w:b/>
          <w:bCs/>
          <w:color w:val="2F2F2F"/>
          <w:sz w:val="22"/>
          <w:szCs w:val="22"/>
        </w:rPr>
        <w:t>sábado 10 de abril</w:t>
      </w:r>
      <w:r w:rsidRPr="00163674">
        <w:rPr>
          <w:rFonts w:ascii="Arial" w:eastAsia="Times New Roman" w:hAnsi="Arial" w:cs="Arial"/>
          <w:b/>
          <w:bCs/>
          <w:color w:val="2F2F2F"/>
          <w:sz w:val="22"/>
          <w:szCs w:val="22"/>
        </w:rPr>
        <w:t xml:space="preserve"> del año en curso.</w:t>
      </w:r>
    </w:p>
    <w:p w14:paraId="34C0E1FD" w14:textId="77777777" w:rsidR="00903654" w:rsidRDefault="00903654" w:rsidP="00903654">
      <w:pPr>
        <w:jc w:val="both"/>
        <w:rPr>
          <w:rFonts w:ascii="Arial" w:eastAsia="Times New Roman" w:hAnsi="Arial" w:cs="Arial"/>
          <w:b/>
          <w:bCs/>
          <w:color w:val="2F2F2F"/>
          <w:sz w:val="22"/>
          <w:szCs w:val="22"/>
        </w:rPr>
      </w:pPr>
    </w:p>
    <w:p w14:paraId="66AA652C" w14:textId="77777777" w:rsidR="00903654" w:rsidRDefault="00903654" w:rsidP="00903654">
      <w:pPr>
        <w:shd w:val="clear" w:color="auto" w:fill="FFFFFF" w:themeFill="background1"/>
        <w:jc w:val="both"/>
        <w:rPr>
          <w:rFonts w:ascii="Arial" w:eastAsia="Times New Roman" w:hAnsi="Arial" w:cs="Arial"/>
          <w:bCs/>
          <w:sz w:val="22"/>
          <w:szCs w:val="22"/>
        </w:rPr>
      </w:pPr>
      <w:r w:rsidRPr="00BA31E6">
        <w:rPr>
          <w:rFonts w:ascii="Arial" w:eastAsia="Times New Roman" w:hAnsi="Arial" w:cs="Arial"/>
          <w:bCs/>
          <w:sz w:val="22"/>
          <w:szCs w:val="22"/>
        </w:rPr>
        <w:t>Se garantizará en todo momento el anonimato de los participantes en esta etapa.</w:t>
      </w:r>
    </w:p>
    <w:p w14:paraId="31F84704" w14:textId="77777777" w:rsidR="00903654" w:rsidRDefault="00903654" w:rsidP="00903654">
      <w:pPr>
        <w:shd w:val="clear" w:color="auto" w:fill="FFFFFF" w:themeFill="background1"/>
        <w:jc w:val="both"/>
        <w:rPr>
          <w:rFonts w:ascii="Arial" w:eastAsia="Times New Roman" w:hAnsi="Arial" w:cs="Arial"/>
          <w:bCs/>
          <w:sz w:val="22"/>
          <w:szCs w:val="22"/>
        </w:rPr>
      </w:pPr>
    </w:p>
    <w:p w14:paraId="1CC92BDD" w14:textId="77777777" w:rsidR="00903654" w:rsidRPr="00B65F72" w:rsidRDefault="00903654" w:rsidP="00903654">
      <w:pPr>
        <w:shd w:val="clear" w:color="auto" w:fill="FFFFFF" w:themeFill="background1"/>
        <w:jc w:val="both"/>
        <w:rPr>
          <w:rFonts w:ascii="Arial" w:eastAsia="Times New Roman" w:hAnsi="Arial" w:cs="Arial"/>
          <w:b/>
          <w:sz w:val="22"/>
          <w:szCs w:val="22"/>
        </w:rPr>
      </w:pPr>
      <w:r w:rsidRPr="00C11A39">
        <w:rPr>
          <w:rFonts w:ascii="Arial" w:eastAsia="Times New Roman" w:hAnsi="Arial" w:cs="Arial"/>
          <w:b/>
          <w:sz w:val="22"/>
          <w:szCs w:val="22"/>
        </w:rPr>
        <w:t xml:space="preserve">DÉCIMA CUARTA. </w:t>
      </w:r>
      <w:r>
        <w:rPr>
          <w:rFonts w:ascii="Arial" w:eastAsia="Times New Roman" w:hAnsi="Arial" w:cs="Arial"/>
          <w:b/>
          <w:sz w:val="22"/>
          <w:szCs w:val="22"/>
        </w:rPr>
        <w:t xml:space="preserve">Segunda Etapa. </w:t>
      </w:r>
      <w:r w:rsidRPr="00C11A39">
        <w:rPr>
          <w:rFonts w:ascii="Arial" w:eastAsia="Times New Roman" w:hAnsi="Arial" w:cs="Arial"/>
          <w:b/>
          <w:sz w:val="22"/>
          <w:szCs w:val="22"/>
        </w:rPr>
        <w:t>Examen práctico.</w:t>
      </w:r>
    </w:p>
    <w:p w14:paraId="6CA474BB" w14:textId="77777777" w:rsidR="00903654" w:rsidRDefault="00903654" w:rsidP="00903654">
      <w:pPr>
        <w:shd w:val="clear" w:color="auto" w:fill="FFFFFF" w:themeFill="background1"/>
        <w:jc w:val="both"/>
        <w:rPr>
          <w:rFonts w:ascii="Arial" w:eastAsia="Times New Roman" w:hAnsi="Arial" w:cs="Arial"/>
          <w:bCs/>
          <w:sz w:val="22"/>
          <w:szCs w:val="22"/>
        </w:rPr>
      </w:pPr>
    </w:p>
    <w:p w14:paraId="7C1F13A7" w14:textId="77777777" w:rsidR="00903654" w:rsidRPr="009A2687" w:rsidRDefault="00903654" w:rsidP="00903654">
      <w:pPr>
        <w:shd w:val="clear" w:color="auto" w:fill="FFFFFF" w:themeFill="background1"/>
        <w:jc w:val="both"/>
        <w:rPr>
          <w:rFonts w:ascii="Arial" w:eastAsia="Times New Roman" w:hAnsi="Arial" w:cs="Arial"/>
          <w:bCs/>
          <w:sz w:val="22"/>
          <w:szCs w:val="22"/>
          <w:lang w:val="es-MX"/>
        </w:rPr>
      </w:pPr>
      <w:r w:rsidRPr="009A2687">
        <w:rPr>
          <w:rFonts w:ascii="Arial" w:eastAsia="Times New Roman" w:hAnsi="Arial" w:cs="Arial"/>
          <w:bCs/>
          <w:sz w:val="22"/>
          <w:szCs w:val="22"/>
          <w:lang w:val="es-MX"/>
        </w:rPr>
        <w:t xml:space="preserve">La segunda etapa del concurso se conformará de un examen práctico, que será realizado por un Comité Técnico instaurado al efecto con tres </w:t>
      </w:r>
      <w:bookmarkStart w:id="7" w:name="_Hlk43277485"/>
      <w:r w:rsidRPr="00D44DBF">
        <w:rPr>
          <w:rFonts w:ascii="Arial" w:eastAsia="Times New Roman" w:hAnsi="Arial" w:cs="Arial"/>
          <w:bCs/>
          <w:sz w:val="22"/>
          <w:szCs w:val="22"/>
          <w:lang w:val="es-MX"/>
        </w:rPr>
        <w:t>impartidoras o impartidores de justicia, uno de los cuales fungirá como Presidente</w:t>
      </w:r>
      <w:r>
        <w:rPr>
          <w:rFonts w:ascii="Arial" w:eastAsia="Times New Roman" w:hAnsi="Arial" w:cs="Arial"/>
          <w:bCs/>
          <w:sz w:val="22"/>
          <w:szCs w:val="22"/>
          <w:lang w:val="es-MX"/>
        </w:rPr>
        <w:t>, contando además con un suplente</w:t>
      </w:r>
      <w:r w:rsidRPr="00D44DBF">
        <w:rPr>
          <w:rFonts w:ascii="Arial" w:eastAsia="Times New Roman" w:hAnsi="Arial" w:cs="Arial"/>
          <w:bCs/>
          <w:sz w:val="22"/>
          <w:szCs w:val="22"/>
          <w:lang w:val="es-MX"/>
        </w:rPr>
        <w:t>.</w:t>
      </w:r>
    </w:p>
    <w:bookmarkEnd w:id="7"/>
    <w:p w14:paraId="4F41F942" w14:textId="77777777" w:rsidR="00903654" w:rsidRPr="009A2687" w:rsidRDefault="00903654" w:rsidP="00903654">
      <w:pPr>
        <w:shd w:val="clear" w:color="auto" w:fill="FFFFFF" w:themeFill="background1"/>
        <w:jc w:val="both"/>
        <w:rPr>
          <w:rFonts w:ascii="Arial" w:eastAsia="Times New Roman" w:hAnsi="Arial" w:cs="Arial"/>
          <w:bCs/>
          <w:sz w:val="22"/>
          <w:szCs w:val="22"/>
          <w:lang w:val="es-MX"/>
        </w:rPr>
      </w:pPr>
    </w:p>
    <w:p w14:paraId="3104421A" w14:textId="77777777" w:rsidR="00903654" w:rsidRDefault="00903654" w:rsidP="00903654">
      <w:pPr>
        <w:shd w:val="clear" w:color="auto" w:fill="FFFFFF" w:themeFill="background1"/>
        <w:jc w:val="both"/>
        <w:rPr>
          <w:rFonts w:ascii="Arial" w:eastAsia="Times New Roman" w:hAnsi="Arial" w:cs="Arial"/>
          <w:bCs/>
          <w:sz w:val="22"/>
          <w:szCs w:val="22"/>
        </w:rPr>
      </w:pPr>
      <w:r>
        <w:rPr>
          <w:rFonts w:ascii="Arial" w:eastAsia="Times New Roman" w:hAnsi="Arial" w:cs="Arial"/>
          <w:bCs/>
          <w:sz w:val="22"/>
          <w:szCs w:val="22"/>
        </w:rPr>
        <w:t>El examen práctico se efectuará de la siguiente manera:</w:t>
      </w:r>
    </w:p>
    <w:p w14:paraId="0B68B338" w14:textId="77777777" w:rsidR="00903654" w:rsidRDefault="00903654" w:rsidP="00903654">
      <w:pPr>
        <w:shd w:val="clear" w:color="auto" w:fill="FFFFFF" w:themeFill="background1"/>
        <w:jc w:val="both"/>
        <w:rPr>
          <w:rFonts w:ascii="Arial" w:eastAsia="Times New Roman" w:hAnsi="Arial" w:cs="Arial"/>
          <w:bCs/>
          <w:sz w:val="22"/>
          <w:szCs w:val="22"/>
        </w:rPr>
      </w:pPr>
    </w:p>
    <w:p w14:paraId="4AB021AB" w14:textId="77777777" w:rsidR="00903654" w:rsidRPr="009A2687" w:rsidRDefault="00903654" w:rsidP="00903654">
      <w:pPr>
        <w:pStyle w:val="Estilo"/>
        <w:numPr>
          <w:ilvl w:val="0"/>
          <w:numId w:val="12"/>
        </w:numPr>
        <w:rPr>
          <w:rFonts w:cs="Arial"/>
          <w:color w:val="000000" w:themeColor="text1"/>
          <w:sz w:val="22"/>
          <w:lang w:val="es-ES"/>
        </w:rPr>
      </w:pPr>
      <w:r w:rsidRPr="009A2687">
        <w:rPr>
          <w:rFonts w:cs="Arial"/>
          <w:color w:val="000000" w:themeColor="text1"/>
          <w:sz w:val="22"/>
          <w:lang w:val="es-ES"/>
        </w:rPr>
        <w:t xml:space="preserve">Para </w:t>
      </w:r>
      <w:r>
        <w:rPr>
          <w:rFonts w:cs="Arial"/>
          <w:color w:val="000000" w:themeColor="text1"/>
          <w:sz w:val="22"/>
          <w:lang w:val="es-ES"/>
        </w:rPr>
        <w:t xml:space="preserve">las y </w:t>
      </w:r>
      <w:r w:rsidRPr="009A2687">
        <w:rPr>
          <w:rFonts w:cs="Arial"/>
          <w:color w:val="000000" w:themeColor="text1"/>
          <w:sz w:val="22"/>
          <w:lang w:val="es-ES"/>
        </w:rPr>
        <w:t xml:space="preserve">los aspirantes a la plaza de </w:t>
      </w:r>
      <w:r w:rsidRPr="009A2687">
        <w:rPr>
          <w:rFonts w:cs="Arial"/>
          <w:bCs/>
          <w:color w:val="000000" w:themeColor="text1"/>
          <w:sz w:val="22"/>
          <w:lang w:val="es-ES"/>
        </w:rPr>
        <w:t>Juez,</w:t>
      </w:r>
      <w:r w:rsidRPr="009A2687">
        <w:rPr>
          <w:rFonts w:cs="Arial"/>
          <w:color w:val="000000" w:themeColor="text1"/>
          <w:sz w:val="22"/>
          <w:lang w:val="es-ES"/>
        </w:rPr>
        <w:t xml:space="preserve"> consistirá en </w:t>
      </w:r>
      <w:r>
        <w:rPr>
          <w:rFonts w:cs="Arial"/>
          <w:color w:val="000000" w:themeColor="text1"/>
          <w:sz w:val="22"/>
          <w:lang w:val="es-ES"/>
        </w:rPr>
        <w:t>una sentencia o actuación propia de esta función;</w:t>
      </w:r>
    </w:p>
    <w:p w14:paraId="62086B0B" w14:textId="77777777" w:rsidR="00903654" w:rsidRPr="009A2687" w:rsidRDefault="00903654" w:rsidP="00903654">
      <w:pPr>
        <w:pStyle w:val="Estilo"/>
        <w:numPr>
          <w:ilvl w:val="0"/>
          <w:numId w:val="12"/>
        </w:numPr>
        <w:rPr>
          <w:rFonts w:cs="Arial"/>
          <w:color w:val="000000" w:themeColor="text1"/>
          <w:sz w:val="22"/>
          <w:lang w:val="es-ES"/>
        </w:rPr>
      </w:pPr>
      <w:r w:rsidRPr="009A2687">
        <w:rPr>
          <w:rFonts w:cs="Arial"/>
          <w:color w:val="000000" w:themeColor="text1"/>
          <w:sz w:val="22"/>
          <w:lang w:val="es-ES"/>
        </w:rPr>
        <w:t xml:space="preserve">Para </w:t>
      </w:r>
      <w:r>
        <w:rPr>
          <w:rFonts w:cs="Arial"/>
          <w:color w:val="000000" w:themeColor="text1"/>
          <w:sz w:val="22"/>
          <w:lang w:val="es-ES"/>
        </w:rPr>
        <w:t xml:space="preserve">las y </w:t>
      </w:r>
      <w:r w:rsidRPr="009A2687">
        <w:rPr>
          <w:rFonts w:cs="Arial"/>
          <w:color w:val="000000" w:themeColor="text1"/>
          <w:sz w:val="22"/>
          <w:lang w:val="es-ES"/>
        </w:rPr>
        <w:t>los aspirantes a ocupar la plaza de</w:t>
      </w:r>
      <w:r>
        <w:rPr>
          <w:rFonts w:cs="Arial"/>
          <w:color w:val="000000" w:themeColor="text1"/>
          <w:sz w:val="22"/>
          <w:lang w:val="es-ES"/>
        </w:rPr>
        <w:t xml:space="preserve"> Secretario de Acuerdos, consistirá en la elaboración de una resolución o acuerdo;</w:t>
      </w:r>
      <w:r w:rsidRPr="009A2687">
        <w:rPr>
          <w:rFonts w:cs="Arial"/>
          <w:color w:val="000000" w:themeColor="text1"/>
          <w:sz w:val="22"/>
          <w:lang w:val="es-ES"/>
        </w:rPr>
        <w:t xml:space="preserve"> </w:t>
      </w:r>
    </w:p>
    <w:p w14:paraId="77FF8199" w14:textId="77777777" w:rsidR="00903654" w:rsidRPr="009A2687" w:rsidRDefault="00903654" w:rsidP="00903654">
      <w:pPr>
        <w:pStyle w:val="Estilo"/>
        <w:numPr>
          <w:ilvl w:val="0"/>
          <w:numId w:val="12"/>
        </w:numPr>
        <w:rPr>
          <w:rFonts w:cs="Arial"/>
          <w:color w:val="000000" w:themeColor="text1"/>
          <w:sz w:val="22"/>
          <w:lang w:val="es-ES"/>
        </w:rPr>
      </w:pPr>
      <w:r w:rsidRPr="009A2687">
        <w:rPr>
          <w:rFonts w:cs="Arial"/>
          <w:color w:val="000000" w:themeColor="text1"/>
          <w:sz w:val="22"/>
          <w:lang w:val="es-ES"/>
        </w:rPr>
        <w:t xml:space="preserve">Para </w:t>
      </w:r>
      <w:r>
        <w:rPr>
          <w:rFonts w:cs="Arial"/>
          <w:color w:val="000000" w:themeColor="text1"/>
          <w:sz w:val="22"/>
          <w:lang w:val="es-ES"/>
        </w:rPr>
        <w:t xml:space="preserve">las y </w:t>
      </w:r>
      <w:r w:rsidRPr="009A2687">
        <w:rPr>
          <w:rFonts w:cs="Arial"/>
          <w:color w:val="000000" w:themeColor="text1"/>
          <w:sz w:val="22"/>
          <w:lang w:val="es-ES"/>
        </w:rPr>
        <w:t>los aspirantes a la plaza de</w:t>
      </w:r>
      <w:r>
        <w:rPr>
          <w:rFonts w:cs="Arial"/>
          <w:color w:val="000000" w:themeColor="text1"/>
          <w:sz w:val="22"/>
          <w:lang w:val="es-ES"/>
        </w:rPr>
        <w:t xml:space="preserve"> Actuario</w:t>
      </w:r>
      <w:r w:rsidRPr="00D36711">
        <w:rPr>
          <w:rFonts w:cs="Arial"/>
          <w:color w:val="000000" w:themeColor="text1"/>
          <w:sz w:val="22"/>
          <w:lang w:val="es-ES"/>
        </w:rPr>
        <w:t>, consistirá en una</w:t>
      </w:r>
      <w:r>
        <w:rPr>
          <w:rFonts w:cs="Arial"/>
          <w:color w:val="000000" w:themeColor="text1"/>
          <w:sz w:val="22"/>
          <w:lang w:val="es-ES"/>
        </w:rPr>
        <w:t xml:space="preserve"> actuación o diligencia propia de esta función.</w:t>
      </w:r>
    </w:p>
    <w:p w14:paraId="201BCD69" w14:textId="77777777" w:rsidR="00903654" w:rsidRDefault="00903654" w:rsidP="00903654">
      <w:pPr>
        <w:pStyle w:val="Estilo"/>
        <w:rPr>
          <w:rFonts w:cs="Arial"/>
          <w:color w:val="000000" w:themeColor="text1"/>
          <w:sz w:val="22"/>
          <w:lang w:val="es-ES"/>
        </w:rPr>
      </w:pPr>
    </w:p>
    <w:p w14:paraId="65A3EE2A" w14:textId="77777777" w:rsidR="00903654" w:rsidRPr="009A2687" w:rsidRDefault="00903654" w:rsidP="00903654">
      <w:pPr>
        <w:pStyle w:val="Estilo"/>
        <w:rPr>
          <w:rFonts w:cs="Arial"/>
          <w:color w:val="000000" w:themeColor="text1"/>
          <w:sz w:val="22"/>
          <w:lang w:val="es-ES"/>
        </w:rPr>
      </w:pPr>
      <w:r w:rsidRPr="009A2687">
        <w:rPr>
          <w:rFonts w:cs="Arial"/>
          <w:color w:val="000000" w:themeColor="text1"/>
          <w:sz w:val="22"/>
          <w:lang w:val="es-ES"/>
        </w:rPr>
        <w:t>Dicho examen práctico tendrá verificativo los días:</w:t>
      </w:r>
    </w:p>
    <w:p w14:paraId="5CF4A3DD" w14:textId="77777777" w:rsidR="00903654" w:rsidRDefault="00903654" w:rsidP="00903654">
      <w:pPr>
        <w:pStyle w:val="Estilo"/>
        <w:rPr>
          <w:rFonts w:cs="Arial"/>
          <w:color w:val="000000" w:themeColor="text1"/>
          <w:sz w:val="22"/>
          <w:lang w:val="es-ES"/>
        </w:rPr>
      </w:pPr>
    </w:p>
    <w:p w14:paraId="303F30A0" w14:textId="77777777" w:rsidR="00903654" w:rsidRPr="00F45A01" w:rsidRDefault="00903654" w:rsidP="00903654">
      <w:pPr>
        <w:pStyle w:val="Estilo"/>
        <w:numPr>
          <w:ilvl w:val="0"/>
          <w:numId w:val="13"/>
        </w:numPr>
        <w:rPr>
          <w:rFonts w:cs="Arial"/>
          <w:color w:val="000000" w:themeColor="text1"/>
          <w:sz w:val="22"/>
          <w:lang w:val="es-ES"/>
        </w:rPr>
      </w:pPr>
      <w:r w:rsidRPr="00F45A01">
        <w:rPr>
          <w:rFonts w:cs="Arial"/>
          <w:color w:val="000000" w:themeColor="text1"/>
          <w:sz w:val="22"/>
          <w:lang w:val="es-ES"/>
        </w:rPr>
        <w:t>Para la plaza de Juez</w:t>
      </w:r>
      <w:r w:rsidRPr="00163674">
        <w:rPr>
          <w:rFonts w:cs="Arial"/>
          <w:color w:val="000000" w:themeColor="text1"/>
          <w:sz w:val="22"/>
          <w:lang w:val="es-ES"/>
        </w:rPr>
        <w:t>:</w:t>
      </w:r>
      <w:r w:rsidRPr="00163674">
        <w:rPr>
          <w:rFonts w:cs="Arial"/>
          <w:b/>
          <w:bCs/>
          <w:color w:val="000000" w:themeColor="text1"/>
          <w:sz w:val="22"/>
          <w:lang w:val="es-ES"/>
        </w:rPr>
        <w:t xml:space="preserve"> </w:t>
      </w:r>
      <w:r>
        <w:rPr>
          <w:rFonts w:cs="Arial"/>
          <w:b/>
          <w:bCs/>
          <w:color w:val="000000" w:themeColor="text1"/>
          <w:sz w:val="22"/>
          <w:lang w:val="es-ES"/>
        </w:rPr>
        <w:t>lunes</w:t>
      </w:r>
      <w:r w:rsidRPr="00163674">
        <w:rPr>
          <w:rFonts w:cs="Arial"/>
          <w:b/>
          <w:bCs/>
          <w:color w:val="000000" w:themeColor="text1"/>
          <w:sz w:val="22"/>
          <w:lang w:val="es-ES"/>
        </w:rPr>
        <w:t xml:space="preserve"> </w:t>
      </w:r>
      <w:r>
        <w:rPr>
          <w:rFonts w:cs="Arial"/>
          <w:b/>
          <w:bCs/>
          <w:color w:val="000000" w:themeColor="text1"/>
          <w:sz w:val="22"/>
          <w:lang w:val="es-ES"/>
        </w:rPr>
        <w:t>12 de abril de 2021</w:t>
      </w:r>
    </w:p>
    <w:p w14:paraId="03392DB7" w14:textId="77777777" w:rsidR="00903654" w:rsidRPr="00163674" w:rsidRDefault="00903654" w:rsidP="00903654">
      <w:pPr>
        <w:pStyle w:val="Estilo"/>
        <w:numPr>
          <w:ilvl w:val="0"/>
          <w:numId w:val="13"/>
        </w:numPr>
        <w:rPr>
          <w:rFonts w:cs="Arial"/>
          <w:b/>
          <w:bCs/>
          <w:color w:val="000000" w:themeColor="text1"/>
          <w:sz w:val="22"/>
          <w:lang w:val="es-ES"/>
        </w:rPr>
      </w:pPr>
      <w:r w:rsidRPr="00F45A01">
        <w:rPr>
          <w:rFonts w:cs="Arial"/>
          <w:color w:val="000000" w:themeColor="text1"/>
          <w:sz w:val="22"/>
          <w:lang w:val="es-ES"/>
        </w:rPr>
        <w:t>Para l</w:t>
      </w:r>
      <w:r>
        <w:rPr>
          <w:rFonts w:cs="Arial"/>
          <w:color w:val="000000" w:themeColor="text1"/>
          <w:sz w:val="22"/>
          <w:lang w:val="es-ES"/>
        </w:rPr>
        <w:t>a plaza de Secretario de Acuerdos</w:t>
      </w:r>
      <w:r w:rsidRPr="00F45A01">
        <w:rPr>
          <w:rFonts w:cs="Arial"/>
          <w:color w:val="000000" w:themeColor="text1"/>
          <w:sz w:val="22"/>
          <w:lang w:val="es-ES"/>
        </w:rPr>
        <w:t xml:space="preserve">: </w:t>
      </w:r>
      <w:r>
        <w:rPr>
          <w:rFonts w:cs="Arial"/>
          <w:b/>
          <w:bCs/>
          <w:color w:val="000000" w:themeColor="text1"/>
          <w:sz w:val="22"/>
          <w:lang w:val="es-ES"/>
        </w:rPr>
        <w:t>martes</w:t>
      </w:r>
      <w:r w:rsidRPr="00163674">
        <w:rPr>
          <w:rFonts w:cs="Arial"/>
          <w:b/>
          <w:bCs/>
          <w:color w:val="000000" w:themeColor="text1"/>
          <w:sz w:val="22"/>
          <w:lang w:val="es-ES"/>
        </w:rPr>
        <w:t xml:space="preserve"> </w:t>
      </w:r>
      <w:r>
        <w:rPr>
          <w:rFonts w:cs="Arial"/>
          <w:b/>
          <w:bCs/>
          <w:color w:val="000000" w:themeColor="text1"/>
          <w:sz w:val="22"/>
          <w:lang w:val="es-ES"/>
        </w:rPr>
        <w:t>13 de abril de 2021</w:t>
      </w:r>
    </w:p>
    <w:p w14:paraId="439B72D0" w14:textId="77777777" w:rsidR="00903654" w:rsidRPr="00163674" w:rsidRDefault="00903654" w:rsidP="00903654">
      <w:pPr>
        <w:pStyle w:val="Estilo"/>
        <w:numPr>
          <w:ilvl w:val="0"/>
          <w:numId w:val="13"/>
        </w:numPr>
        <w:rPr>
          <w:rFonts w:cs="Arial"/>
          <w:b/>
          <w:bCs/>
          <w:color w:val="000000" w:themeColor="text1"/>
          <w:sz w:val="22"/>
          <w:lang w:val="es-ES"/>
        </w:rPr>
      </w:pPr>
      <w:r>
        <w:rPr>
          <w:rFonts w:cs="Arial"/>
          <w:color w:val="000000" w:themeColor="text1"/>
          <w:sz w:val="22"/>
          <w:lang w:val="es-ES"/>
        </w:rPr>
        <w:t>Para la plaza de Actuario</w:t>
      </w:r>
      <w:r w:rsidRPr="00F45A01">
        <w:rPr>
          <w:rFonts w:cs="Arial"/>
          <w:color w:val="000000" w:themeColor="text1"/>
          <w:sz w:val="22"/>
          <w:lang w:val="es-ES"/>
        </w:rPr>
        <w:t xml:space="preserve">: </w:t>
      </w:r>
      <w:r>
        <w:rPr>
          <w:rFonts w:cs="Arial"/>
          <w:b/>
          <w:bCs/>
          <w:color w:val="000000" w:themeColor="text1"/>
          <w:sz w:val="22"/>
          <w:lang w:val="es-ES"/>
        </w:rPr>
        <w:t>miércoles</w:t>
      </w:r>
      <w:r w:rsidRPr="00163674">
        <w:rPr>
          <w:rFonts w:cs="Arial"/>
          <w:b/>
          <w:bCs/>
          <w:color w:val="000000" w:themeColor="text1"/>
          <w:sz w:val="22"/>
          <w:lang w:val="es-ES"/>
        </w:rPr>
        <w:t xml:space="preserve"> </w:t>
      </w:r>
      <w:r>
        <w:rPr>
          <w:rFonts w:cs="Arial"/>
          <w:b/>
          <w:bCs/>
          <w:color w:val="000000" w:themeColor="text1"/>
          <w:sz w:val="22"/>
          <w:lang w:val="es-ES"/>
        </w:rPr>
        <w:t>14 de abril de 2021</w:t>
      </w:r>
    </w:p>
    <w:p w14:paraId="3D906B49" w14:textId="77777777" w:rsidR="00903654" w:rsidRDefault="00903654" w:rsidP="00903654">
      <w:pPr>
        <w:pStyle w:val="Estilo"/>
        <w:rPr>
          <w:rFonts w:cs="Arial"/>
          <w:b/>
          <w:color w:val="000000" w:themeColor="text1"/>
          <w:sz w:val="22"/>
          <w:lang w:val="es-ES"/>
        </w:rPr>
      </w:pPr>
    </w:p>
    <w:p w14:paraId="68709234" w14:textId="77777777" w:rsidR="00903654" w:rsidRPr="00F45A01" w:rsidRDefault="00903654" w:rsidP="00903654">
      <w:pPr>
        <w:pStyle w:val="Estilo"/>
        <w:rPr>
          <w:rFonts w:cs="Arial"/>
          <w:bCs/>
          <w:color w:val="000000" w:themeColor="text1"/>
          <w:sz w:val="22"/>
          <w:lang w:val="es-ES_tradnl"/>
        </w:rPr>
      </w:pPr>
      <w:r w:rsidRPr="00F45A01">
        <w:rPr>
          <w:rFonts w:cs="Arial"/>
          <w:bCs/>
          <w:color w:val="000000" w:themeColor="text1"/>
          <w:sz w:val="22"/>
          <w:lang w:val="es-ES_tradnl"/>
        </w:rPr>
        <w:t>Los exámenes prácticos se realizarán en la sede de Casa de Justicia del Primer Distrito Judicial del Estado de Campeche, en horar</w:t>
      </w:r>
      <w:r>
        <w:rPr>
          <w:rFonts w:cs="Arial"/>
          <w:bCs/>
          <w:color w:val="000000" w:themeColor="text1"/>
          <w:sz w:val="22"/>
          <w:lang w:val="es-ES_tradnl"/>
        </w:rPr>
        <w:t>ios de 16</w:t>
      </w:r>
      <w:r w:rsidRPr="00F45A01">
        <w:rPr>
          <w:rFonts w:cs="Arial"/>
          <w:bCs/>
          <w:color w:val="000000" w:themeColor="text1"/>
          <w:sz w:val="22"/>
          <w:lang w:val="es-ES_tradnl"/>
        </w:rPr>
        <w:t xml:space="preserve">:00 a 20:00 horas. </w:t>
      </w:r>
    </w:p>
    <w:p w14:paraId="41A5C80E" w14:textId="77777777" w:rsidR="00903654" w:rsidRDefault="00903654" w:rsidP="00903654">
      <w:pPr>
        <w:pStyle w:val="Estilo"/>
        <w:rPr>
          <w:rFonts w:cs="Arial"/>
          <w:b/>
          <w:color w:val="000000" w:themeColor="text1"/>
          <w:sz w:val="22"/>
          <w:lang w:val="es-ES"/>
        </w:rPr>
      </w:pPr>
    </w:p>
    <w:p w14:paraId="0FF8A1E6" w14:textId="77777777" w:rsidR="00903654" w:rsidRPr="009A2687" w:rsidRDefault="00903654" w:rsidP="00903654">
      <w:pPr>
        <w:pStyle w:val="Estilo"/>
        <w:rPr>
          <w:rFonts w:cs="Arial"/>
          <w:color w:val="000000" w:themeColor="text1"/>
          <w:sz w:val="22"/>
          <w:lang w:val="es-ES"/>
        </w:rPr>
      </w:pPr>
      <w:r w:rsidRPr="009A2687">
        <w:rPr>
          <w:rFonts w:cs="Arial"/>
          <w:color w:val="000000" w:themeColor="text1"/>
          <w:sz w:val="22"/>
          <w:lang w:val="es-ES"/>
        </w:rPr>
        <w:t xml:space="preserve">Durante los exámenes se permitirá el uso de Leyes, Códigos y Reglamentos de manera física y acordes a la materia a opositar. </w:t>
      </w:r>
      <w:r>
        <w:rPr>
          <w:rFonts w:cs="Arial"/>
          <w:color w:val="000000" w:themeColor="text1"/>
          <w:sz w:val="22"/>
          <w:lang w:val="es-ES"/>
        </w:rPr>
        <w:t xml:space="preserve">Los criterios jurisprudenciales </w:t>
      </w:r>
      <w:r w:rsidRPr="009A2687">
        <w:rPr>
          <w:rFonts w:cs="Arial"/>
          <w:color w:val="000000" w:themeColor="text1"/>
          <w:sz w:val="22"/>
          <w:lang w:val="es-ES"/>
        </w:rPr>
        <w:t>estará</w:t>
      </w:r>
      <w:r>
        <w:rPr>
          <w:rFonts w:cs="Arial"/>
          <w:color w:val="000000" w:themeColor="text1"/>
          <w:sz w:val="22"/>
          <w:lang w:val="es-ES"/>
        </w:rPr>
        <w:t>n</w:t>
      </w:r>
      <w:r w:rsidRPr="009A2687">
        <w:rPr>
          <w:rFonts w:cs="Arial"/>
          <w:color w:val="000000" w:themeColor="text1"/>
          <w:sz w:val="22"/>
          <w:lang w:val="es-ES"/>
        </w:rPr>
        <w:t xml:space="preserve"> ingresado</w:t>
      </w:r>
      <w:r>
        <w:rPr>
          <w:rFonts w:cs="Arial"/>
          <w:color w:val="000000" w:themeColor="text1"/>
          <w:sz w:val="22"/>
          <w:lang w:val="es-ES"/>
        </w:rPr>
        <w:t>s</w:t>
      </w:r>
      <w:r w:rsidRPr="009A2687">
        <w:rPr>
          <w:rFonts w:cs="Arial"/>
          <w:color w:val="000000" w:themeColor="text1"/>
          <w:sz w:val="22"/>
          <w:lang w:val="es-ES"/>
        </w:rPr>
        <w:t xml:space="preserve"> previamente en todas las computadoras para uso y consulta.</w:t>
      </w:r>
    </w:p>
    <w:p w14:paraId="50679BBE" w14:textId="77777777" w:rsidR="00903654" w:rsidRPr="009A2687" w:rsidRDefault="00903654" w:rsidP="00903654">
      <w:pPr>
        <w:pStyle w:val="Estilo"/>
        <w:rPr>
          <w:rFonts w:cs="Arial"/>
          <w:color w:val="000000" w:themeColor="text1"/>
          <w:sz w:val="22"/>
          <w:lang w:val="es-ES"/>
        </w:rPr>
      </w:pPr>
    </w:p>
    <w:p w14:paraId="31CEA1CA" w14:textId="77777777" w:rsidR="00903654" w:rsidRPr="009A2687" w:rsidRDefault="00903654" w:rsidP="00903654">
      <w:pPr>
        <w:pStyle w:val="Estilo"/>
        <w:rPr>
          <w:rFonts w:cs="Arial"/>
          <w:color w:val="000000" w:themeColor="text1"/>
          <w:sz w:val="22"/>
          <w:lang w:val="es-ES"/>
        </w:rPr>
      </w:pPr>
      <w:r w:rsidRPr="009A2687">
        <w:rPr>
          <w:rFonts w:cs="Arial"/>
          <w:color w:val="000000" w:themeColor="text1"/>
          <w:sz w:val="22"/>
          <w:lang w:val="es-ES"/>
        </w:rPr>
        <w:t xml:space="preserve">No se permitirá el ingreso de </w:t>
      </w:r>
      <w:r>
        <w:rPr>
          <w:rFonts w:cs="Arial"/>
          <w:color w:val="000000" w:themeColor="text1"/>
          <w:sz w:val="22"/>
          <w:lang w:val="es-ES"/>
        </w:rPr>
        <w:t xml:space="preserve">celulares, dispositivos electrónicos, </w:t>
      </w:r>
      <w:proofErr w:type="spellStart"/>
      <w:r w:rsidRPr="009A2687">
        <w:rPr>
          <w:rFonts w:cs="Arial"/>
          <w:color w:val="000000" w:themeColor="text1"/>
          <w:sz w:val="22"/>
          <w:lang w:val="es-ES"/>
        </w:rPr>
        <w:t>USB´s</w:t>
      </w:r>
      <w:proofErr w:type="spellEnd"/>
      <w:r>
        <w:rPr>
          <w:rFonts w:cs="Arial"/>
          <w:color w:val="000000" w:themeColor="text1"/>
          <w:sz w:val="22"/>
          <w:lang w:val="es-ES"/>
        </w:rPr>
        <w:t>,</w:t>
      </w:r>
      <w:r w:rsidRPr="009A2687">
        <w:rPr>
          <w:rFonts w:cs="Arial"/>
          <w:color w:val="000000" w:themeColor="text1"/>
          <w:sz w:val="22"/>
          <w:lang w:val="es-ES"/>
        </w:rPr>
        <w:t xml:space="preserve"> ni hojas sueltas al examen.</w:t>
      </w:r>
    </w:p>
    <w:p w14:paraId="5F218D16" w14:textId="77777777" w:rsidR="00903654" w:rsidRDefault="00903654" w:rsidP="00903654">
      <w:pPr>
        <w:pStyle w:val="Estilo"/>
        <w:rPr>
          <w:rFonts w:cs="Arial"/>
          <w:color w:val="000000" w:themeColor="text1"/>
          <w:sz w:val="22"/>
        </w:rPr>
      </w:pPr>
    </w:p>
    <w:p w14:paraId="252E6281" w14:textId="77777777" w:rsidR="00903654" w:rsidRPr="00C11A39" w:rsidRDefault="00903654" w:rsidP="00903654">
      <w:pPr>
        <w:pStyle w:val="Estilo"/>
        <w:rPr>
          <w:rFonts w:cs="Arial"/>
          <w:color w:val="000000" w:themeColor="text1"/>
          <w:sz w:val="22"/>
        </w:rPr>
      </w:pPr>
      <w:r>
        <w:rPr>
          <w:rFonts w:cs="Arial"/>
          <w:color w:val="000000" w:themeColor="text1"/>
          <w:sz w:val="22"/>
        </w:rPr>
        <w:t>L</w:t>
      </w:r>
      <w:r w:rsidRPr="00C11A39">
        <w:rPr>
          <w:rFonts w:cs="Arial"/>
          <w:color w:val="000000" w:themeColor="text1"/>
          <w:sz w:val="22"/>
        </w:rPr>
        <w:t xml:space="preserve">a evaluación de los exámenes prácticos estará a cargo del Comité Técnico, </w:t>
      </w:r>
      <w:r>
        <w:rPr>
          <w:rFonts w:cs="Arial"/>
          <w:color w:val="000000" w:themeColor="text1"/>
          <w:sz w:val="22"/>
        </w:rPr>
        <w:t xml:space="preserve">tendrá una calificación de 0 al 100 y se hará constar en el acta que al efecto se levante. </w:t>
      </w:r>
    </w:p>
    <w:p w14:paraId="7F85BCB6" w14:textId="77777777" w:rsidR="00903654" w:rsidRPr="00C11A39" w:rsidRDefault="00903654" w:rsidP="00903654">
      <w:pPr>
        <w:pStyle w:val="Estilo"/>
        <w:rPr>
          <w:rFonts w:cs="Arial"/>
          <w:color w:val="000000" w:themeColor="text1"/>
          <w:sz w:val="22"/>
        </w:rPr>
      </w:pPr>
    </w:p>
    <w:p w14:paraId="48A587C1" w14:textId="77777777" w:rsidR="00903654" w:rsidRDefault="00903654" w:rsidP="00903654">
      <w:pPr>
        <w:pStyle w:val="Estilo"/>
        <w:rPr>
          <w:rFonts w:cs="Arial"/>
          <w:color w:val="000000" w:themeColor="text1"/>
          <w:sz w:val="22"/>
          <w:lang w:val="es-ES_tradnl"/>
        </w:rPr>
      </w:pPr>
      <w:r w:rsidRPr="00C11A39">
        <w:rPr>
          <w:rFonts w:cs="Arial"/>
          <w:color w:val="000000" w:themeColor="text1"/>
          <w:sz w:val="22"/>
          <w:lang w:val="es-ES_tradnl"/>
        </w:rPr>
        <w:t xml:space="preserve">Los aspectos a calificar en este examen serán los siguientes: </w:t>
      </w:r>
    </w:p>
    <w:p w14:paraId="1155D7B3" w14:textId="77777777" w:rsidR="00903654" w:rsidRDefault="00903654" w:rsidP="00903654">
      <w:pPr>
        <w:pStyle w:val="Estilo"/>
        <w:numPr>
          <w:ilvl w:val="0"/>
          <w:numId w:val="14"/>
        </w:numPr>
        <w:rPr>
          <w:rFonts w:cs="Arial"/>
          <w:color w:val="000000" w:themeColor="text1"/>
          <w:sz w:val="22"/>
          <w:lang w:val="es-ES_tradnl"/>
        </w:rPr>
      </w:pPr>
      <w:r w:rsidRPr="00C11A39">
        <w:rPr>
          <w:rFonts w:cs="Arial"/>
          <w:color w:val="000000" w:themeColor="text1"/>
          <w:sz w:val="22"/>
          <w:lang w:val="es-ES_tradnl"/>
        </w:rPr>
        <w:t>Requisitos formales: elementos que deben contener las actuaciones judiciales, tales como redacción, señalamiento del lugar y la fecha, órgano del que emana el acta o resolución, funcionarios o servidores que la dictan</w:t>
      </w:r>
      <w:r>
        <w:rPr>
          <w:rFonts w:cs="Arial"/>
          <w:color w:val="000000" w:themeColor="text1"/>
          <w:sz w:val="22"/>
          <w:lang w:val="es-ES_tradnl"/>
        </w:rPr>
        <w:t xml:space="preserve"> (15 puntos);</w:t>
      </w:r>
      <w:r w:rsidRPr="00C11A39">
        <w:rPr>
          <w:rFonts w:cs="Arial"/>
          <w:color w:val="000000" w:themeColor="text1"/>
          <w:sz w:val="22"/>
          <w:lang w:val="es-ES_tradnl"/>
        </w:rPr>
        <w:t xml:space="preserve"> </w:t>
      </w:r>
    </w:p>
    <w:p w14:paraId="2540A6AD" w14:textId="77777777" w:rsidR="00903654" w:rsidRPr="00C11A39" w:rsidRDefault="00903654" w:rsidP="00903654">
      <w:pPr>
        <w:pStyle w:val="Estilo"/>
        <w:numPr>
          <w:ilvl w:val="0"/>
          <w:numId w:val="14"/>
        </w:numPr>
        <w:rPr>
          <w:rFonts w:cs="Arial"/>
          <w:color w:val="000000" w:themeColor="text1"/>
          <w:sz w:val="22"/>
        </w:rPr>
      </w:pPr>
      <w:r w:rsidRPr="00C11A39">
        <w:rPr>
          <w:rFonts w:cs="Arial"/>
          <w:color w:val="000000" w:themeColor="text1"/>
          <w:sz w:val="22"/>
          <w:lang w:val="es-ES_tradnl"/>
        </w:rPr>
        <w:t>Requisitos estructurales: secciones o partes de las que consta el acta y preámbulo, resultandos, considerandos y puntos resolutivos si se trata de una resolución</w:t>
      </w:r>
      <w:r>
        <w:rPr>
          <w:rFonts w:cs="Arial"/>
          <w:color w:val="000000" w:themeColor="text1"/>
          <w:sz w:val="22"/>
          <w:lang w:val="es-ES_tradnl"/>
        </w:rPr>
        <w:t xml:space="preserve"> (15 puntos);</w:t>
      </w:r>
      <w:r w:rsidRPr="00C11A39">
        <w:rPr>
          <w:rFonts w:cs="Arial"/>
          <w:color w:val="000000" w:themeColor="text1"/>
          <w:sz w:val="22"/>
          <w:lang w:val="es-ES_tradnl"/>
        </w:rPr>
        <w:t xml:space="preserve"> </w:t>
      </w:r>
    </w:p>
    <w:p w14:paraId="3C46FA9D" w14:textId="77777777" w:rsidR="00903654" w:rsidRPr="00C11A39" w:rsidRDefault="00903654" w:rsidP="00903654">
      <w:pPr>
        <w:pStyle w:val="Estilo"/>
        <w:numPr>
          <w:ilvl w:val="0"/>
          <w:numId w:val="14"/>
        </w:numPr>
        <w:rPr>
          <w:rFonts w:cs="Arial"/>
          <w:color w:val="000000" w:themeColor="text1"/>
          <w:sz w:val="22"/>
        </w:rPr>
      </w:pPr>
      <w:r w:rsidRPr="00C11A39">
        <w:rPr>
          <w:rFonts w:cs="Arial"/>
          <w:color w:val="000000" w:themeColor="text1"/>
          <w:sz w:val="22"/>
          <w:lang w:val="es-ES_tradnl"/>
        </w:rPr>
        <w:t>Requisitos materiales o sustanciales: fundamentación, motivación y criterios de jurisprudencia, si el caso lo requiere</w:t>
      </w:r>
      <w:r>
        <w:rPr>
          <w:rFonts w:cs="Arial"/>
          <w:color w:val="000000" w:themeColor="text1"/>
          <w:sz w:val="22"/>
          <w:lang w:val="es-ES_tradnl"/>
        </w:rPr>
        <w:t xml:space="preserve"> (35 puntos)</w:t>
      </w:r>
      <w:r w:rsidRPr="00C11A39">
        <w:rPr>
          <w:rFonts w:cs="Arial"/>
          <w:color w:val="000000" w:themeColor="text1"/>
          <w:sz w:val="22"/>
          <w:lang w:val="es-ES_tradnl"/>
        </w:rPr>
        <w:t xml:space="preserve">; y </w:t>
      </w:r>
    </w:p>
    <w:p w14:paraId="0A09229E" w14:textId="77777777" w:rsidR="00903654" w:rsidRDefault="00903654" w:rsidP="00903654">
      <w:pPr>
        <w:pStyle w:val="Estilo"/>
        <w:numPr>
          <w:ilvl w:val="0"/>
          <w:numId w:val="14"/>
        </w:numPr>
        <w:rPr>
          <w:rFonts w:cs="Arial"/>
          <w:color w:val="000000" w:themeColor="text1"/>
          <w:sz w:val="22"/>
        </w:rPr>
      </w:pPr>
      <w:r w:rsidRPr="00C11A39">
        <w:rPr>
          <w:rFonts w:cs="Arial"/>
          <w:color w:val="000000" w:themeColor="text1"/>
          <w:sz w:val="22"/>
          <w:lang w:val="es-ES_tradnl"/>
        </w:rPr>
        <w:t xml:space="preserve">Congruencia y exhaustividad: claridad, precisión y agotar </w:t>
      </w:r>
      <w:proofErr w:type="gramStart"/>
      <w:r w:rsidRPr="00C11A39">
        <w:rPr>
          <w:rFonts w:cs="Arial"/>
          <w:color w:val="000000" w:themeColor="text1"/>
          <w:sz w:val="22"/>
          <w:lang w:val="es-ES_tradnl"/>
        </w:rPr>
        <w:t>todas</w:t>
      </w:r>
      <w:proofErr w:type="gramEnd"/>
      <w:r w:rsidRPr="00C11A39">
        <w:rPr>
          <w:rFonts w:cs="Arial"/>
          <w:color w:val="000000" w:themeColor="text1"/>
          <w:sz w:val="22"/>
          <w:lang w:val="es-ES_tradnl"/>
        </w:rPr>
        <w:t xml:space="preserve"> las cuestiones inherentes al caso planteado</w:t>
      </w:r>
      <w:r>
        <w:rPr>
          <w:rFonts w:cs="Arial"/>
          <w:color w:val="000000" w:themeColor="text1"/>
          <w:sz w:val="22"/>
          <w:lang w:val="es-ES_tradnl"/>
        </w:rPr>
        <w:t xml:space="preserve"> (35 puntos)</w:t>
      </w:r>
      <w:r w:rsidRPr="00C11A39">
        <w:rPr>
          <w:rFonts w:cs="Arial"/>
          <w:color w:val="000000" w:themeColor="text1"/>
          <w:sz w:val="22"/>
          <w:lang w:val="es-ES_tradnl"/>
        </w:rPr>
        <w:t>.</w:t>
      </w:r>
    </w:p>
    <w:p w14:paraId="1B81C91D" w14:textId="77777777" w:rsidR="00903654" w:rsidRDefault="00903654" w:rsidP="00903654">
      <w:pPr>
        <w:pStyle w:val="Estilo"/>
        <w:rPr>
          <w:rFonts w:cs="Arial"/>
          <w:color w:val="000000" w:themeColor="text1"/>
          <w:sz w:val="22"/>
        </w:rPr>
      </w:pPr>
    </w:p>
    <w:p w14:paraId="5D0D1C79" w14:textId="77777777" w:rsidR="00903654" w:rsidRPr="00C11A39" w:rsidRDefault="00903654" w:rsidP="00903654">
      <w:pPr>
        <w:pStyle w:val="Estilo"/>
        <w:rPr>
          <w:rFonts w:cs="Arial"/>
          <w:color w:val="000000" w:themeColor="text1"/>
          <w:sz w:val="22"/>
        </w:rPr>
      </w:pPr>
      <w:r w:rsidRPr="00C11A39">
        <w:rPr>
          <w:rFonts w:cs="Arial"/>
          <w:color w:val="000000" w:themeColor="text1"/>
          <w:sz w:val="22"/>
        </w:rPr>
        <w:t xml:space="preserve">En ningún caso los integrantes del Comité Técnico podrán solicitar información respecto de la identidad de los aspirantes y su vinculación con alguno de los proyectos. </w:t>
      </w:r>
    </w:p>
    <w:p w14:paraId="5B0A3DF9" w14:textId="77777777" w:rsidR="00903654" w:rsidRPr="00C11A39" w:rsidRDefault="00903654" w:rsidP="00903654">
      <w:pPr>
        <w:pStyle w:val="Estilo"/>
        <w:rPr>
          <w:rFonts w:cs="Arial"/>
          <w:color w:val="000000" w:themeColor="text1"/>
          <w:sz w:val="22"/>
        </w:rPr>
      </w:pPr>
    </w:p>
    <w:p w14:paraId="32F86880" w14:textId="77777777" w:rsidR="00903654" w:rsidRPr="00AF574A" w:rsidRDefault="00903654" w:rsidP="00903654">
      <w:pPr>
        <w:pStyle w:val="Estilo"/>
        <w:rPr>
          <w:rFonts w:cs="Arial"/>
          <w:color w:val="000000" w:themeColor="text1"/>
          <w:sz w:val="22"/>
        </w:rPr>
      </w:pPr>
      <w:bookmarkStart w:id="8" w:name="_Hlk43277790"/>
      <w:r w:rsidRPr="003B6696">
        <w:rPr>
          <w:rFonts w:cs="Arial"/>
          <w:color w:val="000000" w:themeColor="text1"/>
          <w:sz w:val="22"/>
        </w:rPr>
        <w:t>El Presidente del Comité Técnico podrá, a su juicio, modificar la fecha y hora en que se realicen los exámenes, sólo por causa de fuerza mayor y previa comunicación al Centro de Capacitación y Actualización, con conocimiento de la Comisión de Carrera Judicial.</w:t>
      </w:r>
    </w:p>
    <w:bookmarkEnd w:id="8"/>
    <w:p w14:paraId="7ECDD7AE" w14:textId="77777777" w:rsidR="00903654" w:rsidRPr="00C11A39" w:rsidRDefault="00903654" w:rsidP="00903654">
      <w:pPr>
        <w:pStyle w:val="Estilo"/>
        <w:rPr>
          <w:rFonts w:cs="Arial"/>
          <w:color w:val="000000" w:themeColor="text1"/>
          <w:sz w:val="22"/>
        </w:rPr>
      </w:pPr>
    </w:p>
    <w:p w14:paraId="39D81E9B" w14:textId="77777777" w:rsidR="00903654" w:rsidRPr="00C11A39" w:rsidRDefault="00903654" w:rsidP="00903654">
      <w:pPr>
        <w:pStyle w:val="Estilo"/>
        <w:rPr>
          <w:rFonts w:cs="Arial"/>
          <w:color w:val="000000" w:themeColor="text1"/>
          <w:sz w:val="22"/>
        </w:rPr>
      </w:pPr>
      <w:r w:rsidRPr="00C11A39">
        <w:rPr>
          <w:rFonts w:cs="Arial"/>
          <w:color w:val="000000" w:themeColor="text1"/>
          <w:sz w:val="22"/>
        </w:rPr>
        <w:t xml:space="preserve">Si por algún motivo justificado tuviera que haber cambio del lugar para realizar los exámenes, la Comisión o el Pleno tomarán las medidas correspondientes para su celebración, lo que se hará del conocimiento previo a los concursantes mediante publicación general en la página de internet del Consejo de la Judicatura. </w:t>
      </w:r>
    </w:p>
    <w:p w14:paraId="331AE578" w14:textId="77777777" w:rsidR="00903654" w:rsidRPr="00C11A39" w:rsidRDefault="00903654" w:rsidP="00903654">
      <w:pPr>
        <w:pStyle w:val="Estilo"/>
        <w:rPr>
          <w:rFonts w:cs="Arial"/>
          <w:color w:val="000000" w:themeColor="text1"/>
          <w:sz w:val="22"/>
        </w:rPr>
      </w:pPr>
    </w:p>
    <w:p w14:paraId="29E1F92C" w14:textId="77777777" w:rsidR="00903654" w:rsidRDefault="00903654" w:rsidP="00903654">
      <w:pPr>
        <w:pStyle w:val="Estilo"/>
        <w:rPr>
          <w:rFonts w:cs="Arial"/>
          <w:bCs/>
          <w:color w:val="000000" w:themeColor="text1"/>
          <w:sz w:val="22"/>
          <w:lang w:val="es-ES_tradnl"/>
        </w:rPr>
      </w:pPr>
      <w:bookmarkStart w:id="9" w:name="_Hlk42853589"/>
      <w:r w:rsidRPr="00C11A39">
        <w:rPr>
          <w:rFonts w:cs="Arial"/>
          <w:color w:val="000000" w:themeColor="text1"/>
          <w:sz w:val="22"/>
        </w:rPr>
        <w:t xml:space="preserve">Los resultados se </w:t>
      </w:r>
      <w:r w:rsidRPr="00C11A39">
        <w:rPr>
          <w:rFonts w:cs="Arial"/>
          <w:bCs/>
          <w:color w:val="000000" w:themeColor="text1"/>
          <w:sz w:val="22"/>
          <w:lang w:val="es-ES_tradnl"/>
        </w:rPr>
        <w:t xml:space="preserve">publicarán </w:t>
      </w:r>
      <w:r>
        <w:rPr>
          <w:rFonts w:cs="Arial"/>
          <w:bCs/>
          <w:color w:val="000000" w:themeColor="text1"/>
          <w:sz w:val="22"/>
          <w:lang w:val="es-ES_tradnl"/>
        </w:rPr>
        <w:t xml:space="preserve">el </w:t>
      </w:r>
      <w:r>
        <w:rPr>
          <w:rFonts w:cs="Arial"/>
          <w:b/>
          <w:bCs/>
          <w:color w:val="000000" w:themeColor="text1"/>
          <w:sz w:val="22"/>
          <w:lang w:val="es-ES_tradnl"/>
        </w:rPr>
        <w:t>sábado 17</w:t>
      </w:r>
      <w:r>
        <w:rPr>
          <w:rFonts w:cs="Arial"/>
          <w:b/>
          <w:color w:val="000000" w:themeColor="text1"/>
          <w:sz w:val="22"/>
          <w:lang w:val="es-ES_tradnl"/>
        </w:rPr>
        <w:t xml:space="preserve"> de abril de 2021</w:t>
      </w:r>
      <w:r w:rsidRPr="00163674">
        <w:rPr>
          <w:rFonts w:cs="Arial"/>
          <w:b/>
          <w:color w:val="000000" w:themeColor="text1"/>
          <w:sz w:val="22"/>
          <w:lang w:val="es-ES_tradnl"/>
        </w:rPr>
        <w:t>.</w:t>
      </w:r>
      <w:r>
        <w:rPr>
          <w:rFonts w:cs="Arial"/>
          <w:bCs/>
          <w:color w:val="000000" w:themeColor="text1"/>
          <w:sz w:val="22"/>
          <w:lang w:val="es-ES_tradnl"/>
        </w:rPr>
        <w:t xml:space="preserve"> </w:t>
      </w:r>
    </w:p>
    <w:p w14:paraId="5D20D8E3" w14:textId="77777777" w:rsidR="00903654" w:rsidRDefault="00903654" w:rsidP="00903654">
      <w:pPr>
        <w:pStyle w:val="Estilo"/>
        <w:rPr>
          <w:rFonts w:cs="Arial"/>
          <w:bCs/>
          <w:color w:val="000000" w:themeColor="text1"/>
          <w:sz w:val="22"/>
          <w:lang w:val="es-ES_tradnl"/>
        </w:rPr>
      </w:pPr>
    </w:p>
    <w:p w14:paraId="502D5661" w14:textId="77777777" w:rsidR="00903654" w:rsidRDefault="00903654" w:rsidP="00903654">
      <w:pPr>
        <w:pStyle w:val="Estilo"/>
        <w:rPr>
          <w:rFonts w:cs="Arial"/>
          <w:b/>
          <w:color w:val="000000" w:themeColor="text1"/>
          <w:sz w:val="22"/>
          <w:lang w:val="es-ES_tradnl"/>
        </w:rPr>
      </w:pPr>
      <w:r w:rsidRPr="00A96F89">
        <w:rPr>
          <w:rFonts w:cs="Arial"/>
          <w:b/>
          <w:color w:val="000000" w:themeColor="text1"/>
          <w:sz w:val="22"/>
          <w:lang w:val="es-ES_tradnl"/>
        </w:rPr>
        <w:t xml:space="preserve">DÉCIMA QUINTA. </w:t>
      </w:r>
      <w:r>
        <w:rPr>
          <w:rFonts w:cs="Arial"/>
          <w:b/>
          <w:color w:val="000000" w:themeColor="text1"/>
          <w:sz w:val="22"/>
          <w:lang w:val="es-ES_tradnl"/>
        </w:rPr>
        <w:t xml:space="preserve">Publicación de aspirantes que pasan a la Tercera Etapa. </w:t>
      </w:r>
    </w:p>
    <w:p w14:paraId="76579FE0" w14:textId="77777777" w:rsidR="00903654" w:rsidRDefault="00903654" w:rsidP="00903654">
      <w:pPr>
        <w:pStyle w:val="Estilo"/>
        <w:rPr>
          <w:rFonts w:cs="Arial"/>
          <w:b/>
          <w:color w:val="000000" w:themeColor="text1"/>
          <w:sz w:val="22"/>
          <w:lang w:val="es-ES_tradnl"/>
        </w:rPr>
      </w:pPr>
    </w:p>
    <w:p w14:paraId="1A9D5002" w14:textId="77777777" w:rsidR="00903654" w:rsidRPr="00A96F89" w:rsidRDefault="00903654" w:rsidP="00903654">
      <w:pPr>
        <w:pStyle w:val="Estilo"/>
        <w:rPr>
          <w:rFonts w:cs="Arial"/>
          <w:bCs/>
          <w:color w:val="000000" w:themeColor="text1"/>
          <w:sz w:val="22"/>
        </w:rPr>
      </w:pPr>
      <w:r>
        <w:rPr>
          <w:rFonts w:cs="Arial"/>
          <w:bCs/>
          <w:color w:val="000000" w:themeColor="text1"/>
          <w:sz w:val="22"/>
        </w:rPr>
        <w:t xml:space="preserve">El </w:t>
      </w:r>
      <w:r w:rsidRPr="0013447A">
        <w:rPr>
          <w:rFonts w:cs="Arial"/>
          <w:b/>
          <w:color w:val="000000" w:themeColor="text1"/>
          <w:sz w:val="22"/>
        </w:rPr>
        <w:t>lunes</w:t>
      </w:r>
      <w:r>
        <w:rPr>
          <w:rFonts w:cs="Arial"/>
          <w:b/>
          <w:color w:val="000000" w:themeColor="text1"/>
          <w:sz w:val="22"/>
        </w:rPr>
        <w:t xml:space="preserve"> 19 de abril </w:t>
      </w:r>
      <w:r w:rsidRPr="0013447A">
        <w:rPr>
          <w:rFonts w:cs="Arial"/>
          <w:b/>
          <w:color w:val="000000" w:themeColor="text1"/>
          <w:sz w:val="22"/>
        </w:rPr>
        <w:t>del año en curso</w:t>
      </w:r>
      <w:r>
        <w:rPr>
          <w:rFonts w:cs="Arial"/>
          <w:bCs/>
          <w:color w:val="000000" w:themeColor="text1"/>
          <w:sz w:val="22"/>
        </w:rPr>
        <w:t>, l</w:t>
      </w:r>
      <w:r w:rsidRPr="00A96F89">
        <w:rPr>
          <w:rFonts w:cs="Arial"/>
          <w:bCs/>
          <w:color w:val="000000" w:themeColor="text1"/>
          <w:sz w:val="22"/>
        </w:rPr>
        <w:t xml:space="preserve">a Comisión de Carrera Judicial publicará mediante la clave alfanumérica, el promedio obtenido por los participantes en los exámenes teórico y práctico, y tendrán derecho a participar en </w:t>
      </w:r>
      <w:proofErr w:type="gramStart"/>
      <w:r w:rsidRPr="00A96F89">
        <w:rPr>
          <w:rFonts w:cs="Arial"/>
          <w:bCs/>
          <w:color w:val="000000" w:themeColor="text1"/>
          <w:sz w:val="22"/>
        </w:rPr>
        <w:t>la tercera etapa aquellos</w:t>
      </w:r>
      <w:proofErr w:type="gramEnd"/>
      <w:r w:rsidRPr="00A96F89">
        <w:rPr>
          <w:rFonts w:cs="Arial"/>
          <w:bCs/>
          <w:color w:val="000000" w:themeColor="text1"/>
          <w:sz w:val="22"/>
        </w:rPr>
        <w:t xml:space="preserve"> que hubieren obtenido una calificación de ochenta puntos.</w:t>
      </w:r>
    </w:p>
    <w:p w14:paraId="20132B54" w14:textId="77777777" w:rsidR="00903654" w:rsidRPr="00A96F89" w:rsidRDefault="00903654" w:rsidP="00903654">
      <w:pPr>
        <w:pStyle w:val="Estilo"/>
        <w:rPr>
          <w:rFonts w:cs="Arial"/>
          <w:b/>
          <w:color w:val="000000" w:themeColor="text1"/>
          <w:sz w:val="22"/>
          <w:lang w:val="es-ES_tradnl"/>
        </w:rPr>
      </w:pPr>
    </w:p>
    <w:p w14:paraId="1A71FDC0" w14:textId="77777777" w:rsidR="00903654" w:rsidRPr="00C11A39" w:rsidRDefault="00903654" w:rsidP="00903654">
      <w:pPr>
        <w:pStyle w:val="Estilo"/>
        <w:rPr>
          <w:rFonts w:cs="Arial"/>
          <w:b/>
          <w:color w:val="000000" w:themeColor="text1"/>
          <w:sz w:val="22"/>
          <w:lang w:val="es-ES_tradnl"/>
        </w:rPr>
      </w:pPr>
      <w:r w:rsidRPr="00A96F89">
        <w:rPr>
          <w:rFonts w:cs="Arial"/>
          <w:b/>
          <w:color w:val="000000" w:themeColor="text1"/>
          <w:sz w:val="22"/>
          <w:lang w:val="es-ES_tradnl"/>
        </w:rPr>
        <w:t xml:space="preserve">DÉCIMA SEXTA. </w:t>
      </w:r>
      <w:r>
        <w:rPr>
          <w:rFonts w:cs="Arial"/>
          <w:b/>
          <w:color w:val="000000" w:themeColor="text1"/>
          <w:sz w:val="22"/>
          <w:lang w:val="es-ES_tradnl"/>
        </w:rPr>
        <w:t>I</w:t>
      </w:r>
      <w:r w:rsidRPr="00901279">
        <w:rPr>
          <w:rFonts w:cs="Arial"/>
          <w:b/>
          <w:color w:val="000000" w:themeColor="text1"/>
          <w:sz w:val="22"/>
          <w:lang w:val="es-ES_tradnl"/>
        </w:rPr>
        <w:t xml:space="preserve">dentificación de los participantes que pasan a la </w:t>
      </w:r>
      <w:r>
        <w:rPr>
          <w:rFonts w:cs="Arial"/>
          <w:b/>
          <w:color w:val="000000" w:themeColor="text1"/>
          <w:sz w:val="22"/>
          <w:lang w:val="es-ES_tradnl"/>
        </w:rPr>
        <w:t>T</w:t>
      </w:r>
      <w:r w:rsidRPr="00901279">
        <w:rPr>
          <w:rFonts w:cs="Arial"/>
          <w:b/>
          <w:color w:val="000000" w:themeColor="text1"/>
          <w:sz w:val="22"/>
          <w:lang w:val="es-ES_tradnl"/>
        </w:rPr>
        <w:t xml:space="preserve">ercera </w:t>
      </w:r>
      <w:r>
        <w:rPr>
          <w:rFonts w:cs="Arial"/>
          <w:b/>
          <w:color w:val="000000" w:themeColor="text1"/>
          <w:sz w:val="22"/>
          <w:lang w:val="es-ES_tradnl"/>
        </w:rPr>
        <w:t>E</w:t>
      </w:r>
      <w:r w:rsidRPr="00901279">
        <w:rPr>
          <w:rFonts w:cs="Arial"/>
          <w:b/>
          <w:color w:val="000000" w:themeColor="text1"/>
          <w:sz w:val="22"/>
          <w:lang w:val="es-ES_tradnl"/>
        </w:rPr>
        <w:t>tapa.</w:t>
      </w:r>
    </w:p>
    <w:bookmarkEnd w:id="9"/>
    <w:p w14:paraId="22206620" w14:textId="77777777" w:rsidR="00903654" w:rsidRDefault="00903654" w:rsidP="00903654">
      <w:pPr>
        <w:pStyle w:val="Estilo"/>
        <w:rPr>
          <w:rFonts w:cs="Arial"/>
          <w:color w:val="000000" w:themeColor="text1"/>
          <w:sz w:val="22"/>
          <w:lang w:val="es-ES_tradnl"/>
        </w:rPr>
      </w:pPr>
    </w:p>
    <w:p w14:paraId="4FFA9604" w14:textId="77777777" w:rsidR="00903654" w:rsidRDefault="00903654" w:rsidP="00903654">
      <w:pPr>
        <w:pStyle w:val="Estilo"/>
        <w:rPr>
          <w:rFonts w:cs="Arial"/>
          <w:color w:val="000000" w:themeColor="text1"/>
          <w:sz w:val="22"/>
          <w:lang w:val="es-ES_tradnl"/>
        </w:rPr>
      </w:pPr>
      <w:bookmarkStart w:id="10" w:name="_Hlk43049108"/>
      <w:r>
        <w:rPr>
          <w:rFonts w:cs="Arial"/>
          <w:color w:val="000000" w:themeColor="text1"/>
          <w:sz w:val="22"/>
          <w:lang w:val="es-ES"/>
        </w:rPr>
        <w:t xml:space="preserve">Los días </w:t>
      </w:r>
      <w:r w:rsidRPr="00291721">
        <w:rPr>
          <w:rFonts w:cs="Arial"/>
          <w:b/>
          <w:color w:val="000000" w:themeColor="text1"/>
          <w:sz w:val="22"/>
          <w:lang w:val="es-ES"/>
        </w:rPr>
        <w:t>martes 20</w:t>
      </w:r>
      <w:r w:rsidRPr="00291721">
        <w:rPr>
          <w:rFonts w:cs="Arial"/>
          <w:b/>
          <w:bCs/>
          <w:color w:val="000000" w:themeColor="text1"/>
          <w:sz w:val="22"/>
          <w:lang w:val="es-ES"/>
        </w:rPr>
        <w:t xml:space="preserve"> y</w:t>
      </w:r>
      <w:r>
        <w:rPr>
          <w:rFonts w:cs="Arial"/>
          <w:b/>
          <w:bCs/>
          <w:color w:val="000000" w:themeColor="text1"/>
          <w:sz w:val="22"/>
          <w:lang w:val="es-ES"/>
        </w:rPr>
        <w:t xml:space="preserve"> miércoles 21 de abril</w:t>
      </w:r>
      <w:r w:rsidRPr="0013447A">
        <w:rPr>
          <w:rFonts w:cs="Arial"/>
          <w:b/>
          <w:bCs/>
          <w:color w:val="000000" w:themeColor="text1"/>
          <w:sz w:val="22"/>
          <w:lang w:val="es-ES"/>
        </w:rPr>
        <w:t xml:space="preserve"> </w:t>
      </w:r>
      <w:r>
        <w:rPr>
          <w:rFonts w:cs="Arial"/>
          <w:b/>
          <w:bCs/>
          <w:color w:val="000000" w:themeColor="text1"/>
          <w:sz w:val="22"/>
          <w:lang w:val="es-ES"/>
        </w:rPr>
        <w:t>de 2021</w:t>
      </w:r>
      <w:r w:rsidRPr="0013447A">
        <w:rPr>
          <w:rFonts w:cs="Arial"/>
          <w:b/>
          <w:bCs/>
          <w:color w:val="000000" w:themeColor="text1"/>
          <w:sz w:val="22"/>
          <w:lang w:val="es-ES"/>
        </w:rPr>
        <w:t>,</w:t>
      </w:r>
      <w:r>
        <w:rPr>
          <w:rFonts w:cs="Arial"/>
          <w:color w:val="000000" w:themeColor="text1"/>
          <w:sz w:val="22"/>
          <w:lang w:val="es-ES"/>
        </w:rPr>
        <w:t xml:space="preserve"> </w:t>
      </w:r>
      <w:r w:rsidRPr="00901279">
        <w:rPr>
          <w:rFonts w:cs="Arial"/>
          <w:color w:val="000000" w:themeColor="text1"/>
          <w:sz w:val="22"/>
          <w:lang w:val="es-ES"/>
        </w:rPr>
        <w:t>el participante deberá presentarse al Centro de Capacitación y Actualización</w:t>
      </w:r>
      <w:r>
        <w:rPr>
          <w:rFonts w:cs="Arial"/>
          <w:color w:val="000000" w:themeColor="text1"/>
          <w:sz w:val="22"/>
          <w:lang w:val="es-ES"/>
        </w:rPr>
        <w:t xml:space="preserve"> en el Primer Distrito Judicial del Estado, </w:t>
      </w:r>
      <w:r w:rsidRPr="00901279">
        <w:rPr>
          <w:rFonts w:cs="Arial"/>
          <w:color w:val="000000" w:themeColor="text1"/>
          <w:sz w:val="22"/>
          <w:lang w:val="es-ES"/>
        </w:rPr>
        <w:t>a identificarse con el comprobante que para el efecto se le entregó en el sobre</w:t>
      </w:r>
      <w:r>
        <w:rPr>
          <w:rFonts w:cs="Arial"/>
          <w:color w:val="000000" w:themeColor="text1"/>
          <w:sz w:val="22"/>
          <w:lang w:val="es-ES"/>
        </w:rPr>
        <w:t xml:space="preserve">. </w:t>
      </w:r>
    </w:p>
    <w:bookmarkEnd w:id="10"/>
    <w:p w14:paraId="5B5A00BA" w14:textId="77777777" w:rsidR="00903654" w:rsidRPr="00C11A39" w:rsidRDefault="00903654" w:rsidP="00903654">
      <w:pPr>
        <w:pStyle w:val="Estilo"/>
        <w:rPr>
          <w:rFonts w:cs="Arial"/>
          <w:color w:val="000000" w:themeColor="text1"/>
          <w:sz w:val="22"/>
          <w:lang w:val="es-ES_tradnl"/>
        </w:rPr>
      </w:pPr>
    </w:p>
    <w:p w14:paraId="26DAC147" w14:textId="77777777" w:rsidR="00903654" w:rsidRPr="00B54A80" w:rsidRDefault="00903654" w:rsidP="00903654">
      <w:pPr>
        <w:shd w:val="clear" w:color="auto" w:fill="D9D9D9" w:themeFill="background1" w:themeFillShade="D9"/>
        <w:jc w:val="both"/>
        <w:rPr>
          <w:rFonts w:ascii="Arial" w:eastAsia="Times New Roman" w:hAnsi="Arial" w:cs="Arial"/>
          <w:b/>
          <w:bCs/>
          <w:color w:val="2F2F2F"/>
          <w:sz w:val="22"/>
          <w:szCs w:val="22"/>
        </w:rPr>
      </w:pPr>
      <w:bookmarkStart w:id="11" w:name="_Hlk43039039"/>
      <w:r w:rsidRPr="00B54A80">
        <w:rPr>
          <w:rFonts w:ascii="Arial" w:eastAsia="Times New Roman" w:hAnsi="Arial" w:cs="Arial"/>
          <w:b/>
          <w:bCs/>
          <w:color w:val="2F2F2F"/>
          <w:sz w:val="22"/>
          <w:szCs w:val="22"/>
        </w:rPr>
        <w:t xml:space="preserve">DÉCIMA </w:t>
      </w:r>
      <w:r>
        <w:rPr>
          <w:rFonts w:ascii="Arial" w:eastAsia="Times New Roman" w:hAnsi="Arial" w:cs="Arial"/>
          <w:b/>
          <w:bCs/>
          <w:color w:val="2F2F2F"/>
          <w:sz w:val="22"/>
          <w:szCs w:val="22"/>
        </w:rPr>
        <w:t>SÉPTIMA</w:t>
      </w:r>
      <w:r w:rsidRPr="00B54A80">
        <w:rPr>
          <w:rFonts w:ascii="Arial" w:eastAsia="Times New Roman" w:hAnsi="Arial" w:cs="Arial"/>
          <w:b/>
          <w:bCs/>
          <w:color w:val="2F2F2F"/>
          <w:sz w:val="22"/>
          <w:szCs w:val="22"/>
        </w:rPr>
        <w:t xml:space="preserve">. </w:t>
      </w:r>
      <w:bookmarkEnd w:id="11"/>
      <w:r w:rsidRPr="00B54A80">
        <w:rPr>
          <w:rFonts w:ascii="Arial" w:eastAsia="Times New Roman" w:hAnsi="Arial" w:cs="Arial"/>
          <w:b/>
          <w:bCs/>
          <w:color w:val="2F2F2F"/>
          <w:sz w:val="22"/>
          <w:szCs w:val="22"/>
        </w:rPr>
        <w:t xml:space="preserve">Tercera Etapa. </w:t>
      </w:r>
      <w:r>
        <w:rPr>
          <w:rFonts w:ascii="Arial" w:eastAsia="Times New Roman" w:hAnsi="Arial" w:cs="Arial"/>
          <w:b/>
          <w:bCs/>
          <w:color w:val="2F2F2F"/>
          <w:sz w:val="22"/>
          <w:szCs w:val="22"/>
        </w:rPr>
        <w:t>Criterios de Evaluación Curricular</w:t>
      </w:r>
      <w:r w:rsidRPr="00B54A80">
        <w:rPr>
          <w:rFonts w:ascii="Arial" w:eastAsia="Times New Roman" w:hAnsi="Arial" w:cs="Arial"/>
          <w:b/>
          <w:bCs/>
          <w:color w:val="2F2F2F"/>
          <w:sz w:val="22"/>
          <w:szCs w:val="22"/>
        </w:rPr>
        <w:t>. </w:t>
      </w:r>
    </w:p>
    <w:p w14:paraId="3135953D" w14:textId="77777777" w:rsidR="00903654" w:rsidRPr="00B54A80" w:rsidRDefault="00903654" w:rsidP="00903654">
      <w:pPr>
        <w:jc w:val="both"/>
        <w:rPr>
          <w:rFonts w:ascii="Arial" w:eastAsia="Times New Roman" w:hAnsi="Arial" w:cs="Arial"/>
          <w:b/>
          <w:bCs/>
          <w:color w:val="2F2F2F"/>
          <w:sz w:val="22"/>
          <w:szCs w:val="22"/>
        </w:rPr>
      </w:pPr>
    </w:p>
    <w:p w14:paraId="6FAB13D5" w14:textId="77777777" w:rsidR="00903654" w:rsidRPr="006238AF" w:rsidRDefault="00903654" w:rsidP="00903654">
      <w:pPr>
        <w:jc w:val="both"/>
        <w:rPr>
          <w:rFonts w:ascii="Arial" w:eastAsia="Times New Roman" w:hAnsi="Arial" w:cs="Arial"/>
          <w:bCs/>
          <w:color w:val="2F2F2F"/>
          <w:sz w:val="22"/>
          <w:szCs w:val="22"/>
          <w:lang w:val="es-MX"/>
        </w:rPr>
      </w:pPr>
      <w:r w:rsidRPr="006238AF">
        <w:rPr>
          <w:rFonts w:ascii="Arial" w:eastAsia="Times New Roman" w:hAnsi="Arial" w:cs="Arial"/>
          <w:bCs/>
          <w:color w:val="2F2F2F"/>
          <w:sz w:val="22"/>
          <w:szCs w:val="22"/>
          <w:lang w:val="es-MX"/>
        </w:rPr>
        <w:t xml:space="preserve">Se tendrá </w:t>
      </w:r>
      <w:r>
        <w:rPr>
          <w:rFonts w:ascii="Arial" w:eastAsia="Times New Roman" w:hAnsi="Arial" w:cs="Arial"/>
          <w:bCs/>
          <w:color w:val="2F2F2F"/>
          <w:sz w:val="22"/>
          <w:szCs w:val="22"/>
          <w:lang w:val="es-MX"/>
        </w:rPr>
        <w:t>como tercera etapa, los criterios de evaluación curricular</w:t>
      </w:r>
      <w:r w:rsidRPr="006238AF">
        <w:rPr>
          <w:rFonts w:ascii="Arial" w:eastAsia="Times New Roman" w:hAnsi="Arial" w:cs="Arial"/>
          <w:bCs/>
          <w:color w:val="2F2F2F"/>
          <w:sz w:val="22"/>
          <w:szCs w:val="22"/>
          <w:lang w:val="es-MX"/>
        </w:rPr>
        <w:t xml:space="preserve">, cuya finalidad será acreditar los principios que rigen la carrera judicial, en términos de lo dispuesto en el artículo 78 bis de la Constitución Política del Estado de Campeche. </w:t>
      </w:r>
    </w:p>
    <w:p w14:paraId="1124C7F2" w14:textId="77777777" w:rsidR="00903654" w:rsidRPr="006238AF" w:rsidRDefault="00903654" w:rsidP="00903654">
      <w:pPr>
        <w:jc w:val="both"/>
        <w:rPr>
          <w:rFonts w:ascii="Arial" w:eastAsia="Times New Roman" w:hAnsi="Arial" w:cs="Arial"/>
          <w:bCs/>
          <w:color w:val="2F2F2F"/>
          <w:sz w:val="22"/>
          <w:szCs w:val="22"/>
          <w:lang w:val="es-MX"/>
        </w:rPr>
      </w:pPr>
    </w:p>
    <w:p w14:paraId="4B17423D" w14:textId="77777777" w:rsidR="00903654" w:rsidRPr="00B54A80" w:rsidRDefault="00903654" w:rsidP="00903654">
      <w:pPr>
        <w:jc w:val="both"/>
        <w:rPr>
          <w:rFonts w:ascii="Arial" w:eastAsia="Times New Roman" w:hAnsi="Arial" w:cs="Arial"/>
          <w:color w:val="2F2F2F"/>
          <w:sz w:val="22"/>
          <w:szCs w:val="22"/>
        </w:rPr>
      </w:pPr>
      <w:r>
        <w:rPr>
          <w:rFonts w:ascii="Arial" w:eastAsia="Times New Roman" w:hAnsi="Arial" w:cs="Arial"/>
          <w:bCs/>
          <w:color w:val="2F2F2F"/>
          <w:sz w:val="22"/>
          <w:szCs w:val="22"/>
          <w:lang w:val="es-MX"/>
        </w:rPr>
        <w:t>La evaluación de los criterios</w:t>
      </w:r>
      <w:r w:rsidRPr="006238AF">
        <w:rPr>
          <w:rFonts w:ascii="Arial" w:eastAsia="Times New Roman" w:hAnsi="Arial" w:cs="Arial"/>
          <w:bCs/>
          <w:color w:val="2F2F2F"/>
          <w:sz w:val="22"/>
          <w:szCs w:val="22"/>
          <w:lang w:val="es-MX"/>
        </w:rPr>
        <w:t xml:space="preserve"> se medirá en una escala de 0 a 100 y su puntuación se</w:t>
      </w:r>
      <w:r>
        <w:rPr>
          <w:rFonts w:ascii="Arial" w:eastAsia="Times New Roman" w:hAnsi="Arial" w:cs="Arial"/>
          <w:bCs/>
          <w:color w:val="2F2F2F"/>
          <w:sz w:val="22"/>
          <w:szCs w:val="22"/>
          <w:lang w:val="es-MX"/>
        </w:rPr>
        <w:t xml:space="preserve">rá acorde a lo siguiente: </w:t>
      </w:r>
      <w:r w:rsidRPr="006238AF">
        <w:rPr>
          <w:rFonts w:ascii="Arial" w:eastAsia="Times New Roman" w:hAnsi="Arial" w:cs="Arial"/>
          <w:bCs/>
          <w:color w:val="2F2F2F"/>
          <w:sz w:val="22"/>
          <w:szCs w:val="22"/>
          <w:lang w:val="es-MX"/>
        </w:rPr>
        <w:t xml:space="preserve"> </w:t>
      </w:r>
    </w:p>
    <w:p w14:paraId="56550842" w14:textId="77777777" w:rsidR="00903654" w:rsidRDefault="00903654" w:rsidP="00903654">
      <w:pPr>
        <w:jc w:val="both"/>
        <w:rPr>
          <w:rFonts w:ascii="Arial" w:eastAsia="Times New Roman" w:hAnsi="Arial" w:cs="Arial"/>
          <w:b/>
          <w:bCs/>
          <w:color w:val="2F2F2F"/>
          <w:sz w:val="22"/>
          <w:szCs w:val="22"/>
        </w:rPr>
      </w:pPr>
    </w:p>
    <w:p w14:paraId="172AAD9C" w14:textId="77777777" w:rsidR="00903654" w:rsidRPr="00A0609E" w:rsidRDefault="00903654" w:rsidP="00903654">
      <w:pPr>
        <w:jc w:val="both"/>
        <w:rPr>
          <w:rFonts w:ascii="Arial" w:eastAsia="Times New Roman" w:hAnsi="Arial" w:cs="Arial"/>
          <w:bCs/>
          <w:color w:val="2F2F2F"/>
          <w:sz w:val="22"/>
          <w:szCs w:val="22"/>
        </w:rPr>
      </w:pPr>
      <w:r>
        <w:rPr>
          <w:rFonts w:ascii="Arial" w:eastAsia="Times New Roman" w:hAnsi="Arial" w:cs="Arial"/>
          <w:bCs/>
          <w:color w:val="2F2F2F"/>
          <w:sz w:val="22"/>
          <w:szCs w:val="22"/>
        </w:rPr>
        <w:t xml:space="preserve">Para Jueces de Primera Instancia: </w:t>
      </w:r>
    </w:p>
    <w:p w14:paraId="5B530725" w14:textId="77777777" w:rsidR="00903654" w:rsidRDefault="00903654" w:rsidP="00903654">
      <w:pPr>
        <w:jc w:val="both"/>
        <w:rPr>
          <w:rFonts w:ascii="Arial" w:eastAsia="Times New Roman" w:hAnsi="Arial" w:cs="Arial"/>
          <w:b/>
          <w:bCs/>
          <w:color w:val="2F2F2F"/>
          <w:sz w:val="22"/>
          <w:szCs w:val="22"/>
        </w:rPr>
      </w:pPr>
    </w:p>
    <w:p w14:paraId="1B460F9A" w14:textId="77777777" w:rsidR="00903654" w:rsidRDefault="00903654" w:rsidP="00903654">
      <w:pPr>
        <w:jc w:val="both"/>
        <w:rPr>
          <w:rFonts w:ascii="Arial" w:eastAsia="Times New Roman" w:hAnsi="Arial" w:cs="Arial"/>
          <w:b/>
          <w:bCs/>
          <w:color w:val="2F2F2F"/>
          <w:sz w:val="22"/>
          <w:szCs w:val="22"/>
        </w:rPr>
      </w:pPr>
    </w:p>
    <w:p w14:paraId="69D155C5" w14:textId="77777777" w:rsidR="00903654" w:rsidRPr="00BE73EE" w:rsidRDefault="00903654" w:rsidP="00903654">
      <w:pPr>
        <w:pStyle w:val="Prrafodelista"/>
        <w:numPr>
          <w:ilvl w:val="0"/>
          <w:numId w:val="15"/>
        </w:numPr>
        <w:jc w:val="both"/>
        <w:rPr>
          <w:rFonts w:ascii="Arial" w:eastAsia="Times New Roman" w:hAnsi="Arial" w:cs="Arial"/>
          <w:color w:val="2F2F2F"/>
          <w:sz w:val="22"/>
          <w:szCs w:val="22"/>
          <w:lang w:val="es-ES"/>
        </w:rPr>
      </w:pPr>
      <w:r>
        <w:rPr>
          <w:rFonts w:ascii="Arial" w:eastAsia="Times New Roman" w:hAnsi="Arial" w:cs="Arial"/>
          <w:color w:val="2F2F2F"/>
          <w:sz w:val="22"/>
          <w:szCs w:val="22"/>
          <w:lang w:val="es-ES"/>
        </w:rPr>
        <w:t>Antigüedad en el Poder Judicial del Estado, un punto por cada año de servicio, sin exceder el máximo de 25 (veinticinco) puntos. Si se acreditan seis meses o más se considerará un año completo.</w:t>
      </w:r>
    </w:p>
    <w:p w14:paraId="1ED443B4" w14:textId="77777777" w:rsidR="00903654" w:rsidRDefault="00903654" w:rsidP="00903654">
      <w:pPr>
        <w:pStyle w:val="Prrafodelista"/>
        <w:numPr>
          <w:ilvl w:val="0"/>
          <w:numId w:val="15"/>
        </w:numPr>
        <w:jc w:val="both"/>
        <w:rPr>
          <w:rFonts w:ascii="Arial" w:eastAsia="Times New Roman" w:hAnsi="Arial" w:cs="Arial"/>
          <w:color w:val="2F2F2F"/>
          <w:sz w:val="22"/>
          <w:szCs w:val="22"/>
          <w:lang w:val="es-ES"/>
        </w:rPr>
      </w:pPr>
      <w:r>
        <w:rPr>
          <w:rFonts w:ascii="Arial" w:eastAsia="Times New Roman" w:hAnsi="Arial" w:cs="Arial"/>
          <w:color w:val="2F2F2F"/>
          <w:sz w:val="22"/>
          <w:szCs w:val="22"/>
          <w:lang w:val="es-ES"/>
        </w:rPr>
        <w:t xml:space="preserve">Nombramientos interinos o definitivos en las categorías de juez, secretario de </w:t>
      </w:r>
      <w:r>
        <w:rPr>
          <w:rFonts w:ascii="Arial" w:eastAsia="Times New Roman" w:hAnsi="Arial" w:cs="Arial"/>
          <w:color w:val="2F2F2F"/>
          <w:sz w:val="22"/>
          <w:szCs w:val="22"/>
          <w:lang w:val="es-ES"/>
        </w:rPr>
        <w:lastRenderedPageBreak/>
        <w:t xml:space="preserve">acuerdos, secretarios proyectistas, secretarios auxiliares y actuarios de sala; secretarios de acuerdos, secretarios de actas, encargados de seguimiento de causa, encargados de seguimiento de causa, secretarios auxiliares y actuarios de primera instancia, 0.50 (cero punto cincuenta puntos) por cada 180 días laborados, sin exceder el máximo de 20 (veinte) puntos. </w:t>
      </w:r>
    </w:p>
    <w:p w14:paraId="503621C3" w14:textId="77777777" w:rsidR="00903654" w:rsidRPr="00835E8C" w:rsidRDefault="00903654" w:rsidP="00903654">
      <w:pPr>
        <w:pStyle w:val="Prrafodelista"/>
        <w:numPr>
          <w:ilvl w:val="0"/>
          <w:numId w:val="15"/>
        </w:numPr>
        <w:jc w:val="both"/>
        <w:rPr>
          <w:rFonts w:ascii="Arial" w:eastAsia="Times New Roman" w:hAnsi="Arial" w:cs="Arial"/>
          <w:color w:val="2F2F2F"/>
          <w:sz w:val="22"/>
          <w:szCs w:val="22"/>
          <w:lang w:val="es-ES"/>
        </w:rPr>
      </w:pPr>
      <w:r w:rsidRPr="00835E8C">
        <w:rPr>
          <w:rFonts w:ascii="Arial" w:eastAsia="Times New Roman" w:hAnsi="Arial" w:cs="Arial"/>
          <w:color w:val="2F2F2F"/>
          <w:sz w:val="22"/>
          <w:szCs w:val="22"/>
          <w:lang w:val="es-ES"/>
        </w:rPr>
        <w:t xml:space="preserve">Grados </w:t>
      </w:r>
      <w:r w:rsidRPr="00A73B8B">
        <w:rPr>
          <w:rFonts w:ascii="Arial" w:eastAsia="Times New Roman" w:hAnsi="Arial" w:cs="Arial"/>
          <w:color w:val="2F2F2F"/>
          <w:sz w:val="22"/>
          <w:szCs w:val="22"/>
          <w:lang w:val="es-ES"/>
        </w:rPr>
        <w:t>académicos</w:t>
      </w:r>
      <w:r w:rsidRPr="00835E8C">
        <w:rPr>
          <w:rFonts w:ascii="Arial" w:eastAsia="Times New Roman" w:hAnsi="Arial" w:cs="Arial"/>
          <w:color w:val="2F2F2F"/>
          <w:sz w:val="22"/>
          <w:szCs w:val="22"/>
          <w:lang w:val="es-ES"/>
        </w:rPr>
        <w:t xml:space="preserve"> </w:t>
      </w:r>
      <w:r w:rsidRPr="00AD4AA1">
        <w:rPr>
          <w:rFonts w:ascii="Arial" w:eastAsia="Times New Roman" w:hAnsi="Arial" w:cs="Arial"/>
          <w:color w:val="2F2F2F"/>
          <w:sz w:val="22"/>
          <w:szCs w:val="22"/>
          <w:lang w:val="es-ES_tradnl"/>
        </w:rPr>
        <w:t>se valorará</w:t>
      </w:r>
      <w:r>
        <w:rPr>
          <w:rFonts w:ascii="Arial" w:eastAsia="Times New Roman" w:hAnsi="Arial" w:cs="Arial"/>
          <w:color w:val="2F2F2F"/>
          <w:sz w:val="22"/>
          <w:szCs w:val="22"/>
          <w:lang w:val="es-ES_tradnl"/>
        </w:rPr>
        <w:t>n</w:t>
      </w:r>
      <w:r w:rsidRPr="00AD4AA1">
        <w:rPr>
          <w:rFonts w:ascii="Arial" w:eastAsia="Times New Roman" w:hAnsi="Arial" w:cs="Arial"/>
          <w:color w:val="2F2F2F"/>
          <w:sz w:val="22"/>
          <w:szCs w:val="22"/>
          <w:lang w:val="es-ES_tradnl"/>
        </w:rPr>
        <w:t xml:space="preserve"> conforme</w:t>
      </w:r>
      <w:r>
        <w:rPr>
          <w:rFonts w:ascii="Arial" w:eastAsia="Times New Roman" w:hAnsi="Arial" w:cs="Arial"/>
          <w:color w:val="2F2F2F"/>
          <w:sz w:val="22"/>
          <w:szCs w:val="22"/>
          <w:lang w:val="es-ES_tradnl"/>
        </w:rPr>
        <w:t xml:space="preserve"> a</w:t>
      </w:r>
      <w:r w:rsidRPr="00AD4AA1">
        <w:rPr>
          <w:rFonts w:ascii="Arial" w:eastAsia="Times New Roman" w:hAnsi="Arial" w:cs="Arial"/>
          <w:color w:val="2F2F2F"/>
          <w:sz w:val="22"/>
          <w:szCs w:val="22"/>
          <w:lang w:val="es-ES_tradnl"/>
        </w:rPr>
        <w:t xml:space="preserve"> lo siguiente</w:t>
      </w:r>
      <w:r>
        <w:rPr>
          <w:rFonts w:ascii="Arial" w:eastAsia="Times New Roman" w:hAnsi="Arial" w:cs="Arial"/>
          <w:color w:val="2F2F2F"/>
          <w:sz w:val="22"/>
          <w:szCs w:val="22"/>
          <w:lang w:val="es-ES_tradnl"/>
        </w:rPr>
        <w:t xml:space="preserve">: </w:t>
      </w:r>
    </w:p>
    <w:p w14:paraId="47BA19B8" w14:textId="77777777" w:rsidR="00903654" w:rsidRPr="00835E8C" w:rsidRDefault="00903654" w:rsidP="00903654">
      <w:pPr>
        <w:pStyle w:val="Prrafodelista"/>
        <w:jc w:val="both"/>
        <w:rPr>
          <w:rFonts w:ascii="Arial" w:eastAsia="Times New Roman" w:hAnsi="Arial" w:cs="Arial"/>
          <w:color w:val="2F2F2F"/>
          <w:sz w:val="22"/>
          <w:szCs w:val="22"/>
          <w:lang w:val="es-ES"/>
        </w:rPr>
      </w:pPr>
      <w:r w:rsidRPr="00835E8C">
        <w:rPr>
          <w:rFonts w:ascii="Arial" w:eastAsia="Times New Roman" w:hAnsi="Arial" w:cs="Arial"/>
          <w:color w:val="2F2F2F"/>
          <w:sz w:val="22"/>
          <w:szCs w:val="22"/>
          <w:lang w:val="es-ES"/>
        </w:rPr>
        <w:t xml:space="preserve"> </w:t>
      </w:r>
    </w:p>
    <w:tbl>
      <w:tblPr>
        <w:tblStyle w:val="Tablaconcuadrcula"/>
        <w:tblW w:w="0" w:type="auto"/>
        <w:tblInd w:w="720" w:type="dxa"/>
        <w:tblLook w:val="04A0" w:firstRow="1" w:lastRow="0" w:firstColumn="1" w:lastColumn="0" w:noHBand="0" w:noVBand="1"/>
      </w:tblPr>
      <w:tblGrid>
        <w:gridCol w:w="4082"/>
        <w:gridCol w:w="4026"/>
      </w:tblGrid>
      <w:tr w:rsidR="00903654" w:rsidRPr="0031710E" w14:paraId="676B752B" w14:textId="77777777" w:rsidTr="00522311">
        <w:tc>
          <w:tcPr>
            <w:tcW w:w="4082" w:type="dxa"/>
          </w:tcPr>
          <w:p w14:paraId="4979868E" w14:textId="77777777" w:rsidR="00903654" w:rsidRPr="00835E8C" w:rsidRDefault="00903654" w:rsidP="00522311">
            <w:pPr>
              <w:pStyle w:val="Prrafodelista"/>
              <w:ind w:left="0"/>
              <w:jc w:val="both"/>
              <w:rPr>
                <w:rFonts w:ascii="Arial" w:eastAsia="Times New Roman" w:hAnsi="Arial" w:cs="Arial"/>
                <w:color w:val="2F2F2F"/>
                <w:sz w:val="22"/>
                <w:szCs w:val="22"/>
                <w:lang w:val="es-ES"/>
              </w:rPr>
            </w:pPr>
            <w:r w:rsidRPr="0031710E">
              <w:rPr>
                <w:rFonts w:ascii="Arial" w:eastAsia="Times New Roman" w:hAnsi="Arial" w:cs="Arial"/>
                <w:color w:val="2F2F2F"/>
                <w:sz w:val="22"/>
                <w:szCs w:val="22"/>
                <w:lang w:val="es-ES_tradnl"/>
              </w:rPr>
              <w:t xml:space="preserve">Doctorado </w:t>
            </w:r>
            <w:r>
              <w:rPr>
                <w:rFonts w:ascii="Arial" w:eastAsia="Times New Roman" w:hAnsi="Arial" w:cs="Arial"/>
                <w:color w:val="2F2F2F"/>
                <w:sz w:val="22"/>
                <w:szCs w:val="22"/>
                <w:lang w:val="es-ES_tradnl"/>
              </w:rPr>
              <w:t xml:space="preserve">en ramas del derecho </w:t>
            </w:r>
            <w:r w:rsidRPr="0031710E">
              <w:rPr>
                <w:rFonts w:ascii="Arial" w:eastAsia="Times New Roman" w:hAnsi="Arial" w:cs="Arial"/>
                <w:color w:val="2F2F2F"/>
                <w:sz w:val="22"/>
                <w:szCs w:val="22"/>
                <w:lang w:val="es-ES_tradnl"/>
              </w:rPr>
              <w:t>con cédula o acta de examen aprobatoria</w:t>
            </w:r>
          </w:p>
        </w:tc>
        <w:tc>
          <w:tcPr>
            <w:tcW w:w="4026" w:type="dxa"/>
          </w:tcPr>
          <w:p w14:paraId="562BBFD7" w14:textId="77777777" w:rsidR="00903654" w:rsidRPr="0031710E" w:rsidRDefault="00903654" w:rsidP="00522311">
            <w:pPr>
              <w:pStyle w:val="Prrafodelista"/>
              <w:ind w:left="0"/>
              <w:jc w:val="center"/>
              <w:rPr>
                <w:rFonts w:ascii="Arial" w:eastAsia="Times New Roman" w:hAnsi="Arial" w:cs="Arial"/>
                <w:color w:val="2F2F2F"/>
                <w:sz w:val="22"/>
                <w:szCs w:val="22"/>
              </w:rPr>
            </w:pPr>
            <w:r>
              <w:rPr>
                <w:rFonts w:ascii="Arial" w:eastAsia="Times New Roman" w:hAnsi="Arial" w:cs="Arial"/>
                <w:color w:val="2F2F2F"/>
                <w:sz w:val="22"/>
                <w:szCs w:val="22"/>
              </w:rPr>
              <w:t>15</w:t>
            </w:r>
            <w:r w:rsidRPr="0031710E">
              <w:rPr>
                <w:rFonts w:ascii="Arial" w:eastAsia="Times New Roman" w:hAnsi="Arial" w:cs="Arial"/>
                <w:color w:val="2F2F2F"/>
                <w:sz w:val="22"/>
                <w:szCs w:val="22"/>
              </w:rPr>
              <w:t xml:space="preserve"> </w:t>
            </w:r>
            <w:proofErr w:type="spellStart"/>
            <w:r w:rsidRPr="0031710E">
              <w:rPr>
                <w:rFonts w:ascii="Arial" w:eastAsia="Times New Roman" w:hAnsi="Arial" w:cs="Arial"/>
                <w:color w:val="2F2F2F"/>
                <w:sz w:val="22"/>
                <w:szCs w:val="22"/>
              </w:rPr>
              <w:t>puntos</w:t>
            </w:r>
            <w:proofErr w:type="spellEnd"/>
          </w:p>
        </w:tc>
      </w:tr>
      <w:tr w:rsidR="00903654" w:rsidRPr="0031710E" w14:paraId="13FE84F0" w14:textId="77777777" w:rsidTr="00522311">
        <w:tc>
          <w:tcPr>
            <w:tcW w:w="4082" w:type="dxa"/>
          </w:tcPr>
          <w:p w14:paraId="207AD933" w14:textId="77777777" w:rsidR="00903654" w:rsidRPr="00835E8C" w:rsidRDefault="00903654" w:rsidP="00522311">
            <w:pPr>
              <w:pStyle w:val="Prrafodelista"/>
              <w:ind w:left="0"/>
              <w:jc w:val="both"/>
              <w:rPr>
                <w:rFonts w:ascii="Arial" w:eastAsia="Times New Roman" w:hAnsi="Arial" w:cs="Arial"/>
                <w:color w:val="2F2F2F"/>
                <w:sz w:val="22"/>
                <w:szCs w:val="22"/>
                <w:lang w:val="es-ES"/>
              </w:rPr>
            </w:pPr>
            <w:r w:rsidRPr="0031710E">
              <w:rPr>
                <w:rFonts w:ascii="Arial" w:eastAsia="Times New Roman" w:hAnsi="Arial" w:cs="Arial"/>
                <w:color w:val="2F2F2F"/>
                <w:sz w:val="22"/>
                <w:szCs w:val="22"/>
                <w:lang w:val="es-ES_tradnl"/>
              </w:rPr>
              <w:t xml:space="preserve">Maestría </w:t>
            </w:r>
            <w:r>
              <w:rPr>
                <w:rFonts w:ascii="Arial" w:eastAsia="Times New Roman" w:hAnsi="Arial" w:cs="Arial"/>
                <w:color w:val="2F2F2F"/>
                <w:sz w:val="22"/>
                <w:szCs w:val="22"/>
                <w:lang w:val="es-ES_tradnl"/>
              </w:rPr>
              <w:t xml:space="preserve">en ramas del derecho </w:t>
            </w:r>
            <w:r w:rsidRPr="0031710E">
              <w:rPr>
                <w:rFonts w:ascii="Arial" w:eastAsia="Times New Roman" w:hAnsi="Arial" w:cs="Arial"/>
                <w:color w:val="2F2F2F"/>
                <w:sz w:val="22"/>
                <w:szCs w:val="22"/>
                <w:lang w:val="es-ES_tradnl"/>
              </w:rPr>
              <w:t>con cédula o acta de examen aprobatoria.</w:t>
            </w:r>
          </w:p>
        </w:tc>
        <w:tc>
          <w:tcPr>
            <w:tcW w:w="4026" w:type="dxa"/>
          </w:tcPr>
          <w:p w14:paraId="23EB468E" w14:textId="77777777" w:rsidR="00903654" w:rsidRPr="0031710E" w:rsidRDefault="00903654" w:rsidP="00522311">
            <w:pPr>
              <w:pStyle w:val="Prrafodelista"/>
              <w:ind w:left="0"/>
              <w:jc w:val="center"/>
              <w:rPr>
                <w:rFonts w:ascii="Arial" w:eastAsia="Times New Roman" w:hAnsi="Arial" w:cs="Arial"/>
                <w:color w:val="2F2F2F"/>
                <w:sz w:val="22"/>
                <w:szCs w:val="22"/>
              </w:rPr>
            </w:pPr>
            <w:r>
              <w:rPr>
                <w:rFonts w:ascii="Arial" w:eastAsia="Times New Roman" w:hAnsi="Arial" w:cs="Arial"/>
                <w:color w:val="2F2F2F"/>
                <w:sz w:val="22"/>
                <w:szCs w:val="22"/>
              </w:rPr>
              <w:t>12</w:t>
            </w:r>
            <w:r w:rsidRPr="0031710E">
              <w:rPr>
                <w:rFonts w:ascii="Arial" w:eastAsia="Times New Roman" w:hAnsi="Arial" w:cs="Arial"/>
                <w:color w:val="2F2F2F"/>
                <w:sz w:val="22"/>
                <w:szCs w:val="22"/>
              </w:rPr>
              <w:t xml:space="preserve"> </w:t>
            </w:r>
            <w:proofErr w:type="spellStart"/>
            <w:r w:rsidRPr="0031710E">
              <w:rPr>
                <w:rFonts w:ascii="Arial" w:eastAsia="Times New Roman" w:hAnsi="Arial" w:cs="Arial"/>
                <w:color w:val="2F2F2F"/>
                <w:sz w:val="22"/>
                <w:szCs w:val="22"/>
              </w:rPr>
              <w:t>puntos</w:t>
            </w:r>
            <w:proofErr w:type="spellEnd"/>
          </w:p>
        </w:tc>
      </w:tr>
      <w:tr w:rsidR="00903654" w:rsidRPr="0031710E" w14:paraId="1F4E5458" w14:textId="77777777" w:rsidTr="00522311">
        <w:tc>
          <w:tcPr>
            <w:tcW w:w="4082" w:type="dxa"/>
          </w:tcPr>
          <w:p w14:paraId="263EAC61" w14:textId="77777777" w:rsidR="00903654" w:rsidRPr="00835E8C" w:rsidRDefault="00903654" w:rsidP="00522311">
            <w:pPr>
              <w:pStyle w:val="Prrafodelista"/>
              <w:ind w:left="0"/>
              <w:jc w:val="both"/>
              <w:rPr>
                <w:rFonts w:ascii="Arial" w:eastAsia="Times New Roman" w:hAnsi="Arial" w:cs="Arial"/>
                <w:color w:val="2F2F2F"/>
                <w:sz w:val="22"/>
                <w:szCs w:val="22"/>
                <w:lang w:val="es-ES"/>
              </w:rPr>
            </w:pPr>
            <w:r w:rsidRPr="00835E8C">
              <w:rPr>
                <w:rFonts w:ascii="Arial" w:eastAsia="Times New Roman" w:hAnsi="Arial" w:cs="Arial"/>
                <w:color w:val="2F2F2F"/>
                <w:sz w:val="22"/>
                <w:szCs w:val="22"/>
                <w:lang w:val="es-ES"/>
              </w:rPr>
              <w:t>Especialidad en ramas del derecho con cédula o acta de examen aprobatoria.</w:t>
            </w:r>
          </w:p>
        </w:tc>
        <w:tc>
          <w:tcPr>
            <w:tcW w:w="4026" w:type="dxa"/>
          </w:tcPr>
          <w:p w14:paraId="4D67B9C3" w14:textId="77777777" w:rsidR="00903654" w:rsidRPr="0031710E" w:rsidRDefault="00903654" w:rsidP="00522311">
            <w:pPr>
              <w:pStyle w:val="Prrafodelista"/>
              <w:ind w:left="0"/>
              <w:jc w:val="center"/>
              <w:rPr>
                <w:rFonts w:ascii="Arial" w:eastAsia="Times New Roman" w:hAnsi="Arial" w:cs="Arial"/>
                <w:color w:val="2F2F2F"/>
                <w:sz w:val="22"/>
                <w:szCs w:val="22"/>
              </w:rPr>
            </w:pPr>
            <w:r>
              <w:rPr>
                <w:rFonts w:ascii="Arial" w:eastAsia="Times New Roman" w:hAnsi="Arial" w:cs="Arial"/>
                <w:color w:val="2F2F2F"/>
                <w:sz w:val="22"/>
                <w:szCs w:val="22"/>
              </w:rPr>
              <w:t xml:space="preserve">10 </w:t>
            </w:r>
            <w:proofErr w:type="spellStart"/>
            <w:r>
              <w:rPr>
                <w:rFonts w:ascii="Arial" w:eastAsia="Times New Roman" w:hAnsi="Arial" w:cs="Arial"/>
                <w:color w:val="2F2F2F"/>
                <w:sz w:val="22"/>
                <w:szCs w:val="22"/>
              </w:rPr>
              <w:t>puntos</w:t>
            </w:r>
            <w:proofErr w:type="spellEnd"/>
          </w:p>
        </w:tc>
      </w:tr>
      <w:tr w:rsidR="00903654" w14:paraId="047F8445" w14:textId="77777777" w:rsidTr="00522311">
        <w:tc>
          <w:tcPr>
            <w:tcW w:w="4082" w:type="dxa"/>
          </w:tcPr>
          <w:p w14:paraId="1B067A07" w14:textId="77777777" w:rsidR="00903654" w:rsidRPr="00835E8C" w:rsidRDefault="00903654" w:rsidP="00522311">
            <w:pPr>
              <w:pStyle w:val="Prrafodelista"/>
              <w:ind w:left="0"/>
              <w:jc w:val="both"/>
              <w:rPr>
                <w:rFonts w:ascii="Arial" w:eastAsia="Times New Roman" w:hAnsi="Arial" w:cs="Arial"/>
                <w:color w:val="2F2F2F"/>
                <w:sz w:val="22"/>
                <w:szCs w:val="22"/>
                <w:lang w:val="es-ES"/>
              </w:rPr>
            </w:pPr>
            <w:r w:rsidRPr="0031710E">
              <w:rPr>
                <w:rFonts w:ascii="Arial" w:eastAsia="Times New Roman" w:hAnsi="Arial" w:cs="Arial"/>
                <w:color w:val="2F2F2F"/>
                <w:sz w:val="22"/>
                <w:szCs w:val="22"/>
                <w:lang w:val="es-ES_tradnl"/>
              </w:rPr>
              <w:t xml:space="preserve">Especialidad, Maestría o Doctorado </w:t>
            </w:r>
            <w:r>
              <w:rPr>
                <w:rFonts w:ascii="Arial" w:eastAsia="Times New Roman" w:hAnsi="Arial" w:cs="Arial"/>
                <w:color w:val="2F2F2F"/>
                <w:sz w:val="22"/>
                <w:szCs w:val="22"/>
                <w:lang w:val="es-ES_tradnl"/>
              </w:rPr>
              <w:t xml:space="preserve">en ramas del derecho </w:t>
            </w:r>
            <w:r w:rsidRPr="0031710E">
              <w:rPr>
                <w:rFonts w:ascii="Arial" w:eastAsia="Times New Roman" w:hAnsi="Arial" w:cs="Arial"/>
                <w:color w:val="2F2F2F"/>
                <w:sz w:val="22"/>
                <w:szCs w:val="22"/>
                <w:lang w:val="es-ES_tradnl"/>
              </w:rPr>
              <w:t>sin cédula ni acta de examen aprobatoria con constancia de estudios concluidos, con reconocimiento de validez oficial</w:t>
            </w:r>
            <w:r>
              <w:rPr>
                <w:rFonts w:ascii="Arial" w:eastAsia="Times New Roman" w:hAnsi="Arial" w:cs="Arial"/>
                <w:color w:val="2F2F2F"/>
                <w:sz w:val="22"/>
                <w:szCs w:val="22"/>
                <w:lang w:val="es-ES_tradnl"/>
              </w:rPr>
              <w:t xml:space="preserve"> </w:t>
            </w:r>
            <w:r w:rsidRPr="0031710E">
              <w:rPr>
                <w:rFonts w:ascii="Arial" w:eastAsia="Times New Roman" w:hAnsi="Arial" w:cs="Arial"/>
                <w:color w:val="2F2F2F"/>
                <w:sz w:val="22"/>
                <w:szCs w:val="22"/>
                <w:lang w:val="es-ES_tradnl"/>
              </w:rPr>
              <w:t>debidamente acreditado.</w:t>
            </w:r>
          </w:p>
        </w:tc>
        <w:tc>
          <w:tcPr>
            <w:tcW w:w="4026" w:type="dxa"/>
          </w:tcPr>
          <w:p w14:paraId="62843203" w14:textId="77777777" w:rsidR="00903654" w:rsidRDefault="00903654" w:rsidP="00522311">
            <w:pPr>
              <w:pStyle w:val="Prrafodelista"/>
              <w:ind w:left="0"/>
              <w:jc w:val="center"/>
              <w:rPr>
                <w:rFonts w:ascii="Arial" w:eastAsia="Times New Roman" w:hAnsi="Arial" w:cs="Arial"/>
                <w:color w:val="2F2F2F"/>
                <w:sz w:val="22"/>
                <w:szCs w:val="22"/>
              </w:rPr>
            </w:pPr>
            <w:r>
              <w:rPr>
                <w:rFonts w:ascii="Arial" w:eastAsia="Times New Roman" w:hAnsi="Arial" w:cs="Arial"/>
                <w:color w:val="2F2F2F"/>
                <w:sz w:val="22"/>
                <w:szCs w:val="22"/>
              </w:rPr>
              <w:t xml:space="preserve">8 </w:t>
            </w:r>
            <w:proofErr w:type="spellStart"/>
            <w:r>
              <w:rPr>
                <w:rFonts w:ascii="Arial" w:eastAsia="Times New Roman" w:hAnsi="Arial" w:cs="Arial"/>
                <w:color w:val="2F2F2F"/>
                <w:sz w:val="22"/>
                <w:szCs w:val="22"/>
              </w:rPr>
              <w:t>puntos</w:t>
            </w:r>
            <w:proofErr w:type="spellEnd"/>
          </w:p>
        </w:tc>
      </w:tr>
      <w:tr w:rsidR="00903654" w14:paraId="7ACE4256" w14:textId="77777777" w:rsidTr="00522311">
        <w:tc>
          <w:tcPr>
            <w:tcW w:w="4082" w:type="dxa"/>
          </w:tcPr>
          <w:p w14:paraId="2B02031D" w14:textId="77777777" w:rsidR="00903654" w:rsidRPr="0031710E" w:rsidRDefault="00903654" w:rsidP="00522311">
            <w:pPr>
              <w:pStyle w:val="Prrafodelista"/>
              <w:ind w:left="0"/>
              <w:jc w:val="both"/>
              <w:rPr>
                <w:rFonts w:ascii="Arial" w:eastAsia="Times New Roman" w:hAnsi="Arial" w:cs="Arial"/>
                <w:color w:val="2F2F2F"/>
                <w:sz w:val="22"/>
                <w:szCs w:val="22"/>
                <w:lang w:val="es-ES_tradnl"/>
              </w:rPr>
            </w:pPr>
            <w:r>
              <w:rPr>
                <w:rFonts w:ascii="Arial" w:eastAsia="Times New Roman" w:hAnsi="Arial" w:cs="Arial"/>
                <w:color w:val="2F2F2F"/>
                <w:sz w:val="22"/>
                <w:szCs w:val="22"/>
                <w:lang w:val="es-ES_tradnl"/>
              </w:rPr>
              <w:t>Puntos adicionales por cada Maestría o Especialidad cursada en la Escuela Judicial del Estado de Campeche</w:t>
            </w:r>
          </w:p>
        </w:tc>
        <w:tc>
          <w:tcPr>
            <w:tcW w:w="4026" w:type="dxa"/>
          </w:tcPr>
          <w:p w14:paraId="073E4448" w14:textId="77777777" w:rsidR="00903654" w:rsidRPr="00BF65A8" w:rsidRDefault="00903654" w:rsidP="00522311">
            <w:pPr>
              <w:pStyle w:val="Prrafodelista"/>
              <w:ind w:left="0"/>
              <w:jc w:val="center"/>
              <w:rPr>
                <w:rFonts w:ascii="Arial" w:eastAsia="Times New Roman" w:hAnsi="Arial" w:cs="Arial"/>
                <w:color w:val="2F2F2F"/>
                <w:sz w:val="22"/>
                <w:szCs w:val="22"/>
                <w:lang w:val="es-ES_tradnl"/>
              </w:rPr>
            </w:pPr>
            <w:r>
              <w:rPr>
                <w:rFonts w:ascii="Arial" w:eastAsia="Times New Roman" w:hAnsi="Arial" w:cs="Arial"/>
                <w:color w:val="2F2F2F"/>
                <w:sz w:val="22"/>
                <w:szCs w:val="22"/>
                <w:lang w:val="es-ES_tradnl"/>
              </w:rPr>
              <w:t>10 puntos</w:t>
            </w:r>
          </w:p>
        </w:tc>
      </w:tr>
    </w:tbl>
    <w:p w14:paraId="55D3E8AF" w14:textId="77777777" w:rsidR="00903654" w:rsidRPr="00BF65A8" w:rsidRDefault="00903654" w:rsidP="00903654">
      <w:pPr>
        <w:pStyle w:val="Prrafodelista"/>
        <w:jc w:val="both"/>
        <w:rPr>
          <w:rFonts w:ascii="Arial" w:eastAsia="Times New Roman" w:hAnsi="Arial" w:cs="Arial"/>
          <w:color w:val="2F2F2F"/>
          <w:sz w:val="22"/>
          <w:szCs w:val="22"/>
          <w:lang w:val="es-ES"/>
        </w:rPr>
      </w:pPr>
    </w:p>
    <w:p w14:paraId="3D925CC3" w14:textId="77777777" w:rsidR="00903654" w:rsidRDefault="00903654" w:rsidP="00903654">
      <w:pPr>
        <w:pStyle w:val="Prrafodelista"/>
        <w:jc w:val="both"/>
        <w:rPr>
          <w:rFonts w:ascii="Arial" w:eastAsia="Times New Roman" w:hAnsi="Arial" w:cs="Arial"/>
          <w:color w:val="2F2F2F"/>
          <w:sz w:val="22"/>
          <w:szCs w:val="22"/>
          <w:lang w:val="es-ES_tradnl"/>
        </w:rPr>
      </w:pPr>
      <w:r w:rsidRPr="0031710E">
        <w:rPr>
          <w:rFonts w:ascii="Arial" w:eastAsia="Times New Roman" w:hAnsi="Arial" w:cs="Arial"/>
          <w:color w:val="2F2F2F"/>
          <w:sz w:val="22"/>
          <w:szCs w:val="22"/>
          <w:lang w:val="es-ES_tradnl"/>
        </w:rPr>
        <w:t>La puntuación anterior será acumulativa y no podrá exceder de 2</w:t>
      </w:r>
      <w:r>
        <w:rPr>
          <w:rFonts w:ascii="Arial" w:eastAsia="Times New Roman" w:hAnsi="Arial" w:cs="Arial"/>
          <w:color w:val="2F2F2F"/>
          <w:sz w:val="22"/>
          <w:szCs w:val="22"/>
          <w:lang w:val="es-ES_tradnl"/>
        </w:rPr>
        <w:t>5</w:t>
      </w:r>
      <w:r w:rsidRPr="0031710E">
        <w:rPr>
          <w:rFonts w:ascii="Arial" w:eastAsia="Times New Roman" w:hAnsi="Arial" w:cs="Arial"/>
          <w:color w:val="2F2F2F"/>
          <w:sz w:val="22"/>
          <w:szCs w:val="22"/>
          <w:lang w:val="es-ES_tradnl"/>
        </w:rPr>
        <w:t xml:space="preserve"> (veint</w:t>
      </w:r>
      <w:r>
        <w:rPr>
          <w:rFonts w:ascii="Arial" w:eastAsia="Times New Roman" w:hAnsi="Arial" w:cs="Arial"/>
          <w:color w:val="2F2F2F"/>
          <w:sz w:val="22"/>
          <w:szCs w:val="22"/>
          <w:lang w:val="es-ES_tradnl"/>
        </w:rPr>
        <w:t>e</w:t>
      </w:r>
      <w:r w:rsidRPr="0031710E">
        <w:rPr>
          <w:rFonts w:ascii="Arial" w:eastAsia="Times New Roman" w:hAnsi="Arial" w:cs="Arial"/>
          <w:color w:val="2F2F2F"/>
          <w:sz w:val="22"/>
          <w:szCs w:val="22"/>
          <w:lang w:val="es-ES_tradnl"/>
        </w:rPr>
        <w:t>) puntos</w:t>
      </w:r>
      <w:r>
        <w:rPr>
          <w:rFonts w:ascii="Arial" w:eastAsia="Times New Roman" w:hAnsi="Arial" w:cs="Arial"/>
          <w:color w:val="2F2F2F"/>
          <w:sz w:val="22"/>
          <w:szCs w:val="22"/>
          <w:lang w:val="es-ES_tradnl"/>
        </w:rPr>
        <w:t>.</w:t>
      </w:r>
    </w:p>
    <w:p w14:paraId="32FD80DA" w14:textId="77777777" w:rsidR="00903654" w:rsidRDefault="00903654" w:rsidP="00903654">
      <w:pPr>
        <w:pStyle w:val="Prrafodelista"/>
        <w:jc w:val="both"/>
        <w:rPr>
          <w:rFonts w:ascii="Arial" w:eastAsia="Times New Roman" w:hAnsi="Arial" w:cs="Arial"/>
          <w:color w:val="2F2F2F"/>
          <w:sz w:val="22"/>
          <w:szCs w:val="22"/>
          <w:lang w:val="es-ES"/>
        </w:rPr>
      </w:pPr>
    </w:p>
    <w:p w14:paraId="42450722" w14:textId="77777777" w:rsidR="00903654" w:rsidRPr="00835E8C" w:rsidRDefault="00903654" w:rsidP="00903654">
      <w:pPr>
        <w:pStyle w:val="Prrafodelista"/>
        <w:numPr>
          <w:ilvl w:val="0"/>
          <w:numId w:val="15"/>
        </w:numPr>
        <w:jc w:val="both"/>
        <w:rPr>
          <w:rFonts w:ascii="Arial" w:eastAsia="Times New Roman" w:hAnsi="Arial" w:cs="Arial"/>
          <w:color w:val="2F2F2F"/>
          <w:sz w:val="22"/>
          <w:szCs w:val="22"/>
          <w:lang w:val="es-ES"/>
        </w:rPr>
      </w:pPr>
      <w:r>
        <w:rPr>
          <w:rFonts w:ascii="Arial" w:eastAsia="Times New Roman" w:hAnsi="Arial" w:cs="Arial"/>
          <w:color w:val="2F2F2F"/>
          <w:sz w:val="22"/>
          <w:szCs w:val="22"/>
          <w:lang w:val="es-ES"/>
        </w:rPr>
        <w:t>Capacitación y actualización en materias civil, familiar, procesal y formación jurisdiccional con una antigüedad recibida del año 2011 a la fecha:</w:t>
      </w:r>
    </w:p>
    <w:p w14:paraId="6D2F7851" w14:textId="77777777" w:rsidR="00903654" w:rsidRPr="00835E8C" w:rsidRDefault="00903654" w:rsidP="00903654">
      <w:pPr>
        <w:pStyle w:val="Prrafodelista"/>
        <w:jc w:val="both"/>
        <w:rPr>
          <w:rFonts w:ascii="Arial" w:eastAsia="Times New Roman" w:hAnsi="Arial" w:cs="Arial"/>
          <w:color w:val="2F2F2F"/>
          <w:sz w:val="22"/>
          <w:szCs w:val="22"/>
          <w:lang w:val="es-ES"/>
        </w:rPr>
      </w:pPr>
    </w:p>
    <w:tbl>
      <w:tblPr>
        <w:tblStyle w:val="Tablaconcuadrcula"/>
        <w:tblW w:w="0" w:type="auto"/>
        <w:tblInd w:w="720" w:type="dxa"/>
        <w:tblLook w:val="04A0" w:firstRow="1" w:lastRow="0" w:firstColumn="1" w:lastColumn="0" w:noHBand="0" w:noVBand="1"/>
      </w:tblPr>
      <w:tblGrid>
        <w:gridCol w:w="4082"/>
        <w:gridCol w:w="4026"/>
      </w:tblGrid>
      <w:tr w:rsidR="00903654" w:rsidRPr="00D21332" w14:paraId="36EE7840" w14:textId="77777777" w:rsidTr="00522311">
        <w:tc>
          <w:tcPr>
            <w:tcW w:w="4082" w:type="dxa"/>
          </w:tcPr>
          <w:p w14:paraId="5127BAE1" w14:textId="77777777" w:rsidR="00903654" w:rsidRPr="00D21332" w:rsidRDefault="00903654" w:rsidP="00522311">
            <w:pPr>
              <w:pStyle w:val="Prrafodelista"/>
              <w:ind w:left="153"/>
              <w:jc w:val="center"/>
              <w:rPr>
                <w:rFonts w:ascii="Arial" w:eastAsia="Times New Roman" w:hAnsi="Arial" w:cs="Arial"/>
                <w:color w:val="2F2F2F"/>
              </w:rPr>
            </w:pPr>
            <w:proofErr w:type="spellStart"/>
            <w:r>
              <w:rPr>
                <w:rFonts w:ascii="Arial" w:eastAsia="Times New Roman" w:hAnsi="Arial" w:cs="Arial"/>
                <w:color w:val="2F2F2F"/>
              </w:rPr>
              <w:t>Diplomado</w:t>
            </w:r>
            <w:proofErr w:type="spellEnd"/>
            <w:r>
              <w:rPr>
                <w:rFonts w:ascii="Arial" w:eastAsia="Times New Roman" w:hAnsi="Arial" w:cs="Arial"/>
                <w:color w:val="2F2F2F"/>
              </w:rPr>
              <w:t xml:space="preserve"> </w:t>
            </w:r>
          </w:p>
        </w:tc>
        <w:tc>
          <w:tcPr>
            <w:tcW w:w="4026" w:type="dxa"/>
          </w:tcPr>
          <w:p w14:paraId="7C392286" w14:textId="77777777" w:rsidR="00903654" w:rsidRPr="00D21332" w:rsidRDefault="00903654" w:rsidP="00522311">
            <w:pPr>
              <w:pStyle w:val="Prrafodelista"/>
              <w:ind w:left="184"/>
              <w:jc w:val="center"/>
              <w:rPr>
                <w:rFonts w:ascii="Arial" w:eastAsia="Times New Roman" w:hAnsi="Arial" w:cs="Arial"/>
                <w:color w:val="2F2F2F"/>
              </w:rPr>
            </w:pPr>
            <w:r>
              <w:rPr>
                <w:rFonts w:ascii="Arial" w:eastAsia="Times New Roman" w:hAnsi="Arial" w:cs="Arial"/>
                <w:color w:val="2F2F2F"/>
              </w:rPr>
              <w:t xml:space="preserve">12 </w:t>
            </w:r>
            <w:proofErr w:type="spellStart"/>
            <w:r>
              <w:rPr>
                <w:rFonts w:ascii="Arial" w:eastAsia="Times New Roman" w:hAnsi="Arial" w:cs="Arial"/>
                <w:color w:val="2F2F2F"/>
              </w:rPr>
              <w:t>puntos</w:t>
            </w:r>
            <w:proofErr w:type="spellEnd"/>
          </w:p>
        </w:tc>
      </w:tr>
      <w:tr w:rsidR="00903654" w:rsidRPr="00D21332" w14:paraId="47FF1F5C" w14:textId="77777777" w:rsidTr="00522311">
        <w:tc>
          <w:tcPr>
            <w:tcW w:w="4082" w:type="dxa"/>
          </w:tcPr>
          <w:p w14:paraId="7587F59B" w14:textId="77777777" w:rsidR="00903654" w:rsidRPr="00835E8C" w:rsidRDefault="00903654" w:rsidP="00522311">
            <w:pPr>
              <w:pStyle w:val="Prrafodelista"/>
              <w:ind w:left="153"/>
              <w:jc w:val="center"/>
              <w:rPr>
                <w:rFonts w:ascii="Arial" w:eastAsia="Times New Roman" w:hAnsi="Arial" w:cs="Arial"/>
                <w:color w:val="2F2F2F"/>
                <w:lang w:val="es-ES"/>
              </w:rPr>
            </w:pPr>
            <w:r>
              <w:rPr>
                <w:rFonts w:ascii="Arial" w:eastAsia="Times New Roman" w:hAnsi="Arial" w:cs="Arial"/>
                <w:color w:val="2F2F2F"/>
                <w:lang w:val="es-ES"/>
              </w:rPr>
              <w:t>Curso Virtual de Ética (última edición)</w:t>
            </w:r>
          </w:p>
        </w:tc>
        <w:tc>
          <w:tcPr>
            <w:tcW w:w="4026" w:type="dxa"/>
          </w:tcPr>
          <w:p w14:paraId="7BE62AA6" w14:textId="77777777" w:rsidR="00903654" w:rsidRDefault="00903654" w:rsidP="00522311">
            <w:pPr>
              <w:pStyle w:val="Prrafodelista"/>
              <w:ind w:left="184"/>
              <w:jc w:val="center"/>
              <w:rPr>
                <w:rFonts w:ascii="Arial" w:eastAsia="Times New Roman" w:hAnsi="Arial" w:cs="Arial"/>
                <w:color w:val="2F2F2F"/>
              </w:rPr>
            </w:pPr>
            <w:r>
              <w:rPr>
                <w:rFonts w:ascii="Arial" w:eastAsia="Times New Roman" w:hAnsi="Arial" w:cs="Arial"/>
                <w:color w:val="2F2F2F"/>
              </w:rPr>
              <w:t xml:space="preserve">8 </w:t>
            </w:r>
            <w:proofErr w:type="spellStart"/>
            <w:r>
              <w:rPr>
                <w:rFonts w:ascii="Arial" w:eastAsia="Times New Roman" w:hAnsi="Arial" w:cs="Arial"/>
                <w:color w:val="2F2F2F"/>
              </w:rPr>
              <w:t>puntos</w:t>
            </w:r>
            <w:proofErr w:type="spellEnd"/>
          </w:p>
        </w:tc>
      </w:tr>
      <w:tr w:rsidR="00903654" w:rsidRPr="00D21332" w14:paraId="7E05B983" w14:textId="77777777" w:rsidTr="00522311">
        <w:tc>
          <w:tcPr>
            <w:tcW w:w="4082" w:type="dxa"/>
          </w:tcPr>
          <w:p w14:paraId="2162EC68" w14:textId="77777777" w:rsidR="00903654" w:rsidRPr="00835E8C" w:rsidRDefault="00903654" w:rsidP="00522311">
            <w:pPr>
              <w:pStyle w:val="Prrafodelista"/>
              <w:ind w:left="153"/>
              <w:jc w:val="center"/>
              <w:rPr>
                <w:rFonts w:ascii="Arial" w:eastAsia="Times New Roman" w:hAnsi="Arial" w:cs="Arial"/>
                <w:color w:val="2F2F2F"/>
                <w:lang w:val="es-ES"/>
              </w:rPr>
            </w:pPr>
            <w:r w:rsidRPr="00835E8C">
              <w:rPr>
                <w:rFonts w:ascii="Arial" w:eastAsia="Times New Roman" w:hAnsi="Arial" w:cs="Arial"/>
                <w:color w:val="2F2F2F"/>
                <w:lang w:val="es-ES"/>
              </w:rPr>
              <w:t>Curso especializado o</w:t>
            </w:r>
            <w:r>
              <w:rPr>
                <w:rFonts w:ascii="Arial" w:eastAsia="Times New Roman" w:hAnsi="Arial" w:cs="Arial"/>
                <w:color w:val="2F2F2F"/>
                <w:lang w:val="es-ES"/>
              </w:rPr>
              <w:t xml:space="preserve"> curso taller con una duración mínima de 40 horas</w:t>
            </w:r>
          </w:p>
        </w:tc>
        <w:tc>
          <w:tcPr>
            <w:tcW w:w="4026" w:type="dxa"/>
          </w:tcPr>
          <w:p w14:paraId="6B141F68" w14:textId="77777777" w:rsidR="00903654" w:rsidRPr="00D21332" w:rsidRDefault="00903654" w:rsidP="00522311">
            <w:pPr>
              <w:pStyle w:val="Prrafodelista"/>
              <w:ind w:left="184"/>
              <w:jc w:val="center"/>
              <w:rPr>
                <w:rFonts w:ascii="Arial" w:eastAsia="Times New Roman" w:hAnsi="Arial" w:cs="Arial"/>
                <w:color w:val="2F2F2F"/>
              </w:rPr>
            </w:pPr>
            <w:r>
              <w:rPr>
                <w:rFonts w:ascii="Arial" w:eastAsia="Times New Roman" w:hAnsi="Arial" w:cs="Arial"/>
                <w:color w:val="2F2F2F"/>
              </w:rPr>
              <w:t xml:space="preserve">5 </w:t>
            </w:r>
            <w:proofErr w:type="spellStart"/>
            <w:r>
              <w:rPr>
                <w:rFonts w:ascii="Arial" w:eastAsia="Times New Roman" w:hAnsi="Arial" w:cs="Arial"/>
                <w:color w:val="2F2F2F"/>
              </w:rPr>
              <w:t>puntos</w:t>
            </w:r>
            <w:proofErr w:type="spellEnd"/>
            <w:r>
              <w:rPr>
                <w:rFonts w:ascii="Arial" w:eastAsia="Times New Roman" w:hAnsi="Arial" w:cs="Arial"/>
                <w:color w:val="2F2F2F"/>
              </w:rPr>
              <w:t xml:space="preserve"> </w:t>
            </w:r>
          </w:p>
        </w:tc>
      </w:tr>
      <w:tr w:rsidR="00903654" w:rsidRPr="00D21332" w14:paraId="0A990D20" w14:textId="77777777" w:rsidTr="00522311">
        <w:tc>
          <w:tcPr>
            <w:tcW w:w="4082" w:type="dxa"/>
          </w:tcPr>
          <w:p w14:paraId="3CAAC39C" w14:textId="77777777" w:rsidR="00903654" w:rsidRPr="00F52457" w:rsidRDefault="00903654" w:rsidP="00522311">
            <w:pPr>
              <w:pStyle w:val="Prrafodelista"/>
              <w:ind w:left="153"/>
              <w:jc w:val="center"/>
              <w:rPr>
                <w:rFonts w:ascii="Arial" w:eastAsia="Times New Roman" w:hAnsi="Arial" w:cs="Arial"/>
                <w:color w:val="2F2F2F"/>
                <w:lang w:val="es-ES"/>
              </w:rPr>
            </w:pPr>
            <w:r w:rsidRPr="00F52457">
              <w:rPr>
                <w:rFonts w:ascii="Arial" w:eastAsia="Times New Roman" w:hAnsi="Arial" w:cs="Arial"/>
                <w:color w:val="2F2F2F"/>
                <w:lang w:val="es-ES"/>
              </w:rPr>
              <w:t>Curso con una duración m</w:t>
            </w:r>
            <w:r>
              <w:rPr>
                <w:rFonts w:ascii="Arial" w:eastAsia="Times New Roman" w:hAnsi="Arial" w:cs="Arial"/>
                <w:color w:val="2F2F2F"/>
                <w:lang w:val="es-ES"/>
              </w:rPr>
              <w:t>ínima de 15 horas</w:t>
            </w:r>
          </w:p>
        </w:tc>
        <w:tc>
          <w:tcPr>
            <w:tcW w:w="4026" w:type="dxa"/>
          </w:tcPr>
          <w:p w14:paraId="7E1F1C99" w14:textId="77777777" w:rsidR="00903654" w:rsidRPr="00D21332" w:rsidRDefault="00903654" w:rsidP="00522311">
            <w:pPr>
              <w:pStyle w:val="Prrafodelista"/>
              <w:ind w:left="184"/>
              <w:jc w:val="center"/>
              <w:rPr>
                <w:rFonts w:ascii="Arial" w:eastAsia="Times New Roman" w:hAnsi="Arial" w:cs="Arial"/>
                <w:color w:val="2F2F2F"/>
              </w:rPr>
            </w:pPr>
            <w:r>
              <w:rPr>
                <w:rFonts w:ascii="Arial" w:eastAsia="Times New Roman" w:hAnsi="Arial" w:cs="Arial"/>
                <w:color w:val="2F2F2F"/>
              </w:rPr>
              <w:t xml:space="preserve">3 </w:t>
            </w:r>
            <w:proofErr w:type="spellStart"/>
            <w:r>
              <w:rPr>
                <w:rFonts w:ascii="Arial" w:eastAsia="Times New Roman" w:hAnsi="Arial" w:cs="Arial"/>
                <w:color w:val="2F2F2F"/>
              </w:rPr>
              <w:t>puntos</w:t>
            </w:r>
            <w:proofErr w:type="spellEnd"/>
            <w:r>
              <w:rPr>
                <w:rFonts w:ascii="Arial" w:eastAsia="Times New Roman" w:hAnsi="Arial" w:cs="Arial"/>
                <w:color w:val="2F2F2F"/>
              </w:rPr>
              <w:t xml:space="preserve"> </w:t>
            </w:r>
          </w:p>
        </w:tc>
      </w:tr>
    </w:tbl>
    <w:p w14:paraId="2C993B8D" w14:textId="77777777" w:rsidR="00903654" w:rsidRDefault="00903654" w:rsidP="00903654">
      <w:pPr>
        <w:pStyle w:val="Prrafodelista"/>
        <w:jc w:val="both"/>
        <w:rPr>
          <w:rFonts w:ascii="Arial" w:eastAsia="Times New Roman" w:hAnsi="Arial" w:cs="Arial"/>
          <w:color w:val="2F2F2F"/>
          <w:sz w:val="22"/>
          <w:szCs w:val="22"/>
        </w:rPr>
      </w:pPr>
    </w:p>
    <w:p w14:paraId="0D8E492C" w14:textId="77777777" w:rsidR="00903654" w:rsidRPr="00D21332" w:rsidRDefault="00903654" w:rsidP="00903654">
      <w:pPr>
        <w:pStyle w:val="Prrafodelista"/>
        <w:jc w:val="both"/>
        <w:rPr>
          <w:rFonts w:ascii="Arial" w:eastAsia="Times New Roman" w:hAnsi="Arial" w:cs="Arial"/>
          <w:color w:val="2F2F2F"/>
          <w:sz w:val="22"/>
          <w:szCs w:val="22"/>
          <w:lang w:val="es-ES_tradnl"/>
        </w:rPr>
      </w:pPr>
      <w:bookmarkStart w:id="12" w:name="_Hlk62590286"/>
      <w:r w:rsidRPr="00D21332">
        <w:rPr>
          <w:rFonts w:ascii="Arial" w:eastAsia="Times New Roman" w:hAnsi="Arial" w:cs="Arial"/>
          <w:color w:val="2F2F2F"/>
          <w:sz w:val="22"/>
          <w:szCs w:val="22"/>
          <w:lang w:val="es-ES_tradnl"/>
        </w:rPr>
        <w:t>La puntuación anterior será acumulativa y no podrá exceder de </w:t>
      </w:r>
      <w:r>
        <w:rPr>
          <w:rFonts w:ascii="Arial" w:eastAsia="Times New Roman" w:hAnsi="Arial" w:cs="Arial"/>
          <w:color w:val="2F2F2F"/>
          <w:sz w:val="22"/>
          <w:szCs w:val="22"/>
          <w:lang w:val="es-ES_tradnl"/>
        </w:rPr>
        <w:t>30</w:t>
      </w:r>
      <w:r w:rsidRPr="00D21332">
        <w:rPr>
          <w:rFonts w:ascii="Arial" w:eastAsia="Times New Roman" w:hAnsi="Arial" w:cs="Arial"/>
          <w:color w:val="2F2F2F"/>
          <w:sz w:val="22"/>
          <w:szCs w:val="22"/>
          <w:lang w:val="es-ES_tradnl"/>
        </w:rPr>
        <w:t xml:space="preserve"> (</w:t>
      </w:r>
      <w:r>
        <w:rPr>
          <w:rFonts w:ascii="Arial" w:eastAsia="Times New Roman" w:hAnsi="Arial" w:cs="Arial"/>
          <w:color w:val="2F2F2F"/>
          <w:sz w:val="22"/>
          <w:szCs w:val="22"/>
          <w:lang w:val="es-ES_tradnl"/>
        </w:rPr>
        <w:t>puntos</w:t>
      </w:r>
      <w:r w:rsidRPr="00D21332">
        <w:rPr>
          <w:rFonts w:ascii="Arial" w:eastAsia="Times New Roman" w:hAnsi="Arial" w:cs="Arial"/>
          <w:color w:val="2F2F2F"/>
          <w:sz w:val="22"/>
          <w:szCs w:val="22"/>
          <w:lang w:val="es-ES_tradnl"/>
        </w:rPr>
        <w:t>) puntos</w:t>
      </w:r>
      <w:r>
        <w:rPr>
          <w:rFonts w:ascii="Arial" w:eastAsia="Times New Roman" w:hAnsi="Arial" w:cs="Arial"/>
          <w:color w:val="2F2F2F"/>
          <w:sz w:val="22"/>
          <w:szCs w:val="22"/>
          <w:lang w:val="es-ES_tradnl"/>
        </w:rPr>
        <w:t>.</w:t>
      </w:r>
    </w:p>
    <w:bookmarkEnd w:id="12"/>
    <w:p w14:paraId="2699D243" w14:textId="77777777" w:rsidR="00903654" w:rsidRDefault="00903654" w:rsidP="00903654">
      <w:pPr>
        <w:jc w:val="both"/>
        <w:rPr>
          <w:rFonts w:ascii="Arial" w:eastAsia="Times New Roman" w:hAnsi="Arial" w:cs="Arial"/>
          <w:color w:val="2F2F2F"/>
          <w:sz w:val="22"/>
          <w:szCs w:val="22"/>
          <w:lang w:val="es-ES"/>
        </w:rPr>
      </w:pPr>
    </w:p>
    <w:p w14:paraId="76240D6F" w14:textId="77777777" w:rsidR="00903654" w:rsidRDefault="00903654" w:rsidP="00903654">
      <w:pPr>
        <w:pStyle w:val="Prrafodelista"/>
        <w:numPr>
          <w:ilvl w:val="0"/>
          <w:numId w:val="15"/>
        </w:numPr>
        <w:jc w:val="both"/>
        <w:rPr>
          <w:rFonts w:ascii="Arial" w:eastAsia="Times New Roman" w:hAnsi="Arial" w:cs="Arial"/>
          <w:color w:val="2F2F2F"/>
          <w:sz w:val="22"/>
          <w:szCs w:val="22"/>
          <w:lang w:val="es-ES"/>
        </w:rPr>
      </w:pPr>
      <w:bookmarkStart w:id="13" w:name="_Hlk62590306"/>
      <w:r>
        <w:rPr>
          <w:rFonts w:ascii="Arial" w:eastAsia="Times New Roman" w:hAnsi="Arial" w:cs="Arial"/>
          <w:color w:val="2F2F2F"/>
          <w:sz w:val="22"/>
          <w:szCs w:val="22"/>
          <w:lang w:val="es-ES"/>
        </w:rPr>
        <w:t>De la puntuación total, se disminuirán 2 puntos por cada queja procedente y 1 punto por cada acta administrativa o llamada de atención</w:t>
      </w:r>
      <w:r w:rsidRPr="00587FCF">
        <w:rPr>
          <w:rFonts w:ascii="Arial" w:eastAsia="Times New Roman" w:hAnsi="Arial" w:cs="Arial"/>
          <w:color w:val="2F2F2F"/>
          <w:sz w:val="22"/>
          <w:szCs w:val="22"/>
          <w:lang w:val="es-ES"/>
        </w:rPr>
        <w:t xml:space="preserve"> </w:t>
      </w:r>
      <w:r>
        <w:rPr>
          <w:rFonts w:ascii="Arial" w:eastAsia="Times New Roman" w:hAnsi="Arial" w:cs="Arial"/>
          <w:color w:val="2F2F2F"/>
          <w:sz w:val="22"/>
          <w:szCs w:val="22"/>
          <w:lang w:val="es-ES"/>
        </w:rPr>
        <w:t xml:space="preserve">que tenga la o el servidor judicial. </w:t>
      </w:r>
    </w:p>
    <w:bookmarkEnd w:id="13"/>
    <w:p w14:paraId="602444E6" w14:textId="77777777" w:rsidR="00903654" w:rsidRPr="00587FCF" w:rsidRDefault="00903654" w:rsidP="00903654">
      <w:pPr>
        <w:pStyle w:val="Prrafodelista"/>
        <w:jc w:val="both"/>
        <w:rPr>
          <w:rFonts w:ascii="Arial" w:eastAsia="Times New Roman" w:hAnsi="Arial" w:cs="Arial"/>
          <w:color w:val="2F2F2F"/>
          <w:sz w:val="22"/>
          <w:szCs w:val="22"/>
          <w:lang w:val="es-ES"/>
        </w:rPr>
      </w:pPr>
    </w:p>
    <w:p w14:paraId="6A7402D8" w14:textId="77777777" w:rsidR="00903654" w:rsidRPr="00A0609E" w:rsidRDefault="00903654" w:rsidP="00903654">
      <w:pPr>
        <w:jc w:val="both"/>
        <w:rPr>
          <w:rFonts w:ascii="Arial" w:eastAsia="Times New Roman" w:hAnsi="Arial" w:cs="Arial"/>
          <w:bCs/>
          <w:color w:val="2F2F2F"/>
          <w:sz w:val="22"/>
          <w:szCs w:val="22"/>
        </w:rPr>
      </w:pPr>
      <w:r>
        <w:rPr>
          <w:rFonts w:ascii="Arial" w:eastAsia="Times New Roman" w:hAnsi="Arial" w:cs="Arial"/>
          <w:bCs/>
          <w:color w:val="2F2F2F"/>
          <w:sz w:val="22"/>
          <w:szCs w:val="22"/>
        </w:rPr>
        <w:t xml:space="preserve">Para Secretaria (o) de Acuerdos: </w:t>
      </w:r>
    </w:p>
    <w:p w14:paraId="7F9E09C2" w14:textId="77777777" w:rsidR="00903654" w:rsidRDefault="00903654" w:rsidP="00903654">
      <w:pPr>
        <w:jc w:val="both"/>
        <w:rPr>
          <w:rFonts w:ascii="Arial" w:eastAsia="Times New Roman" w:hAnsi="Arial" w:cs="Arial"/>
          <w:b/>
          <w:bCs/>
          <w:color w:val="2F2F2F"/>
          <w:sz w:val="22"/>
          <w:szCs w:val="22"/>
        </w:rPr>
      </w:pPr>
    </w:p>
    <w:p w14:paraId="6CE949E4" w14:textId="77777777" w:rsidR="00903654" w:rsidRPr="00BE73EE" w:rsidRDefault="00903654" w:rsidP="00903654">
      <w:pPr>
        <w:pStyle w:val="Prrafodelista"/>
        <w:numPr>
          <w:ilvl w:val="0"/>
          <w:numId w:val="28"/>
        </w:numPr>
        <w:jc w:val="both"/>
        <w:rPr>
          <w:rFonts w:ascii="Arial" w:eastAsia="Times New Roman" w:hAnsi="Arial" w:cs="Arial"/>
          <w:color w:val="2F2F2F"/>
          <w:sz w:val="22"/>
          <w:szCs w:val="22"/>
          <w:lang w:val="es-ES"/>
        </w:rPr>
      </w:pPr>
      <w:r>
        <w:rPr>
          <w:rFonts w:ascii="Arial" w:eastAsia="Times New Roman" w:hAnsi="Arial" w:cs="Arial"/>
          <w:color w:val="2F2F2F"/>
          <w:sz w:val="22"/>
          <w:szCs w:val="22"/>
          <w:lang w:val="es-ES"/>
        </w:rPr>
        <w:t>Antigüedad en el Poder Judicial del Estado, un punto por cada año de servicio, sin exceder el máximo de 20 (veinte) puntos. Si se acreditan seis meses o más se considerará un año completo.</w:t>
      </w:r>
    </w:p>
    <w:p w14:paraId="4CC497C1" w14:textId="77777777" w:rsidR="00903654" w:rsidRDefault="00903654" w:rsidP="00903654">
      <w:pPr>
        <w:pStyle w:val="Prrafodelista"/>
        <w:numPr>
          <w:ilvl w:val="0"/>
          <w:numId w:val="28"/>
        </w:numPr>
        <w:jc w:val="both"/>
        <w:rPr>
          <w:rFonts w:ascii="Arial" w:eastAsia="Times New Roman" w:hAnsi="Arial" w:cs="Arial"/>
          <w:color w:val="2F2F2F"/>
          <w:sz w:val="22"/>
          <w:szCs w:val="22"/>
          <w:lang w:val="es-ES"/>
        </w:rPr>
      </w:pPr>
      <w:r>
        <w:rPr>
          <w:rFonts w:ascii="Arial" w:eastAsia="Times New Roman" w:hAnsi="Arial" w:cs="Arial"/>
          <w:color w:val="2F2F2F"/>
          <w:sz w:val="22"/>
          <w:szCs w:val="22"/>
          <w:lang w:val="es-ES"/>
        </w:rPr>
        <w:t xml:space="preserve">Nombramientos interinos o definitivos en las categorías de juez, secretario de acuerdos, secretarios proyectista secretarios auxiliares y actuarios de sala; secretarios de acuerdos, secretarios de actas, encargados de seguimiento de causa, encargados de seguimiento de causa, secretarios auxiliares y actuarios de primera instancia, 0.50 (cero punto cincuenta puntos) por cada 180 días laborados, sin exceder el máximo de 15 (quince) puntos. </w:t>
      </w:r>
    </w:p>
    <w:p w14:paraId="2CFE9E8E" w14:textId="77777777" w:rsidR="00903654" w:rsidRPr="00835E8C" w:rsidRDefault="00903654" w:rsidP="00903654">
      <w:pPr>
        <w:pStyle w:val="Prrafodelista"/>
        <w:numPr>
          <w:ilvl w:val="0"/>
          <w:numId w:val="28"/>
        </w:numPr>
        <w:jc w:val="both"/>
        <w:rPr>
          <w:rFonts w:ascii="Arial" w:eastAsia="Times New Roman" w:hAnsi="Arial" w:cs="Arial"/>
          <w:color w:val="2F2F2F"/>
          <w:sz w:val="22"/>
          <w:szCs w:val="22"/>
          <w:lang w:val="es-ES"/>
        </w:rPr>
      </w:pPr>
      <w:r w:rsidRPr="00835E8C">
        <w:rPr>
          <w:rFonts w:ascii="Arial" w:eastAsia="Times New Roman" w:hAnsi="Arial" w:cs="Arial"/>
          <w:color w:val="2F2F2F"/>
          <w:sz w:val="22"/>
          <w:szCs w:val="22"/>
          <w:lang w:val="es-ES"/>
        </w:rPr>
        <w:t xml:space="preserve">Grados </w:t>
      </w:r>
      <w:r w:rsidRPr="00A73B8B">
        <w:rPr>
          <w:rFonts w:ascii="Arial" w:eastAsia="Times New Roman" w:hAnsi="Arial" w:cs="Arial"/>
          <w:color w:val="2F2F2F"/>
          <w:sz w:val="22"/>
          <w:szCs w:val="22"/>
          <w:lang w:val="es-ES"/>
        </w:rPr>
        <w:t>académicos</w:t>
      </w:r>
      <w:r w:rsidRPr="00835E8C">
        <w:rPr>
          <w:rFonts w:ascii="Arial" w:eastAsia="Times New Roman" w:hAnsi="Arial" w:cs="Arial"/>
          <w:color w:val="2F2F2F"/>
          <w:sz w:val="22"/>
          <w:szCs w:val="22"/>
          <w:lang w:val="es-ES"/>
        </w:rPr>
        <w:t xml:space="preserve"> </w:t>
      </w:r>
      <w:r w:rsidRPr="00AD4AA1">
        <w:rPr>
          <w:rFonts w:ascii="Arial" w:eastAsia="Times New Roman" w:hAnsi="Arial" w:cs="Arial"/>
          <w:color w:val="2F2F2F"/>
          <w:sz w:val="22"/>
          <w:szCs w:val="22"/>
          <w:lang w:val="es-ES_tradnl"/>
        </w:rPr>
        <w:t>se valorará</w:t>
      </w:r>
      <w:r>
        <w:rPr>
          <w:rFonts w:ascii="Arial" w:eastAsia="Times New Roman" w:hAnsi="Arial" w:cs="Arial"/>
          <w:color w:val="2F2F2F"/>
          <w:sz w:val="22"/>
          <w:szCs w:val="22"/>
          <w:lang w:val="es-ES_tradnl"/>
        </w:rPr>
        <w:t>n</w:t>
      </w:r>
      <w:r w:rsidRPr="00AD4AA1">
        <w:rPr>
          <w:rFonts w:ascii="Arial" w:eastAsia="Times New Roman" w:hAnsi="Arial" w:cs="Arial"/>
          <w:color w:val="2F2F2F"/>
          <w:sz w:val="22"/>
          <w:szCs w:val="22"/>
          <w:lang w:val="es-ES_tradnl"/>
        </w:rPr>
        <w:t xml:space="preserve"> conforme</w:t>
      </w:r>
      <w:r>
        <w:rPr>
          <w:rFonts w:ascii="Arial" w:eastAsia="Times New Roman" w:hAnsi="Arial" w:cs="Arial"/>
          <w:color w:val="2F2F2F"/>
          <w:sz w:val="22"/>
          <w:szCs w:val="22"/>
          <w:lang w:val="es-ES_tradnl"/>
        </w:rPr>
        <w:t xml:space="preserve"> a</w:t>
      </w:r>
      <w:r w:rsidRPr="00AD4AA1">
        <w:rPr>
          <w:rFonts w:ascii="Arial" w:eastAsia="Times New Roman" w:hAnsi="Arial" w:cs="Arial"/>
          <w:color w:val="2F2F2F"/>
          <w:sz w:val="22"/>
          <w:szCs w:val="22"/>
          <w:lang w:val="es-ES_tradnl"/>
        </w:rPr>
        <w:t xml:space="preserve"> lo siguiente</w:t>
      </w:r>
      <w:r>
        <w:rPr>
          <w:rFonts w:ascii="Arial" w:eastAsia="Times New Roman" w:hAnsi="Arial" w:cs="Arial"/>
          <w:color w:val="2F2F2F"/>
          <w:sz w:val="22"/>
          <w:szCs w:val="22"/>
          <w:lang w:val="es-ES_tradnl"/>
        </w:rPr>
        <w:t xml:space="preserve">: </w:t>
      </w:r>
    </w:p>
    <w:p w14:paraId="3F158674" w14:textId="77777777" w:rsidR="00903654" w:rsidRPr="00835E8C" w:rsidRDefault="00903654" w:rsidP="00903654">
      <w:pPr>
        <w:pStyle w:val="Prrafodelista"/>
        <w:jc w:val="both"/>
        <w:rPr>
          <w:rFonts w:ascii="Arial" w:eastAsia="Times New Roman" w:hAnsi="Arial" w:cs="Arial"/>
          <w:color w:val="2F2F2F"/>
          <w:sz w:val="22"/>
          <w:szCs w:val="22"/>
          <w:lang w:val="es-ES"/>
        </w:rPr>
      </w:pPr>
      <w:r w:rsidRPr="00835E8C">
        <w:rPr>
          <w:rFonts w:ascii="Arial" w:eastAsia="Times New Roman" w:hAnsi="Arial" w:cs="Arial"/>
          <w:color w:val="2F2F2F"/>
          <w:sz w:val="22"/>
          <w:szCs w:val="22"/>
          <w:lang w:val="es-ES"/>
        </w:rPr>
        <w:t xml:space="preserve"> </w:t>
      </w:r>
    </w:p>
    <w:tbl>
      <w:tblPr>
        <w:tblStyle w:val="Tablaconcuadrcula"/>
        <w:tblW w:w="0" w:type="auto"/>
        <w:tblInd w:w="720" w:type="dxa"/>
        <w:tblLook w:val="04A0" w:firstRow="1" w:lastRow="0" w:firstColumn="1" w:lastColumn="0" w:noHBand="0" w:noVBand="1"/>
      </w:tblPr>
      <w:tblGrid>
        <w:gridCol w:w="4082"/>
        <w:gridCol w:w="4026"/>
      </w:tblGrid>
      <w:tr w:rsidR="00903654" w:rsidRPr="0031710E" w14:paraId="735CF617" w14:textId="77777777" w:rsidTr="00522311">
        <w:tc>
          <w:tcPr>
            <w:tcW w:w="4082" w:type="dxa"/>
          </w:tcPr>
          <w:p w14:paraId="37D3D3F4" w14:textId="77777777" w:rsidR="00903654" w:rsidRPr="00835E8C" w:rsidRDefault="00903654" w:rsidP="00522311">
            <w:pPr>
              <w:pStyle w:val="Prrafodelista"/>
              <w:ind w:left="0"/>
              <w:jc w:val="both"/>
              <w:rPr>
                <w:rFonts w:ascii="Arial" w:eastAsia="Times New Roman" w:hAnsi="Arial" w:cs="Arial"/>
                <w:color w:val="2F2F2F"/>
                <w:sz w:val="22"/>
                <w:szCs w:val="22"/>
                <w:lang w:val="es-ES"/>
              </w:rPr>
            </w:pPr>
            <w:r w:rsidRPr="0031710E">
              <w:rPr>
                <w:rFonts w:ascii="Arial" w:eastAsia="Times New Roman" w:hAnsi="Arial" w:cs="Arial"/>
                <w:color w:val="2F2F2F"/>
                <w:sz w:val="22"/>
                <w:szCs w:val="22"/>
                <w:lang w:val="es-ES_tradnl"/>
              </w:rPr>
              <w:t xml:space="preserve">Doctorado </w:t>
            </w:r>
            <w:r>
              <w:rPr>
                <w:rFonts w:ascii="Arial" w:eastAsia="Times New Roman" w:hAnsi="Arial" w:cs="Arial"/>
                <w:color w:val="2F2F2F"/>
                <w:sz w:val="22"/>
                <w:szCs w:val="22"/>
                <w:lang w:val="es-ES_tradnl"/>
              </w:rPr>
              <w:t xml:space="preserve">en ramas del derecho </w:t>
            </w:r>
            <w:r w:rsidRPr="0031710E">
              <w:rPr>
                <w:rFonts w:ascii="Arial" w:eastAsia="Times New Roman" w:hAnsi="Arial" w:cs="Arial"/>
                <w:color w:val="2F2F2F"/>
                <w:sz w:val="22"/>
                <w:szCs w:val="22"/>
                <w:lang w:val="es-ES_tradnl"/>
              </w:rPr>
              <w:t>con cédula o acta de examen aprobatoria</w:t>
            </w:r>
          </w:p>
        </w:tc>
        <w:tc>
          <w:tcPr>
            <w:tcW w:w="4026" w:type="dxa"/>
          </w:tcPr>
          <w:p w14:paraId="5476F9E0" w14:textId="77777777" w:rsidR="00903654" w:rsidRPr="0031710E" w:rsidRDefault="00903654" w:rsidP="00522311">
            <w:pPr>
              <w:pStyle w:val="Prrafodelista"/>
              <w:ind w:left="0"/>
              <w:jc w:val="center"/>
              <w:rPr>
                <w:rFonts w:ascii="Arial" w:eastAsia="Times New Roman" w:hAnsi="Arial" w:cs="Arial"/>
                <w:color w:val="2F2F2F"/>
                <w:sz w:val="22"/>
                <w:szCs w:val="22"/>
              </w:rPr>
            </w:pPr>
            <w:r>
              <w:rPr>
                <w:rFonts w:ascii="Arial" w:eastAsia="Times New Roman" w:hAnsi="Arial" w:cs="Arial"/>
                <w:color w:val="2F2F2F"/>
                <w:sz w:val="22"/>
                <w:szCs w:val="22"/>
              </w:rPr>
              <w:t>15</w:t>
            </w:r>
            <w:r w:rsidRPr="0031710E">
              <w:rPr>
                <w:rFonts w:ascii="Arial" w:eastAsia="Times New Roman" w:hAnsi="Arial" w:cs="Arial"/>
                <w:color w:val="2F2F2F"/>
                <w:sz w:val="22"/>
                <w:szCs w:val="22"/>
              </w:rPr>
              <w:t xml:space="preserve"> </w:t>
            </w:r>
            <w:proofErr w:type="spellStart"/>
            <w:r w:rsidRPr="0031710E">
              <w:rPr>
                <w:rFonts w:ascii="Arial" w:eastAsia="Times New Roman" w:hAnsi="Arial" w:cs="Arial"/>
                <w:color w:val="2F2F2F"/>
                <w:sz w:val="22"/>
                <w:szCs w:val="22"/>
              </w:rPr>
              <w:t>puntos</w:t>
            </w:r>
            <w:proofErr w:type="spellEnd"/>
          </w:p>
        </w:tc>
      </w:tr>
      <w:tr w:rsidR="00903654" w:rsidRPr="0031710E" w14:paraId="4A890FE2" w14:textId="77777777" w:rsidTr="00522311">
        <w:tc>
          <w:tcPr>
            <w:tcW w:w="4082" w:type="dxa"/>
          </w:tcPr>
          <w:p w14:paraId="5059C9E3" w14:textId="77777777" w:rsidR="00903654" w:rsidRPr="00835E8C" w:rsidRDefault="00903654" w:rsidP="00522311">
            <w:pPr>
              <w:pStyle w:val="Prrafodelista"/>
              <w:ind w:left="0"/>
              <w:jc w:val="both"/>
              <w:rPr>
                <w:rFonts w:ascii="Arial" w:eastAsia="Times New Roman" w:hAnsi="Arial" w:cs="Arial"/>
                <w:color w:val="2F2F2F"/>
                <w:sz w:val="22"/>
                <w:szCs w:val="22"/>
                <w:lang w:val="es-ES"/>
              </w:rPr>
            </w:pPr>
            <w:r w:rsidRPr="0031710E">
              <w:rPr>
                <w:rFonts w:ascii="Arial" w:eastAsia="Times New Roman" w:hAnsi="Arial" w:cs="Arial"/>
                <w:color w:val="2F2F2F"/>
                <w:sz w:val="22"/>
                <w:szCs w:val="22"/>
                <w:lang w:val="es-ES_tradnl"/>
              </w:rPr>
              <w:t xml:space="preserve">Maestría </w:t>
            </w:r>
            <w:r>
              <w:rPr>
                <w:rFonts w:ascii="Arial" w:eastAsia="Times New Roman" w:hAnsi="Arial" w:cs="Arial"/>
                <w:color w:val="2F2F2F"/>
                <w:sz w:val="22"/>
                <w:szCs w:val="22"/>
                <w:lang w:val="es-ES_tradnl"/>
              </w:rPr>
              <w:t xml:space="preserve">en ramas del derecho </w:t>
            </w:r>
            <w:r w:rsidRPr="0031710E">
              <w:rPr>
                <w:rFonts w:ascii="Arial" w:eastAsia="Times New Roman" w:hAnsi="Arial" w:cs="Arial"/>
                <w:color w:val="2F2F2F"/>
                <w:sz w:val="22"/>
                <w:szCs w:val="22"/>
                <w:lang w:val="es-ES_tradnl"/>
              </w:rPr>
              <w:t>con cédula o acta de examen aprobatoria.</w:t>
            </w:r>
          </w:p>
        </w:tc>
        <w:tc>
          <w:tcPr>
            <w:tcW w:w="4026" w:type="dxa"/>
          </w:tcPr>
          <w:p w14:paraId="1FA2FB22" w14:textId="77777777" w:rsidR="00903654" w:rsidRPr="0031710E" w:rsidRDefault="00903654" w:rsidP="00522311">
            <w:pPr>
              <w:pStyle w:val="Prrafodelista"/>
              <w:ind w:left="0"/>
              <w:jc w:val="center"/>
              <w:rPr>
                <w:rFonts w:ascii="Arial" w:eastAsia="Times New Roman" w:hAnsi="Arial" w:cs="Arial"/>
                <w:color w:val="2F2F2F"/>
                <w:sz w:val="22"/>
                <w:szCs w:val="22"/>
              </w:rPr>
            </w:pPr>
            <w:r>
              <w:rPr>
                <w:rFonts w:ascii="Arial" w:eastAsia="Times New Roman" w:hAnsi="Arial" w:cs="Arial"/>
                <w:color w:val="2F2F2F"/>
                <w:sz w:val="22"/>
                <w:szCs w:val="22"/>
              </w:rPr>
              <w:t>12</w:t>
            </w:r>
            <w:r w:rsidRPr="0031710E">
              <w:rPr>
                <w:rFonts w:ascii="Arial" w:eastAsia="Times New Roman" w:hAnsi="Arial" w:cs="Arial"/>
                <w:color w:val="2F2F2F"/>
                <w:sz w:val="22"/>
                <w:szCs w:val="22"/>
              </w:rPr>
              <w:t xml:space="preserve"> </w:t>
            </w:r>
            <w:proofErr w:type="spellStart"/>
            <w:r w:rsidRPr="0031710E">
              <w:rPr>
                <w:rFonts w:ascii="Arial" w:eastAsia="Times New Roman" w:hAnsi="Arial" w:cs="Arial"/>
                <w:color w:val="2F2F2F"/>
                <w:sz w:val="22"/>
                <w:szCs w:val="22"/>
              </w:rPr>
              <w:t>puntos</w:t>
            </w:r>
            <w:proofErr w:type="spellEnd"/>
          </w:p>
        </w:tc>
      </w:tr>
      <w:tr w:rsidR="00903654" w:rsidRPr="0031710E" w14:paraId="1A4FCAB9" w14:textId="77777777" w:rsidTr="00522311">
        <w:tc>
          <w:tcPr>
            <w:tcW w:w="4082" w:type="dxa"/>
          </w:tcPr>
          <w:p w14:paraId="0733245A" w14:textId="77777777" w:rsidR="00903654" w:rsidRPr="00835E8C" w:rsidRDefault="00903654" w:rsidP="00522311">
            <w:pPr>
              <w:pStyle w:val="Prrafodelista"/>
              <w:ind w:left="0"/>
              <w:jc w:val="both"/>
              <w:rPr>
                <w:rFonts w:ascii="Arial" w:eastAsia="Times New Roman" w:hAnsi="Arial" w:cs="Arial"/>
                <w:color w:val="2F2F2F"/>
                <w:sz w:val="22"/>
                <w:szCs w:val="22"/>
                <w:lang w:val="es-ES"/>
              </w:rPr>
            </w:pPr>
            <w:r w:rsidRPr="00835E8C">
              <w:rPr>
                <w:rFonts w:ascii="Arial" w:eastAsia="Times New Roman" w:hAnsi="Arial" w:cs="Arial"/>
                <w:color w:val="2F2F2F"/>
                <w:sz w:val="22"/>
                <w:szCs w:val="22"/>
                <w:lang w:val="es-ES"/>
              </w:rPr>
              <w:lastRenderedPageBreak/>
              <w:t>Especialidad en ramas del derecho con cédula o acta de examen aprobatoria.</w:t>
            </w:r>
          </w:p>
        </w:tc>
        <w:tc>
          <w:tcPr>
            <w:tcW w:w="4026" w:type="dxa"/>
          </w:tcPr>
          <w:p w14:paraId="50063C9A" w14:textId="77777777" w:rsidR="00903654" w:rsidRPr="0031710E" w:rsidRDefault="00903654" w:rsidP="00522311">
            <w:pPr>
              <w:pStyle w:val="Prrafodelista"/>
              <w:ind w:left="0"/>
              <w:jc w:val="center"/>
              <w:rPr>
                <w:rFonts w:ascii="Arial" w:eastAsia="Times New Roman" w:hAnsi="Arial" w:cs="Arial"/>
                <w:color w:val="2F2F2F"/>
                <w:sz w:val="22"/>
                <w:szCs w:val="22"/>
              </w:rPr>
            </w:pPr>
            <w:r>
              <w:rPr>
                <w:rFonts w:ascii="Arial" w:eastAsia="Times New Roman" w:hAnsi="Arial" w:cs="Arial"/>
                <w:color w:val="2F2F2F"/>
                <w:sz w:val="22"/>
                <w:szCs w:val="22"/>
              </w:rPr>
              <w:t xml:space="preserve">10 </w:t>
            </w:r>
            <w:proofErr w:type="spellStart"/>
            <w:r>
              <w:rPr>
                <w:rFonts w:ascii="Arial" w:eastAsia="Times New Roman" w:hAnsi="Arial" w:cs="Arial"/>
                <w:color w:val="2F2F2F"/>
                <w:sz w:val="22"/>
                <w:szCs w:val="22"/>
              </w:rPr>
              <w:t>puntos</w:t>
            </w:r>
            <w:proofErr w:type="spellEnd"/>
          </w:p>
        </w:tc>
      </w:tr>
      <w:tr w:rsidR="00903654" w14:paraId="18EAB25B" w14:textId="77777777" w:rsidTr="00522311">
        <w:tc>
          <w:tcPr>
            <w:tcW w:w="4082" w:type="dxa"/>
          </w:tcPr>
          <w:p w14:paraId="0220C878" w14:textId="77777777" w:rsidR="00903654" w:rsidRPr="00835E8C" w:rsidRDefault="00903654" w:rsidP="00522311">
            <w:pPr>
              <w:pStyle w:val="Prrafodelista"/>
              <w:ind w:left="0"/>
              <w:jc w:val="both"/>
              <w:rPr>
                <w:rFonts w:ascii="Arial" w:eastAsia="Times New Roman" w:hAnsi="Arial" w:cs="Arial"/>
                <w:color w:val="2F2F2F"/>
                <w:sz w:val="22"/>
                <w:szCs w:val="22"/>
                <w:lang w:val="es-ES"/>
              </w:rPr>
            </w:pPr>
            <w:r w:rsidRPr="0031710E">
              <w:rPr>
                <w:rFonts w:ascii="Arial" w:eastAsia="Times New Roman" w:hAnsi="Arial" w:cs="Arial"/>
                <w:color w:val="2F2F2F"/>
                <w:sz w:val="22"/>
                <w:szCs w:val="22"/>
                <w:lang w:val="es-ES_tradnl"/>
              </w:rPr>
              <w:t xml:space="preserve">Especialidad, Maestría o Doctorado </w:t>
            </w:r>
            <w:r>
              <w:rPr>
                <w:rFonts w:ascii="Arial" w:eastAsia="Times New Roman" w:hAnsi="Arial" w:cs="Arial"/>
                <w:color w:val="2F2F2F"/>
                <w:sz w:val="22"/>
                <w:szCs w:val="22"/>
                <w:lang w:val="es-ES_tradnl"/>
              </w:rPr>
              <w:t xml:space="preserve">en ramas del derecho </w:t>
            </w:r>
            <w:r w:rsidRPr="0031710E">
              <w:rPr>
                <w:rFonts w:ascii="Arial" w:eastAsia="Times New Roman" w:hAnsi="Arial" w:cs="Arial"/>
                <w:color w:val="2F2F2F"/>
                <w:sz w:val="22"/>
                <w:szCs w:val="22"/>
                <w:lang w:val="es-ES_tradnl"/>
              </w:rPr>
              <w:t>sin cédula ni acta de examen aprobatoria con constancia de estudios concluidos, con reconocimiento de validez oficial</w:t>
            </w:r>
            <w:r>
              <w:rPr>
                <w:rFonts w:ascii="Arial" w:eastAsia="Times New Roman" w:hAnsi="Arial" w:cs="Arial"/>
                <w:color w:val="2F2F2F"/>
                <w:sz w:val="22"/>
                <w:szCs w:val="22"/>
                <w:lang w:val="es-ES_tradnl"/>
              </w:rPr>
              <w:t xml:space="preserve"> </w:t>
            </w:r>
            <w:r w:rsidRPr="0031710E">
              <w:rPr>
                <w:rFonts w:ascii="Arial" w:eastAsia="Times New Roman" w:hAnsi="Arial" w:cs="Arial"/>
                <w:color w:val="2F2F2F"/>
                <w:sz w:val="22"/>
                <w:szCs w:val="22"/>
                <w:lang w:val="es-ES_tradnl"/>
              </w:rPr>
              <w:t>debidamente acreditado.</w:t>
            </w:r>
          </w:p>
        </w:tc>
        <w:tc>
          <w:tcPr>
            <w:tcW w:w="4026" w:type="dxa"/>
          </w:tcPr>
          <w:p w14:paraId="3EB74BFB" w14:textId="77777777" w:rsidR="00903654" w:rsidRDefault="00903654" w:rsidP="00522311">
            <w:pPr>
              <w:pStyle w:val="Prrafodelista"/>
              <w:ind w:left="0"/>
              <w:jc w:val="center"/>
              <w:rPr>
                <w:rFonts w:ascii="Arial" w:eastAsia="Times New Roman" w:hAnsi="Arial" w:cs="Arial"/>
                <w:color w:val="2F2F2F"/>
                <w:sz w:val="22"/>
                <w:szCs w:val="22"/>
              </w:rPr>
            </w:pPr>
            <w:r>
              <w:rPr>
                <w:rFonts w:ascii="Arial" w:eastAsia="Times New Roman" w:hAnsi="Arial" w:cs="Arial"/>
                <w:color w:val="2F2F2F"/>
                <w:sz w:val="22"/>
                <w:szCs w:val="22"/>
              </w:rPr>
              <w:t xml:space="preserve">8 </w:t>
            </w:r>
            <w:proofErr w:type="spellStart"/>
            <w:r>
              <w:rPr>
                <w:rFonts w:ascii="Arial" w:eastAsia="Times New Roman" w:hAnsi="Arial" w:cs="Arial"/>
                <w:color w:val="2F2F2F"/>
                <w:sz w:val="22"/>
                <w:szCs w:val="22"/>
              </w:rPr>
              <w:t>puntos</w:t>
            </w:r>
            <w:proofErr w:type="spellEnd"/>
          </w:p>
        </w:tc>
      </w:tr>
      <w:tr w:rsidR="00903654" w14:paraId="1CBF1C4B" w14:textId="77777777" w:rsidTr="00522311">
        <w:tc>
          <w:tcPr>
            <w:tcW w:w="4082" w:type="dxa"/>
          </w:tcPr>
          <w:p w14:paraId="7EC91330" w14:textId="77777777" w:rsidR="00903654" w:rsidRPr="0031710E" w:rsidRDefault="00903654" w:rsidP="00522311">
            <w:pPr>
              <w:pStyle w:val="Prrafodelista"/>
              <w:ind w:left="0"/>
              <w:jc w:val="both"/>
              <w:rPr>
                <w:rFonts w:ascii="Arial" w:eastAsia="Times New Roman" w:hAnsi="Arial" w:cs="Arial"/>
                <w:color w:val="2F2F2F"/>
                <w:sz w:val="22"/>
                <w:szCs w:val="22"/>
                <w:lang w:val="es-ES_tradnl"/>
              </w:rPr>
            </w:pPr>
            <w:r>
              <w:rPr>
                <w:rFonts w:ascii="Arial" w:eastAsia="Times New Roman" w:hAnsi="Arial" w:cs="Arial"/>
                <w:color w:val="2F2F2F"/>
                <w:sz w:val="22"/>
                <w:szCs w:val="22"/>
                <w:lang w:val="es-ES_tradnl"/>
              </w:rPr>
              <w:t>Puntos adicionales por cada Maestría o Especialidad cursada en la Escuela Judicial del Estado de Campeche</w:t>
            </w:r>
          </w:p>
        </w:tc>
        <w:tc>
          <w:tcPr>
            <w:tcW w:w="4026" w:type="dxa"/>
          </w:tcPr>
          <w:p w14:paraId="02F2193E" w14:textId="77777777" w:rsidR="00903654" w:rsidRPr="00BF65A8" w:rsidRDefault="00903654" w:rsidP="00522311">
            <w:pPr>
              <w:pStyle w:val="Prrafodelista"/>
              <w:ind w:left="0"/>
              <w:jc w:val="center"/>
              <w:rPr>
                <w:rFonts w:ascii="Arial" w:eastAsia="Times New Roman" w:hAnsi="Arial" w:cs="Arial"/>
                <w:color w:val="2F2F2F"/>
                <w:sz w:val="22"/>
                <w:szCs w:val="22"/>
                <w:lang w:val="es-ES_tradnl"/>
              </w:rPr>
            </w:pPr>
            <w:r>
              <w:rPr>
                <w:rFonts w:ascii="Arial" w:eastAsia="Times New Roman" w:hAnsi="Arial" w:cs="Arial"/>
                <w:color w:val="2F2F2F"/>
                <w:sz w:val="22"/>
                <w:szCs w:val="22"/>
                <w:lang w:val="es-ES_tradnl"/>
              </w:rPr>
              <w:t>10 puntos</w:t>
            </w:r>
          </w:p>
        </w:tc>
      </w:tr>
    </w:tbl>
    <w:p w14:paraId="6AAD28A3" w14:textId="77777777" w:rsidR="00903654" w:rsidRPr="00BF65A8" w:rsidRDefault="00903654" w:rsidP="00903654">
      <w:pPr>
        <w:pStyle w:val="Prrafodelista"/>
        <w:jc w:val="both"/>
        <w:rPr>
          <w:rFonts w:ascii="Arial" w:eastAsia="Times New Roman" w:hAnsi="Arial" w:cs="Arial"/>
          <w:color w:val="2F2F2F"/>
          <w:sz w:val="22"/>
          <w:szCs w:val="22"/>
          <w:lang w:val="es-ES"/>
        </w:rPr>
      </w:pPr>
    </w:p>
    <w:p w14:paraId="0FFCD953" w14:textId="77777777" w:rsidR="00903654" w:rsidRDefault="00903654" w:rsidP="00903654">
      <w:pPr>
        <w:pStyle w:val="Prrafodelista"/>
        <w:jc w:val="both"/>
        <w:rPr>
          <w:rFonts w:ascii="Arial" w:eastAsia="Times New Roman" w:hAnsi="Arial" w:cs="Arial"/>
          <w:color w:val="2F2F2F"/>
          <w:sz w:val="22"/>
          <w:szCs w:val="22"/>
          <w:lang w:val="es-ES_tradnl"/>
        </w:rPr>
      </w:pPr>
      <w:r w:rsidRPr="0031710E">
        <w:rPr>
          <w:rFonts w:ascii="Arial" w:eastAsia="Times New Roman" w:hAnsi="Arial" w:cs="Arial"/>
          <w:color w:val="2F2F2F"/>
          <w:sz w:val="22"/>
          <w:szCs w:val="22"/>
          <w:lang w:val="es-ES_tradnl"/>
        </w:rPr>
        <w:t>La puntuación anterior será acu</w:t>
      </w:r>
      <w:r>
        <w:rPr>
          <w:rFonts w:ascii="Arial" w:eastAsia="Times New Roman" w:hAnsi="Arial" w:cs="Arial"/>
          <w:color w:val="2F2F2F"/>
          <w:sz w:val="22"/>
          <w:szCs w:val="22"/>
          <w:lang w:val="es-ES_tradnl"/>
        </w:rPr>
        <w:t>mulativa y no podrá exceder de 30 (treinta</w:t>
      </w:r>
      <w:r w:rsidRPr="0031710E">
        <w:rPr>
          <w:rFonts w:ascii="Arial" w:eastAsia="Times New Roman" w:hAnsi="Arial" w:cs="Arial"/>
          <w:color w:val="2F2F2F"/>
          <w:sz w:val="22"/>
          <w:szCs w:val="22"/>
          <w:lang w:val="es-ES_tradnl"/>
        </w:rPr>
        <w:t>) puntos</w:t>
      </w:r>
      <w:r>
        <w:rPr>
          <w:rFonts w:ascii="Arial" w:eastAsia="Times New Roman" w:hAnsi="Arial" w:cs="Arial"/>
          <w:color w:val="2F2F2F"/>
          <w:sz w:val="22"/>
          <w:szCs w:val="22"/>
          <w:lang w:val="es-ES_tradnl"/>
        </w:rPr>
        <w:t>.</w:t>
      </w:r>
    </w:p>
    <w:p w14:paraId="7229EC0A" w14:textId="77777777" w:rsidR="00903654" w:rsidRDefault="00903654" w:rsidP="00903654">
      <w:pPr>
        <w:pStyle w:val="Prrafodelista"/>
        <w:jc w:val="both"/>
        <w:rPr>
          <w:rFonts w:ascii="Arial" w:eastAsia="Times New Roman" w:hAnsi="Arial" w:cs="Arial"/>
          <w:color w:val="2F2F2F"/>
          <w:sz w:val="22"/>
          <w:szCs w:val="22"/>
          <w:lang w:val="es-ES"/>
        </w:rPr>
      </w:pPr>
    </w:p>
    <w:p w14:paraId="4D511FE3" w14:textId="77777777" w:rsidR="00903654" w:rsidRPr="00835E8C" w:rsidRDefault="00903654" w:rsidP="00903654">
      <w:pPr>
        <w:pStyle w:val="Prrafodelista"/>
        <w:numPr>
          <w:ilvl w:val="0"/>
          <w:numId w:val="28"/>
        </w:numPr>
        <w:jc w:val="both"/>
        <w:rPr>
          <w:rFonts w:ascii="Arial" w:eastAsia="Times New Roman" w:hAnsi="Arial" w:cs="Arial"/>
          <w:color w:val="2F2F2F"/>
          <w:sz w:val="22"/>
          <w:szCs w:val="22"/>
          <w:lang w:val="es-ES"/>
        </w:rPr>
      </w:pPr>
      <w:r>
        <w:rPr>
          <w:rFonts w:ascii="Arial" w:eastAsia="Times New Roman" w:hAnsi="Arial" w:cs="Arial"/>
          <w:color w:val="2F2F2F"/>
          <w:sz w:val="22"/>
          <w:szCs w:val="22"/>
          <w:lang w:val="es-ES"/>
        </w:rPr>
        <w:t>Capacitación y actualización en materias civil, familiar, procesal y formación jurisdiccional con una antigüedad recibida del año 2011 a la fecha:</w:t>
      </w:r>
    </w:p>
    <w:p w14:paraId="3C4122A7" w14:textId="77777777" w:rsidR="00903654" w:rsidRPr="00835E8C" w:rsidRDefault="00903654" w:rsidP="00903654">
      <w:pPr>
        <w:pStyle w:val="Prrafodelista"/>
        <w:jc w:val="both"/>
        <w:rPr>
          <w:rFonts w:ascii="Arial" w:eastAsia="Times New Roman" w:hAnsi="Arial" w:cs="Arial"/>
          <w:color w:val="2F2F2F"/>
          <w:sz w:val="22"/>
          <w:szCs w:val="22"/>
          <w:lang w:val="es-ES"/>
        </w:rPr>
      </w:pPr>
    </w:p>
    <w:tbl>
      <w:tblPr>
        <w:tblStyle w:val="Tablaconcuadrcula"/>
        <w:tblW w:w="0" w:type="auto"/>
        <w:tblInd w:w="720" w:type="dxa"/>
        <w:tblLook w:val="04A0" w:firstRow="1" w:lastRow="0" w:firstColumn="1" w:lastColumn="0" w:noHBand="0" w:noVBand="1"/>
      </w:tblPr>
      <w:tblGrid>
        <w:gridCol w:w="4082"/>
        <w:gridCol w:w="4026"/>
      </w:tblGrid>
      <w:tr w:rsidR="00903654" w:rsidRPr="00D21332" w14:paraId="3C1F75C6" w14:textId="77777777" w:rsidTr="00522311">
        <w:tc>
          <w:tcPr>
            <w:tcW w:w="4082" w:type="dxa"/>
          </w:tcPr>
          <w:p w14:paraId="29DB3CAE" w14:textId="77777777" w:rsidR="00903654" w:rsidRPr="00D21332" w:rsidRDefault="00903654" w:rsidP="00522311">
            <w:pPr>
              <w:pStyle w:val="Prrafodelista"/>
              <w:ind w:left="153"/>
              <w:jc w:val="center"/>
              <w:rPr>
                <w:rFonts w:ascii="Arial" w:eastAsia="Times New Roman" w:hAnsi="Arial" w:cs="Arial"/>
                <w:color w:val="2F2F2F"/>
              </w:rPr>
            </w:pPr>
            <w:proofErr w:type="spellStart"/>
            <w:r>
              <w:rPr>
                <w:rFonts w:ascii="Arial" w:eastAsia="Times New Roman" w:hAnsi="Arial" w:cs="Arial"/>
                <w:color w:val="2F2F2F"/>
              </w:rPr>
              <w:t>Diplomado</w:t>
            </w:r>
            <w:proofErr w:type="spellEnd"/>
            <w:r>
              <w:rPr>
                <w:rFonts w:ascii="Arial" w:eastAsia="Times New Roman" w:hAnsi="Arial" w:cs="Arial"/>
                <w:color w:val="2F2F2F"/>
              </w:rPr>
              <w:t xml:space="preserve"> </w:t>
            </w:r>
          </w:p>
        </w:tc>
        <w:tc>
          <w:tcPr>
            <w:tcW w:w="4026" w:type="dxa"/>
          </w:tcPr>
          <w:p w14:paraId="5AB3BB26" w14:textId="77777777" w:rsidR="00903654" w:rsidRPr="00D21332" w:rsidRDefault="00903654" w:rsidP="00522311">
            <w:pPr>
              <w:pStyle w:val="Prrafodelista"/>
              <w:ind w:left="184"/>
              <w:jc w:val="center"/>
              <w:rPr>
                <w:rFonts w:ascii="Arial" w:eastAsia="Times New Roman" w:hAnsi="Arial" w:cs="Arial"/>
                <w:color w:val="2F2F2F"/>
              </w:rPr>
            </w:pPr>
            <w:r>
              <w:rPr>
                <w:rFonts w:ascii="Arial" w:eastAsia="Times New Roman" w:hAnsi="Arial" w:cs="Arial"/>
                <w:color w:val="2F2F2F"/>
              </w:rPr>
              <w:t xml:space="preserve">12 </w:t>
            </w:r>
            <w:proofErr w:type="spellStart"/>
            <w:r>
              <w:rPr>
                <w:rFonts w:ascii="Arial" w:eastAsia="Times New Roman" w:hAnsi="Arial" w:cs="Arial"/>
                <w:color w:val="2F2F2F"/>
              </w:rPr>
              <w:t>puntos</w:t>
            </w:r>
            <w:proofErr w:type="spellEnd"/>
          </w:p>
        </w:tc>
      </w:tr>
      <w:tr w:rsidR="00903654" w:rsidRPr="00D21332" w14:paraId="163A2BA5" w14:textId="77777777" w:rsidTr="00522311">
        <w:tc>
          <w:tcPr>
            <w:tcW w:w="4082" w:type="dxa"/>
          </w:tcPr>
          <w:p w14:paraId="1DF60606" w14:textId="77777777" w:rsidR="00903654" w:rsidRPr="00835E8C" w:rsidRDefault="00903654" w:rsidP="00522311">
            <w:pPr>
              <w:pStyle w:val="Prrafodelista"/>
              <w:ind w:left="153"/>
              <w:jc w:val="center"/>
              <w:rPr>
                <w:rFonts w:ascii="Arial" w:eastAsia="Times New Roman" w:hAnsi="Arial" w:cs="Arial"/>
                <w:color w:val="2F2F2F"/>
                <w:lang w:val="es-ES"/>
              </w:rPr>
            </w:pPr>
            <w:r>
              <w:rPr>
                <w:rFonts w:ascii="Arial" w:eastAsia="Times New Roman" w:hAnsi="Arial" w:cs="Arial"/>
                <w:color w:val="2F2F2F"/>
                <w:lang w:val="es-ES"/>
              </w:rPr>
              <w:t>Curso Virtual de Ética (última edición)</w:t>
            </w:r>
          </w:p>
        </w:tc>
        <w:tc>
          <w:tcPr>
            <w:tcW w:w="4026" w:type="dxa"/>
          </w:tcPr>
          <w:p w14:paraId="0251C689" w14:textId="77777777" w:rsidR="00903654" w:rsidRDefault="00903654" w:rsidP="00522311">
            <w:pPr>
              <w:pStyle w:val="Prrafodelista"/>
              <w:ind w:left="184"/>
              <w:jc w:val="center"/>
              <w:rPr>
                <w:rFonts w:ascii="Arial" w:eastAsia="Times New Roman" w:hAnsi="Arial" w:cs="Arial"/>
                <w:color w:val="2F2F2F"/>
              </w:rPr>
            </w:pPr>
            <w:r>
              <w:rPr>
                <w:rFonts w:ascii="Arial" w:eastAsia="Times New Roman" w:hAnsi="Arial" w:cs="Arial"/>
                <w:color w:val="2F2F2F"/>
              </w:rPr>
              <w:t xml:space="preserve">8 </w:t>
            </w:r>
            <w:proofErr w:type="spellStart"/>
            <w:r>
              <w:rPr>
                <w:rFonts w:ascii="Arial" w:eastAsia="Times New Roman" w:hAnsi="Arial" w:cs="Arial"/>
                <w:color w:val="2F2F2F"/>
              </w:rPr>
              <w:t>puntos</w:t>
            </w:r>
            <w:proofErr w:type="spellEnd"/>
          </w:p>
        </w:tc>
      </w:tr>
      <w:tr w:rsidR="00903654" w:rsidRPr="00D21332" w14:paraId="1572C09E" w14:textId="77777777" w:rsidTr="00522311">
        <w:tc>
          <w:tcPr>
            <w:tcW w:w="4082" w:type="dxa"/>
          </w:tcPr>
          <w:p w14:paraId="50A9236C" w14:textId="77777777" w:rsidR="00903654" w:rsidRPr="00835E8C" w:rsidRDefault="00903654" w:rsidP="00522311">
            <w:pPr>
              <w:pStyle w:val="Prrafodelista"/>
              <w:ind w:left="153"/>
              <w:jc w:val="center"/>
              <w:rPr>
                <w:rFonts w:ascii="Arial" w:eastAsia="Times New Roman" w:hAnsi="Arial" w:cs="Arial"/>
                <w:color w:val="2F2F2F"/>
                <w:lang w:val="es-ES"/>
              </w:rPr>
            </w:pPr>
            <w:r w:rsidRPr="00835E8C">
              <w:rPr>
                <w:rFonts w:ascii="Arial" w:eastAsia="Times New Roman" w:hAnsi="Arial" w:cs="Arial"/>
                <w:color w:val="2F2F2F"/>
                <w:lang w:val="es-ES"/>
              </w:rPr>
              <w:t>Curso especializado o</w:t>
            </w:r>
            <w:r>
              <w:rPr>
                <w:rFonts w:ascii="Arial" w:eastAsia="Times New Roman" w:hAnsi="Arial" w:cs="Arial"/>
                <w:color w:val="2F2F2F"/>
                <w:lang w:val="es-ES"/>
              </w:rPr>
              <w:t xml:space="preserve"> curso taller con una duración mínima de 40 horas</w:t>
            </w:r>
          </w:p>
        </w:tc>
        <w:tc>
          <w:tcPr>
            <w:tcW w:w="4026" w:type="dxa"/>
          </w:tcPr>
          <w:p w14:paraId="03C0C5D9" w14:textId="77777777" w:rsidR="00903654" w:rsidRPr="00D21332" w:rsidRDefault="00903654" w:rsidP="00522311">
            <w:pPr>
              <w:pStyle w:val="Prrafodelista"/>
              <w:ind w:left="184"/>
              <w:jc w:val="center"/>
              <w:rPr>
                <w:rFonts w:ascii="Arial" w:eastAsia="Times New Roman" w:hAnsi="Arial" w:cs="Arial"/>
                <w:color w:val="2F2F2F"/>
              </w:rPr>
            </w:pPr>
            <w:r>
              <w:rPr>
                <w:rFonts w:ascii="Arial" w:eastAsia="Times New Roman" w:hAnsi="Arial" w:cs="Arial"/>
                <w:color w:val="2F2F2F"/>
              </w:rPr>
              <w:t xml:space="preserve">5 </w:t>
            </w:r>
            <w:proofErr w:type="spellStart"/>
            <w:r>
              <w:rPr>
                <w:rFonts w:ascii="Arial" w:eastAsia="Times New Roman" w:hAnsi="Arial" w:cs="Arial"/>
                <w:color w:val="2F2F2F"/>
              </w:rPr>
              <w:t>puntos</w:t>
            </w:r>
            <w:proofErr w:type="spellEnd"/>
            <w:r>
              <w:rPr>
                <w:rFonts w:ascii="Arial" w:eastAsia="Times New Roman" w:hAnsi="Arial" w:cs="Arial"/>
                <w:color w:val="2F2F2F"/>
              </w:rPr>
              <w:t xml:space="preserve"> </w:t>
            </w:r>
          </w:p>
        </w:tc>
      </w:tr>
      <w:tr w:rsidR="00903654" w:rsidRPr="00D21332" w14:paraId="10398AB3" w14:textId="77777777" w:rsidTr="00522311">
        <w:tc>
          <w:tcPr>
            <w:tcW w:w="4082" w:type="dxa"/>
          </w:tcPr>
          <w:p w14:paraId="6E543C5F" w14:textId="77777777" w:rsidR="00903654" w:rsidRPr="00F52457" w:rsidRDefault="00903654" w:rsidP="00522311">
            <w:pPr>
              <w:pStyle w:val="Prrafodelista"/>
              <w:ind w:left="153"/>
              <w:jc w:val="center"/>
              <w:rPr>
                <w:rFonts w:ascii="Arial" w:eastAsia="Times New Roman" w:hAnsi="Arial" w:cs="Arial"/>
                <w:color w:val="2F2F2F"/>
                <w:lang w:val="es-ES"/>
              </w:rPr>
            </w:pPr>
            <w:r w:rsidRPr="00F52457">
              <w:rPr>
                <w:rFonts w:ascii="Arial" w:eastAsia="Times New Roman" w:hAnsi="Arial" w:cs="Arial"/>
                <w:color w:val="2F2F2F"/>
                <w:lang w:val="es-ES"/>
              </w:rPr>
              <w:t>Curso con una duración m</w:t>
            </w:r>
            <w:r>
              <w:rPr>
                <w:rFonts w:ascii="Arial" w:eastAsia="Times New Roman" w:hAnsi="Arial" w:cs="Arial"/>
                <w:color w:val="2F2F2F"/>
                <w:lang w:val="es-ES"/>
              </w:rPr>
              <w:t>ínima de 15 horas</w:t>
            </w:r>
          </w:p>
        </w:tc>
        <w:tc>
          <w:tcPr>
            <w:tcW w:w="4026" w:type="dxa"/>
          </w:tcPr>
          <w:p w14:paraId="309CF396" w14:textId="77777777" w:rsidR="00903654" w:rsidRPr="00D21332" w:rsidRDefault="00903654" w:rsidP="00522311">
            <w:pPr>
              <w:pStyle w:val="Prrafodelista"/>
              <w:ind w:left="184"/>
              <w:jc w:val="center"/>
              <w:rPr>
                <w:rFonts w:ascii="Arial" w:eastAsia="Times New Roman" w:hAnsi="Arial" w:cs="Arial"/>
                <w:color w:val="2F2F2F"/>
              </w:rPr>
            </w:pPr>
            <w:r>
              <w:rPr>
                <w:rFonts w:ascii="Arial" w:eastAsia="Times New Roman" w:hAnsi="Arial" w:cs="Arial"/>
                <w:color w:val="2F2F2F"/>
              </w:rPr>
              <w:t xml:space="preserve">3 </w:t>
            </w:r>
            <w:proofErr w:type="spellStart"/>
            <w:r>
              <w:rPr>
                <w:rFonts w:ascii="Arial" w:eastAsia="Times New Roman" w:hAnsi="Arial" w:cs="Arial"/>
                <w:color w:val="2F2F2F"/>
              </w:rPr>
              <w:t>puntos</w:t>
            </w:r>
            <w:proofErr w:type="spellEnd"/>
            <w:r>
              <w:rPr>
                <w:rFonts w:ascii="Arial" w:eastAsia="Times New Roman" w:hAnsi="Arial" w:cs="Arial"/>
                <w:color w:val="2F2F2F"/>
              </w:rPr>
              <w:t xml:space="preserve"> </w:t>
            </w:r>
          </w:p>
        </w:tc>
      </w:tr>
    </w:tbl>
    <w:p w14:paraId="0A8ABA44" w14:textId="77777777" w:rsidR="00903654" w:rsidRDefault="00903654" w:rsidP="00903654">
      <w:pPr>
        <w:pStyle w:val="Prrafodelista"/>
        <w:jc w:val="both"/>
        <w:rPr>
          <w:rFonts w:ascii="Arial" w:eastAsia="Times New Roman" w:hAnsi="Arial" w:cs="Arial"/>
          <w:color w:val="2F2F2F"/>
          <w:sz w:val="22"/>
          <w:szCs w:val="22"/>
        </w:rPr>
      </w:pPr>
    </w:p>
    <w:p w14:paraId="07186FE4" w14:textId="77777777" w:rsidR="00903654" w:rsidRDefault="00903654" w:rsidP="00903654">
      <w:pPr>
        <w:pStyle w:val="Prrafodelista"/>
        <w:jc w:val="both"/>
        <w:rPr>
          <w:rFonts w:ascii="Arial" w:eastAsia="Times New Roman" w:hAnsi="Arial" w:cs="Arial"/>
          <w:color w:val="2F2F2F"/>
          <w:sz w:val="22"/>
          <w:szCs w:val="22"/>
          <w:lang w:val="es-ES_tradnl"/>
        </w:rPr>
      </w:pPr>
      <w:r w:rsidRPr="00D21332">
        <w:rPr>
          <w:rFonts w:ascii="Arial" w:eastAsia="Times New Roman" w:hAnsi="Arial" w:cs="Arial"/>
          <w:color w:val="2F2F2F"/>
          <w:sz w:val="22"/>
          <w:szCs w:val="22"/>
          <w:lang w:val="es-ES_tradnl"/>
        </w:rPr>
        <w:t>La puntuación anterior será acumulativa y no podrá exceder de </w:t>
      </w:r>
      <w:r>
        <w:rPr>
          <w:rFonts w:ascii="Arial" w:eastAsia="Times New Roman" w:hAnsi="Arial" w:cs="Arial"/>
          <w:color w:val="2F2F2F"/>
          <w:sz w:val="22"/>
          <w:szCs w:val="22"/>
          <w:lang w:val="es-ES_tradnl"/>
        </w:rPr>
        <w:t>35</w:t>
      </w:r>
      <w:r w:rsidRPr="00D21332">
        <w:rPr>
          <w:rFonts w:ascii="Arial" w:eastAsia="Times New Roman" w:hAnsi="Arial" w:cs="Arial"/>
          <w:color w:val="2F2F2F"/>
          <w:sz w:val="22"/>
          <w:szCs w:val="22"/>
          <w:lang w:val="es-ES_tradnl"/>
        </w:rPr>
        <w:t xml:space="preserve"> (</w:t>
      </w:r>
      <w:r>
        <w:rPr>
          <w:rFonts w:ascii="Arial" w:eastAsia="Times New Roman" w:hAnsi="Arial" w:cs="Arial"/>
          <w:color w:val="2F2F2F"/>
          <w:sz w:val="22"/>
          <w:szCs w:val="22"/>
          <w:lang w:val="es-ES_tradnl"/>
        </w:rPr>
        <w:t>puntos</w:t>
      </w:r>
      <w:r w:rsidRPr="00D21332">
        <w:rPr>
          <w:rFonts w:ascii="Arial" w:eastAsia="Times New Roman" w:hAnsi="Arial" w:cs="Arial"/>
          <w:color w:val="2F2F2F"/>
          <w:sz w:val="22"/>
          <w:szCs w:val="22"/>
          <w:lang w:val="es-ES_tradnl"/>
        </w:rPr>
        <w:t>) puntos</w:t>
      </w:r>
      <w:r>
        <w:rPr>
          <w:rFonts w:ascii="Arial" w:eastAsia="Times New Roman" w:hAnsi="Arial" w:cs="Arial"/>
          <w:color w:val="2F2F2F"/>
          <w:sz w:val="22"/>
          <w:szCs w:val="22"/>
          <w:lang w:val="es-ES_tradnl"/>
        </w:rPr>
        <w:t>.</w:t>
      </w:r>
    </w:p>
    <w:p w14:paraId="4F891F3F" w14:textId="77777777" w:rsidR="00903654" w:rsidRPr="00D21332" w:rsidRDefault="00903654" w:rsidP="00903654">
      <w:pPr>
        <w:pStyle w:val="Prrafodelista"/>
        <w:jc w:val="both"/>
        <w:rPr>
          <w:rFonts w:ascii="Arial" w:eastAsia="Times New Roman" w:hAnsi="Arial" w:cs="Arial"/>
          <w:color w:val="2F2F2F"/>
          <w:sz w:val="22"/>
          <w:szCs w:val="22"/>
          <w:lang w:val="es-ES_tradnl"/>
        </w:rPr>
      </w:pPr>
    </w:p>
    <w:p w14:paraId="5A808E2D" w14:textId="77777777" w:rsidR="00903654" w:rsidRDefault="00903654" w:rsidP="00903654">
      <w:pPr>
        <w:pStyle w:val="Prrafodelista"/>
        <w:numPr>
          <w:ilvl w:val="0"/>
          <w:numId w:val="28"/>
        </w:numPr>
        <w:jc w:val="both"/>
        <w:rPr>
          <w:rFonts w:ascii="Arial" w:eastAsia="Times New Roman" w:hAnsi="Arial" w:cs="Arial"/>
          <w:color w:val="2F2F2F"/>
          <w:sz w:val="22"/>
          <w:szCs w:val="22"/>
          <w:lang w:val="es-ES"/>
        </w:rPr>
      </w:pPr>
      <w:bookmarkStart w:id="14" w:name="_Hlk62591168"/>
      <w:r>
        <w:rPr>
          <w:rFonts w:ascii="Arial" w:eastAsia="Times New Roman" w:hAnsi="Arial" w:cs="Arial"/>
          <w:color w:val="2F2F2F"/>
          <w:sz w:val="22"/>
          <w:szCs w:val="22"/>
          <w:lang w:val="es-ES"/>
        </w:rPr>
        <w:t>De la puntuación total, se disminuirán 2 puntos por cada queja procedente y 1 punto por cada acta administrativa o llamada de atención</w:t>
      </w:r>
      <w:r w:rsidRPr="00587FCF">
        <w:rPr>
          <w:rFonts w:ascii="Arial" w:eastAsia="Times New Roman" w:hAnsi="Arial" w:cs="Arial"/>
          <w:color w:val="2F2F2F"/>
          <w:sz w:val="22"/>
          <w:szCs w:val="22"/>
          <w:lang w:val="es-ES"/>
        </w:rPr>
        <w:t xml:space="preserve"> </w:t>
      </w:r>
      <w:r>
        <w:rPr>
          <w:rFonts w:ascii="Arial" w:eastAsia="Times New Roman" w:hAnsi="Arial" w:cs="Arial"/>
          <w:color w:val="2F2F2F"/>
          <w:sz w:val="22"/>
          <w:szCs w:val="22"/>
          <w:lang w:val="es-ES"/>
        </w:rPr>
        <w:t xml:space="preserve">que tenga la o el servidor judicial. </w:t>
      </w:r>
    </w:p>
    <w:bookmarkEnd w:id="14"/>
    <w:p w14:paraId="10DB2978" w14:textId="77777777" w:rsidR="00903654" w:rsidRDefault="00903654" w:rsidP="00903654">
      <w:pPr>
        <w:jc w:val="both"/>
        <w:rPr>
          <w:rFonts w:ascii="Arial" w:eastAsia="Times New Roman" w:hAnsi="Arial" w:cs="Arial"/>
          <w:bCs/>
          <w:color w:val="2F2F2F"/>
          <w:sz w:val="22"/>
          <w:szCs w:val="22"/>
        </w:rPr>
      </w:pPr>
    </w:p>
    <w:p w14:paraId="42D2A142" w14:textId="77777777" w:rsidR="00903654" w:rsidRDefault="00903654" w:rsidP="00903654">
      <w:pPr>
        <w:jc w:val="both"/>
        <w:rPr>
          <w:rFonts w:ascii="Arial" w:eastAsia="Times New Roman" w:hAnsi="Arial" w:cs="Arial"/>
          <w:bCs/>
          <w:color w:val="2F2F2F"/>
          <w:sz w:val="22"/>
          <w:szCs w:val="22"/>
        </w:rPr>
      </w:pPr>
    </w:p>
    <w:p w14:paraId="25813174" w14:textId="77777777" w:rsidR="00903654" w:rsidRPr="00A0609E" w:rsidRDefault="00903654" w:rsidP="00903654">
      <w:pPr>
        <w:jc w:val="both"/>
        <w:rPr>
          <w:rFonts w:ascii="Arial" w:eastAsia="Times New Roman" w:hAnsi="Arial" w:cs="Arial"/>
          <w:bCs/>
          <w:color w:val="2F2F2F"/>
          <w:sz w:val="22"/>
          <w:szCs w:val="22"/>
        </w:rPr>
      </w:pPr>
      <w:r>
        <w:rPr>
          <w:rFonts w:ascii="Arial" w:eastAsia="Times New Roman" w:hAnsi="Arial" w:cs="Arial"/>
          <w:bCs/>
          <w:color w:val="2F2F2F"/>
          <w:sz w:val="22"/>
          <w:szCs w:val="22"/>
        </w:rPr>
        <w:t xml:space="preserve">Para Actuaria (o): </w:t>
      </w:r>
    </w:p>
    <w:p w14:paraId="6852E5C3" w14:textId="77777777" w:rsidR="00903654" w:rsidRDefault="00903654" w:rsidP="00903654">
      <w:pPr>
        <w:jc w:val="both"/>
        <w:rPr>
          <w:rFonts w:ascii="Arial" w:eastAsia="Times New Roman" w:hAnsi="Arial" w:cs="Arial"/>
          <w:b/>
          <w:bCs/>
          <w:color w:val="2F2F2F"/>
          <w:sz w:val="22"/>
          <w:szCs w:val="22"/>
        </w:rPr>
      </w:pPr>
    </w:p>
    <w:p w14:paraId="4F4553A3" w14:textId="77777777" w:rsidR="00903654" w:rsidRPr="00BE73EE" w:rsidRDefault="00903654" w:rsidP="00903654">
      <w:pPr>
        <w:pStyle w:val="Prrafodelista"/>
        <w:numPr>
          <w:ilvl w:val="0"/>
          <w:numId w:val="30"/>
        </w:numPr>
        <w:jc w:val="both"/>
        <w:rPr>
          <w:rFonts w:ascii="Arial" w:eastAsia="Times New Roman" w:hAnsi="Arial" w:cs="Arial"/>
          <w:color w:val="2F2F2F"/>
          <w:sz w:val="22"/>
          <w:szCs w:val="22"/>
          <w:lang w:val="es-ES"/>
        </w:rPr>
      </w:pPr>
      <w:r>
        <w:rPr>
          <w:rFonts w:ascii="Arial" w:eastAsia="Times New Roman" w:hAnsi="Arial" w:cs="Arial"/>
          <w:color w:val="2F2F2F"/>
          <w:sz w:val="22"/>
          <w:szCs w:val="22"/>
          <w:lang w:val="es-ES"/>
        </w:rPr>
        <w:t>Antigüedad en el Poder Judicial del Estado, un punto por cada año de servicio, sin exceder el máximo de 15 (quince) puntos. Si se acreditan seis meses o más se considerará un año completo.</w:t>
      </w:r>
    </w:p>
    <w:p w14:paraId="31A68056" w14:textId="77777777" w:rsidR="00903654" w:rsidRDefault="00903654" w:rsidP="00903654">
      <w:pPr>
        <w:pStyle w:val="Prrafodelista"/>
        <w:numPr>
          <w:ilvl w:val="0"/>
          <w:numId w:val="30"/>
        </w:numPr>
        <w:jc w:val="both"/>
        <w:rPr>
          <w:rFonts w:ascii="Arial" w:eastAsia="Times New Roman" w:hAnsi="Arial" w:cs="Arial"/>
          <w:color w:val="2F2F2F"/>
          <w:sz w:val="22"/>
          <w:szCs w:val="22"/>
          <w:lang w:val="es-ES"/>
        </w:rPr>
      </w:pPr>
      <w:r>
        <w:rPr>
          <w:rFonts w:ascii="Arial" w:eastAsia="Times New Roman" w:hAnsi="Arial" w:cs="Arial"/>
          <w:color w:val="2F2F2F"/>
          <w:sz w:val="22"/>
          <w:szCs w:val="22"/>
          <w:lang w:val="es-ES"/>
        </w:rPr>
        <w:t xml:space="preserve">Nombramientos interinos o definitivos en las categorías de secretario de acuerdos, secretarios proyectista secretarios auxiliares y actuarios de sala; secretarios de acuerdos, secretarios de actas, encargados de seguimiento de causa, encargados de seguimiento de causa, secretarios auxiliares y actuarios de primera instancia, 0.50 (cero punto cincuenta puntos) por cada 180 días laborados, sin exceder el máximo de 10 (diez) puntos. </w:t>
      </w:r>
    </w:p>
    <w:p w14:paraId="5B964133" w14:textId="77777777" w:rsidR="00903654" w:rsidRPr="00835E8C" w:rsidRDefault="00903654" w:rsidP="00903654">
      <w:pPr>
        <w:pStyle w:val="Prrafodelista"/>
        <w:numPr>
          <w:ilvl w:val="0"/>
          <w:numId w:val="30"/>
        </w:numPr>
        <w:jc w:val="both"/>
        <w:rPr>
          <w:rFonts w:ascii="Arial" w:eastAsia="Times New Roman" w:hAnsi="Arial" w:cs="Arial"/>
          <w:color w:val="2F2F2F"/>
          <w:sz w:val="22"/>
          <w:szCs w:val="22"/>
          <w:lang w:val="es-ES"/>
        </w:rPr>
      </w:pPr>
      <w:r w:rsidRPr="00835E8C">
        <w:rPr>
          <w:rFonts w:ascii="Arial" w:eastAsia="Times New Roman" w:hAnsi="Arial" w:cs="Arial"/>
          <w:color w:val="2F2F2F"/>
          <w:sz w:val="22"/>
          <w:szCs w:val="22"/>
          <w:lang w:val="es-ES"/>
        </w:rPr>
        <w:t xml:space="preserve">Grados </w:t>
      </w:r>
      <w:r w:rsidRPr="00A73B8B">
        <w:rPr>
          <w:rFonts w:ascii="Arial" w:eastAsia="Times New Roman" w:hAnsi="Arial" w:cs="Arial"/>
          <w:color w:val="2F2F2F"/>
          <w:sz w:val="22"/>
          <w:szCs w:val="22"/>
          <w:lang w:val="es-ES"/>
        </w:rPr>
        <w:t>académicos</w:t>
      </w:r>
      <w:r w:rsidRPr="00835E8C">
        <w:rPr>
          <w:rFonts w:ascii="Arial" w:eastAsia="Times New Roman" w:hAnsi="Arial" w:cs="Arial"/>
          <w:color w:val="2F2F2F"/>
          <w:sz w:val="22"/>
          <w:szCs w:val="22"/>
          <w:lang w:val="es-ES"/>
        </w:rPr>
        <w:t xml:space="preserve"> </w:t>
      </w:r>
      <w:r w:rsidRPr="00AD4AA1">
        <w:rPr>
          <w:rFonts w:ascii="Arial" w:eastAsia="Times New Roman" w:hAnsi="Arial" w:cs="Arial"/>
          <w:color w:val="2F2F2F"/>
          <w:sz w:val="22"/>
          <w:szCs w:val="22"/>
          <w:lang w:val="es-ES_tradnl"/>
        </w:rPr>
        <w:t>se valorará</w:t>
      </w:r>
      <w:r>
        <w:rPr>
          <w:rFonts w:ascii="Arial" w:eastAsia="Times New Roman" w:hAnsi="Arial" w:cs="Arial"/>
          <w:color w:val="2F2F2F"/>
          <w:sz w:val="22"/>
          <w:szCs w:val="22"/>
          <w:lang w:val="es-ES_tradnl"/>
        </w:rPr>
        <w:t>n</w:t>
      </w:r>
      <w:r w:rsidRPr="00AD4AA1">
        <w:rPr>
          <w:rFonts w:ascii="Arial" w:eastAsia="Times New Roman" w:hAnsi="Arial" w:cs="Arial"/>
          <w:color w:val="2F2F2F"/>
          <w:sz w:val="22"/>
          <w:szCs w:val="22"/>
          <w:lang w:val="es-ES_tradnl"/>
        </w:rPr>
        <w:t xml:space="preserve"> conforme</w:t>
      </w:r>
      <w:r>
        <w:rPr>
          <w:rFonts w:ascii="Arial" w:eastAsia="Times New Roman" w:hAnsi="Arial" w:cs="Arial"/>
          <w:color w:val="2F2F2F"/>
          <w:sz w:val="22"/>
          <w:szCs w:val="22"/>
          <w:lang w:val="es-ES_tradnl"/>
        </w:rPr>
        <w:t xml:space="preserve"> a</w:t>
      </w:r>
      <w:r w:rsidRPr="00AD4AA1">
        <w:rPr>
          <w:rFonts w:ascii="Arial" w:eastAsia="Times New Roman" w:hAnsi="Arial" w:cs="Arial"/>
          <w:color w:val="2F2F2F"/>
          <w:sz w:val="22"/>
          <w:szCs w:val="22"/>
          <w:lang w:val="es-ES_tradnl"/>
        </w:rPr>
        <w:t xml:space="preserve"> lo siguiente</w:t>
      </w:r>
      <w:r>
        <w:rPr>
          <w:rFonts w:ascii="Arial" w:eastAsia="Times New Roman" w:hAnsi="Arial" w:cs="Arial"/>
          <w:color w:val="2F2F2F"/>
          <w:sz w:val="22"/>
          <w:szCs w:val="22"/>
          <w:lang w:val="es-ES_tradnl"/>
        </w:rPr>
        <w:t xml:space="preserve">: </w:t>
      </w:r>
    </w:p>
    <w:p w14:paraId="2E503930" w14:textId="77777777" w:rsidR="00903654" w:rsidRPr="00835E8C" w:rsidRDefault="00903654" w:rsidP="00903654">
      <w:pPr>
        <w:pStyle w:val="Prrafodelista"/>
        <w:jc w:val="both"/>
        <w:rPr>
          <w:rFonts w:ascii="Arial" w:eastAsia="Times New Roman" w:hAnsi="Arial" w:cs="Arial"/>
          <w:color w:val="2F2F2F"/>
          <w:sz w:val="22"/>
          <w:szCs w:val="22"/>
          <w:lang w:val="es-ES"/>
        </w:rPr>
      </w:pPr>
      <w:r w:rsidRPr="00835E8C">
        <w:rPr>
          <w:rFonts w:ascii="Arial" w:eastAsia="Times New Roman" w:hAnsi="Arial" w:cs="Arial"/>
          <w:color w:val="2F2F2F"/>
          <w:sz w:val="22"/>
          <w:szCs w:val="22"/>
          <w:lang w:val="es-ES"/>
        </w:rPr>
        <w:t xml:space="preserve"> </w:t>
      </w:r>
    </w:p>
    <w:tbl>
      <w:tblPr>
        <w:tblStyle w:val="Tablaconcuadrcula"/>
        <w:tblW w:w="0" w:type="auto"/>
        <w:tblInd w:w="720" w:type="dxa"/>
        <w:tblLook w:val="04A0" w:firstRow="1" w:lastRow="0" w:firstColumn="1" w:lastColumn="0" w:noHBand="0" w:noVBand="1"/>
      </w:tblPr>
      <w:tblGrid>
        <w:gridCol w:w="4082"/>
        <w:gridCol w:w="4026"/>
      </w:tblGrid>
      <w:tr w:rsidR="00903654" w:rsidRPr="0031710E" w14:paraId="6A3DE523" w14:textId="77777777" w:rsidTr="00522311">
        <w:tc>
          <w:tcPr>
            <w:tcW w:w="4082" w:type="dxa"/>
          </w:tcPr>
          <w:p w14:paraId="56AEC359" w14:textId="77777777" w:rsidR="00903654" w:rsidRPr="00835E8C" w:rsidRDefault="00903654" w:rsidP="00522311">
            <w:pPr>
              <w:pStyle w:val="Prrafodelista"/>
              <w:ind w:left="0"/>
              <w:jc w:val="both"/>
              <w:rPr>
                <w:rFonts w:ascii="Arial" w:eastAsia="Times New Roman" w:hAnsi="Arial" w:cs="Arial"/>
                <w:color w:val="2F2F2F"/>
                <w:sz w:val="22"/>
                <w:szCs w:val="22"/>
                <w:lang w:val="es-ES"/>
              </w:rPr>
            </w:pPr>
            <w:r w:rsidRPr="0031710E">
              <w:rPr>
                <w:rFonts w:ascii="Arial" w:eastAsia="Times New Roman" w:hAnsi="Arial" w:cs="Arial"/>
                <w:color w:val="2F2F2F"/>
                <w:sz w:val="22"/>
                <w:szCs w:val="22"/>
                <w:lang w:val="es-ES_tradnl"/>
              </w:rPr>
              <w:t xml:space="preserve">Doctorado </w:t>
            </w:r>
            <w:r>
              <w:rPr>
                <w:rFonts w:ascii="Arial" w:eastAsia="Times New Roman" w:hAnsi="Arial" w:cs="Arial"/>
                <w:color w:val="2F2F2F"/>
                <w:sz w:val="22"/>
                <w:szCs w:val="22"/>
                <w:lang w:val="es-ES_tradnl"/>
              </w:rPr>
              <w:t xml:space="preserve">en ramas del derecho </w:t>
            </w:r>
            <w:r w:rsidRPr="0031710E">
              <w:rPr>
                <w:rFonts w:ascii="Arial" w:eastAsia="Times New Roman" w:hAnsi="Arial" w:cs="Arial"/>
                <w:color w:val="2F2F2F"/>
                <w:sz w:val="22"/>
                <w:szCs w:val="22"/>
                <w:lang w:val="es-ES_tradnl"/>
              </w:rPr>
              <w:t>con cédula o acta de examen aprobatoria</w:t>
            </w:r>
          </w:p>
        </w:tc>
        <w:tc>
          <w:tcPr>
            <w:tcW w:w="4026" w:type="dxa"/>
          </w:tcPr>
          <w:p w14:paraId="0989102B" w14:textId="77777777" w:rsidR="00903654" w:rsidRPr="0031710E" w:rsidRDefault="00903654" w:rsidP="00522311">
            <w:pPr>
              <w:pStyle w:val="Prrafodelista"/>
              <w:ind w:left="0"/>
              <w:jc w:val="center"/>
              <w:rPr>
                <w:rFonts w:ascii="Arial" w:eastAsia="Times New Roman" w:hAnsi="Arial" w:cs="Arial"/>
                <w:color w:val="2F2F2F"/>
                <w:sz w:val="22"/>
                <w:szCs w:val="22"/>
              </w:rPr>
            </w:pPr>
            <w:r>
              <w:rPr>
                <w:rFonts w:ascii="Arial" w:eastAsia="Times New Roman" w:hAnsi="Arial" w:cs="Arial"/>
                <w:color w:val="2F2F2F"/>
                <w:sz w:val="22"/>
                <w:szCs w:val="22"/>
              </w:rPr>
              <w:t>15</w:t>
            </w:r>
            <w:r w:rsidRPr="0031710E">
              <w:rPr>
                <w:rFonts w:ascii="Arial" w:eastAsia="Times New Roman" w:hAnsi="Arial" w:cs="Arial"/>
                <w:color w:val="2F2F2F"/>
                <w:sz w:val="22"/>
                <w:szCs w:val="22"/>
              </w:rPr>
              <w:t xml:space="preserve"> </w:t>
            </w:r>
            <w:proofErr w:type="spellStart"/>
            <w:r w:rsidRPr="0031710E">
              <w:rPr>
                <w:rFonts w:ascii="Arial" w:eastAsia="Times New Roman" w:hAnsi="Arial" w:cs="Arial"/>
                <w:color w:val="2F2F2F"/>
                <w:sz w:val="22"/>
                <w:szCs w:val="22"/>
              </w:rPr>
              <w:t>puntos</w:t>
            </w:r>
            <w:proofErr w:type="spellEnd"/>
          </w:p>
        </w:tc>
      </w:tr>
      <w:tr w:rsidR="00903654" w:rsidRPr="0031710E" w14:paraId="41FAD1E6" w14:textId="77777777" w:rsidTr="00522311">
        <w:tc>
          <w:tcPr>
            <w:tcW w:w="4082" w:type="dxa"/>
          </w:tcPr>
          <w:p w14:paraId="638C4D4C" w14:textId="77777777" w:rsidR="00903654" w:rsidRPr="00835E8C" w:rsidRDefault="00903654" w:rsidP="00522311">
            <w:pPr>
              <w:pStyle w:val="Prrafodelista"/>
              <w:ind w:left="0"/>
              <w:jc w:val="both"/>
              <w:rPr>
                <w:rFonts w:ascii="Arial" w:eastAsia="Times New Roman" w:hAnsi="Arial" w:cs="Arial"/>
                <w:color w:val="2F2F2F"/>
                <w:sz w:val="22"/>
                <w:szCs w:val="22"/>
                <w:lang w:val="es-ES"/>
              </w:rPr>
            </w:pPr>
            <w:r w:rsidRPr="0031710E">
              <w:rPr>
                <w:rFonts w:ascii="Arial" w:eastAsia="Times New Roman" w:hAnsi="Arial" w:cs="Arial"/>
                <w:color w:val="2F2F2F"/>
                <w:sz w:val="22"/>
                <w:szCs w:val="22"/>
                <w:lang w:val="es-ES_tradnl"/>
              </w:rPr>
              <w:t xml:space="preserve">Maestría </w:t>
            </w:r>
            <w:r>
              <w:rPr>
                <w:rFonts w:ascii="Arial" w:eastAsia="Times New Roman" w:hAnsi="Arial" w:cs="Arial"/>
                <w:color w:val="2F2F2F"/>
                <w:sz w:val="22"/>
                <w:szCs w:val="22"/>
                <w:lang w:val="es-ES_tradnl"/>
              </w:rPr>
              <w:t xml:space="preserve">en ramas del derecho </w:t>
            </w:r>
            <w:r w:rsidRPr="0031710E">
              <w:rPr>
                <w:rFonts w:ascii="Arial" w:eastAsia="Times New Roman" w:hAnsi="Arial" w:cs="Arial"/>
                <w:color w:val="2F2F2F"/>
                <w:sz w:val="22"/>
                <w:szCs w:val="22"/>
                <w:lang w:val="es-ES_tradnl"/>
              </w:rPr>
              <w:t>con cédula o acta de examen aprobatoria.</w:t>
            </w:r>
          </w:p>
        </w:tc>
        <w:tc>
          <w:tcPr>
            <w:tcW w:w="4026" w:type="dxa"/>
          </w:tcPr>
          <w:p w14:paraId="187E57CB" w14:textId="77777777" w:rsidR="00903654" w:rsidRPr="0031710E" w:rsidRDefault="00903654" w:rsidP="00522311">
            <w:pPr>
              <w:pStyle w:val="Prrafodelista"/>
              <w:ind w:left="0"/>
              <w:jc w:val="center"/>
              <w:rPr>
                <w:rFonts w:ascii="Arial" w:eastAsia="Times New Roman" w:hAnsi="Arial" w:cs="Arial"/>
                <w:color w:val="2F2F2F"/>
                <w:sz w:val="22"/>
                <w:szCs w:val="22"/>
              </w:rPr>
            </w:pPr>
            <w:r>
              <w:rPr>
                <w:rFonts w:ascii="Arial" w:eastAsia="Times New Roman" w:hAnsi="Arial" w:cs="Arial"/>
                <w:color w:val="2F2F2F"/>
                <w:sz w:val="22"/>
                <w:szCs w:val="22"/>
              </w:rPr>
              <w:t>12</w:t>
            </w:r>
            <w:r w:rsidRPr="0031710E">
              <w:rPr>
                <w:rFonts w:ascii="Arial" w:eastAsia="Times New Roman" w:hAnsi="Arial" w:cs="Arial"/>
                <w:color w:val="2F2F2F"/>
                <w:sz w:val="22"/>
                <w:szCs w:val="22"/>
              </w:rPr>
              <w:t xml:space="preserve"> </w:t>
            </w:r>
            <w:proofErr w:type="spellStart"/>
            <w:r w:rsidRPr="0031710E">
              <w:rPr>
                <w:rFonts w:ascii="Arial" w:eastAsia="Times New Roman" w:hAnsi="Arial" w:cs="Arial"/>
                <w:color w:val="2F2F2F"/>
                <w:sz w:val="22"/>
                <w:szCs w:val="22"/>
              </w:rPr>
              <w:t>puntos</w:t>
            </w:r>
            <w:proofErr w:type="spellEnd"/>
          </w:p>
        </w:tc>
      </w:tr>
      <w:tr w:rsidR="00903654" w:rsidRPr="0031710E" w14:paraId="3CBD66CA" w14:textId="77777777" w:rsidTr="00522311">
        <w:tc>
          <w:tcPr>
            <w:tcW w:w="4082" w:type="dxa"/>
          </w:tcPr>
          <w:p w14:paraId="4E534583" w14:textId="77777777" w:rsidR="00903654" w:rsidRPr="00835E8C" w:rsidRDefault="00903654" w:rsidP="00522311">
            <w:pPr>
              <w:pStyle w:val="Prrafodelista"/>
              <w:ind w:left="0"/>
              <w:jc w:val="both"/>
              <w:rPr>
                <w:rFonts w:ascii="Arial" w:eastAsia="Times New Roman" w:hAnsi="Arial" w:cs="Arial"/>
                <w:color w:val="2F2F2F"/>
                <w:sz w:val="22"/>
                <w:szCs w:val="22"/>
                <w:lang w:val="es-ES"/>
              </w:rPr>
            </w:pPr>
            <w:r w:rsidRPr="00835E8C">
              <w:rPr>
                <w:rFonts w:ascii="Arial" w:eastAsia="Times New Roman" w:hAnsi="Arial" w:cs="Arial"/>
                <w:color w:val="2F2F2F"/>
                <w:sz w:val="22"/>
                <w:szCs w:val="22"/>
                <w:lang w:val="es-ES"/>
              </w:rPr>
              <w:t>Especialidad en ramas del derecho con cédula o acta de examen aprobatoria.</w:t>
            </w:r>
          </w:p>
        </w:tc>
        <w:tc>
          <w:tcPr>
            <w:tcW w:w="4026" w:type="dxa"/>
          </w:tcPr>
          <w:p w14:paraId="6B9E8E13" w14:textId="77777777" w:rsidR="00903654" w:rsidRPr="0031710E" w:rsidRDefault="00903654" w:rsidP="00522311">
            <w:pPr>
              <w:pStyle w:val="Prrafodelista"/>
              <w:ind w:left="0"/>
              <w:jc w:val="center"/>
              <w:rPr>
                <w:rFonts w:ascii="Arial" w:eastAsia="Times New Roman" w:hAnsi="Arial" w:cs="Arial"/>
                <w:color w:val="2F2F2F"/>
                <w:sz w:val="22"/>
                <w:szCs w:val="22"/>
              </w:rPr>
            </w:pPr>
            <w:r>
              <w:rPr>
                <w:rFonts w:ascii="Arial" w:eastAsia="Times New Roman" w:hAnsi="Arial" w:cs="Arial"/>
                <w:color w:val="2F2F2F"/>
                <w:sz w:val="22"/>
                <w:szCs w:val="22"/>
              </w:rPr>
              <w:t xml:space="preserve">10 </w:t>
            </w:r>
            <w:proofErr w:type="spellStart"/>
            <w:r>
              <w:rPr>
                <w:rFonts w:ascii="Arial" w:eastAsia="Times New Roman" w:hAnsi="Arial" w:cs="Arial"/>
                <w:color w:val="2F2F2F"/>
                <w:sz w:val="22"/>
                <w:szCs w:val="22"/>
              </w:rPr>
              <w:t>puntos</w:t>
            </w:r>
            <w:proofErr w:type="spellEnd"/>
          </w:p>
        </w:tc>
      </w:tr>
      <w:tr w:rsidR="00903654" w14:paraId="6DD7B89E" w14:textId="77777777" w:rsidTr="00522311">
        <w:tc>
          <w:tcPr>
            <w:tcW w:w="4082" w:type="dxa"/>
          </w:tcPr>
          <w:p w14:paraId="491D1ED6" w14:textId="77777777" w:rsidR="00903654" w:rsidRPr="00835E8C" w:rsidRDefault="00903654" w:rsidP="00522311">
            <w:pPr>
              <w:pStyle w:val="Prrafodelista"/>
              <w:ind w:left="0"/>
              <w:jc w:val="both"/>
              <w:rPr>
                <w:rFonts w:ascii="Arial" w:eastAsia="Times New Roman" w:hAnsi="Arial" w:cs="Arial"/>
                <w:color w:val="2F2F2F"/>
                <w:sz w:val="22"/>
                <w:szCs w:val="22"/>
                <w:lang w:val="es-ES"/>
              </w:rPr>
            </w:pPr>
            <w:r w:rsidRPr="0031710E">
              <w:rPr>
                <w:rFonts w:ascii="Arial" w:eastAsia="Times New Roman" w:hAnsi="Arial" w:cs="Arial"/>
                <w:color w:val="2F2F2F"/>
                <w:sz w:val="22"/>
                <w:szCs w:val="22"/>
                <w:lang w:val="es-ES_tradnl"/>
              </w:rPr>
              <w:t xml:space="preserve">Especialidad, Maestría o Doctorado </w:t>
            </w:r>
            <w:r>
              <w:rPr>
                <w:rFonts w:ascii="Arial" w:eastAsia="Times New Roman" w:hAnsi="Arial" w:cs="Arial"/>
                <w:color w:val="2F2F2F"/>
                <w:sz w:val="22"/>
                <w:szCs w:val="22"/>
                <w:lang w:val="es-ES_tradnl"/>
              </w:rPr>
              <w:t xml:space="preserve">en ramas del derecho </w:t>
            </w:r>
            <w:r w:rsidRPr="0031710E">
              <w:rPr>
                <w:rFonts w:ascii="Arial" w:eastAsia="Times New Roman" w:hAnsi="Arial" w:cs="Arial"/>
                <w:color w:val="2F2F2F"/>
                <w:sz w:val="22"/>
                <w:szCs w:val="22"/>
                <w:lang w:val="es-ES_tradnl"/>
              </w:rPr>
              <w:t>sin cédula ni acta de examen aprobatoria con constancia de estudios concluidos, con reconocimiento de validez oficial</w:t>
            </w:r>
            <w:r>
              <w:rPr>
                <w:rFonts w:ascii="Arial" w:eastAsia="Times New Roman" w:hAnsi="Arial" w:cs="Arial"/>
                <w:color w:val="2F2F2F"/>
                <w:sz w:val="22"/>
                <w:szCs w:val="22"/>
                <w:lang w:val="es-ES_tradnl"/>
              </w:rPr>
              <w:t xml:space="preserve"> </w:t>
            </w:r>
            <w:r w:rsidRPr="0031710E">
              <w:rPr>
                <w:rFonts w:ascii="Arial" w:eastAsia="Times New Roman" w:hAnsi="Arial" w:cs="Arial"/>
                <w:color w:val="2F2F2F"/>
                <w:sz w:val="22"/>
                <w:szCs w:val="22"/>
                <w:lang w:val="es-ES_tradnl"/>
              </w:rPr>
              <w:t>debidamente acreditado.</w:t>
            </w:r>
          </w:p>
        </w:tc>
        <w:tc>
          <w:tcPr>
            <w:tcW w:w="4026" w:type="dxa"/>
          </w:tcPr>
          <w:p w14:paraId="7D34CE35" w14:textId="77777777" w:rsidR="00903654" w:rsidRDefault="00903654" w:rsidP="00522311">
            <w:pPr>
              <w:pStyle w:val="Prrafodelista"/>
              <w:ind w:left="0"/>
              <w:jc w:val="center"/>
              <w:rPr>
                <w:rFonts w:ascii="Arial" w:eastAsia="Times New Roman" w:hAnsi="Arial" w:cs="Arial"/>
                <w:color w:val="2F2F2F"/>
                <w:sz w:val="22"/>
                <w:szCs w:val="22"/>
              </w:rPr>
            </w:pPr>
            <w:r>
              <w:rPr>
                <w:rFonts w:ascii="Arial" w:eastAsia="Times New Roman" w:hAnsi="Arial" w:cs="Arial"/>
                <w:color w:val="2F2F2F"/>
                <w:sz w:val="22"/>
                <w:szCs w:val="22"/>
              </w:rPr>
              <w:t xml:space="preserve">8 </w:t>
            </w:r>
            <w:proofErr w:type="spellStart"/>
            <w:r>
              <w:rPr>
                <w:rFonts w:ascii="Arial" w:eastAsia="Times New Roman" w:hAnsi="Arial" w:cs="Arial"/>
                <w:color w:val="2F2F2F"/>
                <w:sz w:val="22"/>
                <w:szCs w:val="22"/>
              </w:rPr>
              <w:t>puntos</w:t>
            </w:r>
            <w:proofErr w:type="spellEnd"/>
          </w:p>
        </w:tc>
      </w:tr>
      <w:tr w:rsidR="00903654" w14:paraId="51E9CA80" w14:textId="77777777" w:rsidTr="00522311">
        <w:tc>
          <w:tcPr>
            <w:tcW w:w="4082" w:type="dxa"/>
          </w:tcPr>
          <w:p w14:paraId="07D27EDC" w14:textId="77777777" w:rsidR="00903654" w:rsidRPr="0031710E" w:rsidRDefault="00903654" w:rsidP="00522311">
            <w:pPr>
              <w:pStyle w:val="Prrafodelista"/>
              <w:ind w:left="0"/>
              <w:jc w:val="both"/>
              <w:rPr>
                <w:rFonts w:ascii="Arial" w:eastAsia="Times New Roman" w:hAnsi="Arial" w:cs="Arial"/>
                <w:color w:val="2F2F2F"/>
                <w:sz w:val="22"/>
                <w:szCs w:val="22"/>
                <w:lang w:val="es-ES_tradnl"/>
              </w:rPr>
            </w:pPr>
            <w:r>
              <w:rPr>
                <w:rFonts w:ascii="Arial" w:eastAsia="Times New Roman" w:hAnsi="Arial" w:cs="Arial"/>
                <w:color w:val="2F2F2F"/>
                <w:sz w:val="22"/>
                <w:szCs w:val="22"/>
                <w:lang w:val="es-ES_tradnl"/>
              </w:rPr>
              <w:t xml:space="preserve">Puntos adicionales por cada Maestría o Especialidad cursada en la Escuela </w:t>
            </w:r>
            <w:r>
              <w:rPr>
                <w:rFonts w:ascii="Arial" w:eastAsia="Times New Roman" w:hAnsi="Arial" w:cs="Arial"/>
                <w:color w:val="2F2F2F"/>
                <w:sz w:val="22"/>
                <w:szCs w:val="22"/>
                <w:lang w:val="es-ES_tradnl"/>
              </w:rPr>
              <w:lastRenderedPageBreak/>
              <w:t>Judicial del Estado de Campeche</w:t>
            </w:r>
          </w:p>
        </w:tc>
        <w:tc>
          <w:tcPr>
            <w:tcW w:w="4026" w:type="dxa"/>
          </w:tcPr>
          <w:p w14:paraId="31598255" w14:textId="77777777" w:rsidR="00903654" w:rsidRPr="00BF65A8" w:rsidRDefault="00903654" w:rsidP="00522311">
            <w:pPr>
              <w:pStyle w:val="Prrafodelista"/>
              <w:ind w:left="0"/>
              <w:jc w:val="center"/>
              <w:rPr>
                <w:rFonts w:ascii="Arial" w:eastAsia="Times New Roman" w:hAnsi="Arial" w:cs="Arial"/>
                <w:color w:val="2F2F2F"/>
                <w:sz w:val="22"/>
                <w:szCs w:val="22"/>
                <w:lang w:val="es-ES_tradnl"/>
              </w:rPr>
            </w:pPr>
            <w:r>
              <w:rPr>
                <w:rFonts w:ascii="Arial" w:eastAsia="Times New Roman" w:hAnsi="Arial" w:cs="Arial"/>
                <w:color w:val="2F2F2F"/>
                <w:sz w:val="22"/>
                <w:szCs w:val="22"/>
                <w:lang w:val="es-ES_tradnl"/>
              </w:rPr>
              <w:lastRenderedPageBreak/>
              <w:t>5 puntos</w:t>
            </w:r>
          </w:p>
        </w:tc>
      </w:tr>
    </w:tbl>
    <w:p w14:paraId="110A5F41" w14:textId="77777777" w:rsidR="00903654" w:rsidRPr="00BF65A8" w:rsidRDefault="00903654" w:rsidP="00903654">
      <w:pPr>
        <w:pStyle w:val="Prrafodelista"/>
        <w:jc w:val="both"/>
        <w:rPr>
          <w:rFonts w:ascii="Arial" w:eastAsia="Times New Roman" w:hAnsi="Arial" w:cs="Arial"/>
          <w:color w:val="2F2F2F"/>
          <w:sz w:val="22"/>
          <w:szCs w:val="22"/>
          <w:lang w:val="es-ES"/>
        </w:rPr>
      </w:pPr>
    </w:p>
    <w:p w14:paraId="55F4F06B" w14:textId="77777777" w:rsidR="00903654" w:rsidRDefault="00903654" w:rsidP="00903654">
      <w:pPr>
        <w:pStyle w:val="Prrafodelista"/>
        <w:jc w:val="both"/>
        <w:rPr>
          <w:rFonts w:ascii="Arial" w:eastAsia="Times New Roman" w:hAnsi="Arial" w:cs="Arial"/>
          <w:color w:val="2F2F2F"/>
          <w:sz w:val="22"/>
          <w:szCs w:val="22"/>
          <w:lang w:val="es-ES_tradnl"/>
        </w:rPr>
      </w:pPr>
      <w:r w:rsidRPr="0031710E">
        <w:rPr>
          <w:rFonts w:ascii="Arial" w:eastAsia="Times New Roman" w:hAnsi="Arial" w:cs="Arial"/>
          <w:color w:val="2F2F2F"/>
          <w:sz w:val="22"/>
          <w:szCs w:val="22"/>
          <w:lang w:val="es-ES_tradnl"/>
        </w:rPr>
        <w:t>La puntuación anterior será acu</w:t>
      </w:r>
      <w:r>
        <w:rPr>
          <w:rFonts w:ascii="Arial" w:eastAsia="Times New Roman" w:hAnsi="Arial" w:cs="Arial"/>
          <w:color w:val="2F2F2F"/>
          <w:sz w:val="22"/>
          <w:szCs w:val="22"/>
          <w:lang w:val="es-ES_tradnl"/>
        </w:rPr>
        <w:t>mulativa y no podrá exceder de 30 (treinta</w:t>
      </w:r>
      <w:r w:rsidRPr="0031710E">
        <w:rPr>
          <w:rFonts w:ascii="Arial" w:eastAsia="Times New Roman" w:hAnsi="Arial" w:cs="Arial"/>
          <w:color w:val="2F2F2F"/>
          <w:sz w:val="22"/>
          <w:szCs w:val="22"/>
          <w:lang w:val="es-ES_tradnl"/>
        </w:rPr>
        <w:t>) puntos</w:t>
      </w:r>
      <w:r>
        <w:rPr>
          <w:rFonts w:ascii="Arial" w:eastAsia="Times New Roman" w:hAnsi="Arial" w:cs="Arial"/>
          <w:color w:val="2F2F2F"/>
          <w:sz w:val="22"/>
          <w:szCs w:val="22"/>
          <w:lang w:val="es-ES_tradnl"/>
        </w:rPr>
        <w:t>.</w:t>
      </w:r>
    </w:p>
    <w:p w14:paraId="30B80E5E" w14:textId="77777777" w:rsidR="00903654" w:rsidRDefault="00903654" w:rsidP="00903654">
      <w:pPr>
        <w:pStyle w:val="Prrafodelista"/>
        <w:jc w:val="both"/>
        <w:rPr>
          <w:rFonts w:ascii="Arial" w:eastAsia="Times New Roman" w:hAnsi="Arial" w:cs="Arial"/>
          <w:color w:val="2F2F2F"/>
          <w:sz w:val="22"/>
          <w:szCs w:val="22"/>
          <w:lang w:val="es-ES"/>
        </w:rPr>
      </w:pPr>
    </w:p>
    <w:p w14:paraId="200BE94B" w14:textId="77777777" w:rsidR="00903654" w:rsidRPr="00835E8C" w:rsidRDefault="00903654" w:rsidP="00903654">
      <w:pPr>
        <w:pStyle w:val="Prrafodelista"/>
        <w:numPr>
          <w:ilvl w:val="0"/>
          <w:numId w:val="30"/>
        </w:numPr>
        <w:jc w:val="both"/>
        <w:rPr>
          <w:rFonts w:ascii="Arial" w:eastAsia="Times New Roman" w:hAnsi="Arial" w:cs="Arial"/>
          <w:color w:val="2F2F2F"/>
          <w:sz w:val="22"/>
          <w:szCs w:val="22"/>
          <w:lang w:val="es-ES"/>
        </w:rPr>
      </w:pPr>
      <w:r>
        <w:rPr>
          <w:rFonts w:ascii="Arial" w:eastAsia="Times New Roman" w:hAnsi="Arial" w:cs="Arial"/>
          <w:color w:val="2F2F2F"/>
          <w:sz w:val="22"/>
          <w:szCs w:val="22"/>
          <w:lang w:val="es-ES"/>
        </w:rPr>
        <w:t>Capacitación y actualización en materias civil, familiar, procesal y formación jurisdiccional con una antigüedad recibida del año 2011 a la fecha:</w:t>
      </w:r>
    </w:p>
    <w:p w14:paraId="04019E1E" w14:textId="77777777" w:rsidR="00903654" w:rsidRPr="00835E8C" w:rsidRDefault="00903654" w:rsidP="00903654">
      <w:pPr>
        <w:pStyle w:val="Prrafodelista"/>
        <w:jc w:val="both"/>
        <w:rPr>
          <w:rFonts w:ascii="Arial" w:eastAsia="Times New Roman" w:hAnsi="Arial" w:cs="Arial"/>
          <w:color w:val="2F2F2F"/>
          <w:sz w:val="22"/>
          <w:szCs w:val="22"/>
          <w:lang w:val="es-ES"/>
        </w:rPr>
      </w:pPr>
    </w:p>
    <w:tbl>
      <w:tblPr>
        <w:tblStyle w:val="Tablaconcuadrcula"/>
        <w:tblW w:w="0" w:type="auto"/>
        <w:tblInd w:w="720" w:type="dxa"/>
        <w:tblLook w:val="04A0" w:firstRow="1" w:lastRow="0" w:firstColumn="1" w:lastColumn="0" w:noHBand="0" w:noVBand="1"/>
      </w:tblPr>
      <w:tblGrid>
        <w:gridCol w:w="4082"/>
        <w:gridCol w:w="4026"/>
      </w:tblGrid>
      <w:tr w:rsidR="00903654" w:rsidRPr="00D21332" w14:paraId="2C0BC6ED" w14:textId="77777777" w:rsidTr="00522311">
        <w:tc>
          <w:tcPr>
            <w:tcW w:w="4082" w:type="dxa"/>
          </w:tcPr>
          <w:p w14:paraId="4D1B9D65" w14:textId="77777777" w:rsidR="00903654" w:rsidRPr="00D21332" w:rsidRDefault="00903654" w:rsidP="00522311">
            <w:pPr>
              <w:pStyle w:val="Prrafodelista"/>
              <w:ind w:left="153"/>
              <w:jc w:val="center"/>
              <w:rPr>
                <w:rFonts w:ascii="Arial" w:eastAsia="Times New Roman" w:hAnsi="Arial" w:cs="Arial"/>
                <w:color w:val="2F2F2F"/>
              </w:rPr>
            </w:pPr>
            <w:proofErr w:type="spellStart"/>
            <w:r>
              <w:rPr>
                <w:rFonts w:ascii="Arial" w:eastAsia="Times New Roman" w:hAnsi="Arial" w:cs="Arial"/>
                <w:color w:val="2F2F2F"/>
              </w:rPr>
              <w:t>Diplomado</w:t>
            </w:r>
            <w:proofErr w:type="spellEnd"/>
            <w:r>
              <w:rPr>
                <w:rFonts w:ascii="Arial" w:eastAsia="Times New Roman" w:hAnsi="Arial" w:cs="Arial"/>
                <w:color w:val="2F2F2F"/>
              </w:rPr>
              <w:t xml:space="preserve"> </w:t>
            </w:r>
          </w:p>
        </w:tc>
        <w:tc>
          <w:tcPr>
            <w:tcW w:w="4026" w:type="dxa"/>
          </w:tcPr>
          <w:p w14:paraId="377203E2" w14:textId="77777777" w:rsidR="00903654" w:rsidRPr="00D21332" w:rsidRDefault="00903654" w:rsidP="00522311">
            <w:pPr>
              <w:pStyle w:val="Prrafodelista"/>
              <w:ind w:left="184"/>
              <w:jc w:val="center"/>
              <w:rPr>
                <w:rFonts w:ascii="Arial" w:eastAsia="Times New Roman" w:hAnsi="Arial" w:cs="Arial"/>
                <w:color w:val="2F2F2F"/>
              </w:rPr>
            </w:pPr>
            <w:r>
              <w:rPr>
                <w:rFonts w:ascii="Arial" w:eastAsia="Times New Roman" w:hAnsi="Arial" w:cs="Arial"/>
                <w:color w:val="2F2F2F"/>
              </w:rPr>
              <w:t xml:space="preserve">12 </w:t>
            </w:r>
            <w:proofErr w:type="spellStart"/>
            <w:r>
              <w:rPr>
                <w:rFonts w:ascii="Arial" w:eastAsia="Times New Roman" w:hAnsi="Arial" w:cs="Arial"/>
                <w:color w:val="2F2F2F"/>
              </w:rPr>
              <w:t>puntos</w:t>
            </w:r>
            <w:proofErr w:type="spellEnd"/>
          </w:p>
        </w:tc>
      </w:tr>
      <w:tr w:rsidR="00903654" w:rsidRPr="00D21332" w14:paraId="67D2089C" w14:textId="77777777" w:rsidTr="00522311">
        <w:tc>
          <w:tcPr>
            <w:tcW w:w="4082" w:type="dxa"/>
          </w:tcPr>
          <w:p w14:paraId="5ADB330F" w14:textId="77777777" w:rsidR="00903654" w:rsidRPr="00835E8C" w:rsidRDefault="00903654" w:rsidP="00522311">
            <w:pPr>
              <w:pStyle w:val="Prrafodelista"/>
              <w:ind w:left="153"/>
              <w:jc w:val="center"/>
              <w:rPr>
                <w:rFonts w:ascii="Arial" w:eastAsia="Times New Roman" w:hAnsi="Arial" w:cs="Arial"/>
                <w:color w:val="2F2F2F"/>
                <w:lang w:val="es-ES"/>
              </w:rPr>
            </w:pPr>
            <w:r>
              <w:rPr>
                <w:rFonts w:ascii="Arial" w:eastAsia="Times New Roman" w:hAnsi="Arial" w:cs="Arial"/>
                <w:color w:val="2F2F2F"/>
                <w:lang w:val="es-ES"/>
              </w:rPr>
              <w:t>Curso Virtual de Ética (última edición)</w:t>
            </w:r>
          </w:p>
        </w:tc>
        <w:tc>
          <w:tcPr>
            <w:tcW w:w="4026" w:type="dxa"/>
          </w:tcPr>
          <w:p w14:paraId="2642B2CC" w14:textId="77777777" w:rsidR="00903654" w:rsidRDefault="00903654" w:rsidP="00522311">
            <w:pPr>
              <w:pStyle w:val="Prrafodelista"/>
              <w:ind w:left="184"/>
              <w:jc w:val="center"/>
              <w:rPr>
                <w:rFonts w:ascii="Arial" w:eastAsia="Times New Roman" w:hAnsi="Arial" w:cs="Arial"/>
                <w:color w:val="2F2F2F"/>
              </w:rPr>
            </w:pPr>
            <w:r>
              <w:rPr>
                <w:rFonts w:ascii="Arial" w:eastAsia="Times New Roman" w:hAnsi="Arial" w:cs="Arial"/>
                <w:color w:val="2F2F2F"/>
              </w:rPr>
              <w:t xml:space="preserve">8 </w:t>
            </w:r>
            <w:proofErr w:type="spellStart"/>
            <w:r>
              <w:rPr>
                <w:rFonts w:ascii="Arial" w:eastAsia="Times New Roman" w:hAnsi="Arial" w:cs="Arial"/>
                <w:color w:val="2F2F2F"/>
              </w:rPr>
              <w:t>puntos</w:t>
            </w:r>
            <w:proofErr w:type="spellEnd"/>
          </w:p>
        </w:tc>
      </w:tr>
      <w:tr w:rsidR="00903654" w:rsidRPr="00D21332" w14:paraId="2EA6BD55" w14:textId="77777777" w:rsidTr="00522311">
        <w:tc>
          <w:tcPr>
            <w:tcW w:w="4082" w:type="dxa"/>
          </w:tcPr>
          <w:p w14:paraId="7FA133F7" w14:textId="77777777" w:rsidR="00903654" w:rsidRPr="00835E8C" w:rsidRDefault="00903654" w:rsidP="00522311">
            <w:pPr>
              <w:pStyle w:val="Prrafodelista"/>
              <w:ind w:left="153"/>
              <w:jc w:val="center"/>
              <w:rPr>
                <w:rFonts w:ascii="Arial" w:eastAsia="Times New Roman" w:hAnsi="Arial" w:cs="Arial"/>
                <w:color w:val="2F2F2F"/>
                <w:lang w:val="es-ES"/>
              </w:rPr>
            </w:pPr>
            <w:r w:rsidRPr="00835E8C">
              <w:rPr>
                <w:rFonts w:ascii="Arial" w:eastAsia="Times New Roman" w:hAnsi="Arial" w:cs="Arial"/>
                <w:color w:val="2F2F2F"/>
                <w:lang w:val="es-ES"/>
              </w:rPr>
              <w:t>Curso especializado o</w:t>
            </w:r>
            <w:r>
              <w:rPr>
                <w:rFonts w:ascii="Arial" w:eastAsia="Times New Roman" w:hAnsi="Arial" w:cs="Arial"/>
                <w:color w:val="2F2F2F"/>
                <w:lang w:val="es-ES"/>
              </w:rPr>
              <w:t xml:space="preserve"> curso taller con una duración mínima de 40 horas</w:t>
            </w:r>
          </w:p>
        </w:tc>
        <w:tc>
          <w:tcPr>
            <w:tcW w:w="4026" w:type="dxa"/>
          </w:tcPr>
          <w:p w14:paraId="66538F20" w14:textId="77777777" w:rsidR="00903654" w:rsidRPr="00D21332" w:rsidRDefault="00903654" w:rsidP="00522311">
            <w:pPr>
              <w:pStyle w:val="Prrafodelista"/>
              <w:ind w:left="184"/>
              <w:jc w:val="center"/>
              <w:rPr>
                <w:rFonts w:ascii="Arial" w:eastAsia="Times New Roman" w:hAnsi="Arial" w:cs="Arial"/>
                <w:color w:val="2F2F2F"/>
              </w:rPr>
            </w:pPr>
            <w:r>
              <w:rPr>
                <w:rFonts w:ascii="Arial" w:eastAsia="Times New Roman" w:hAnsi="Arial" w:cs="Arial"/>
                <w:color w:val="2F2F2F"/>
              </w:rPr>
              <w:t xml:space="preserve">5 </w:t>
            </w:r>
            <w:proofErr w:type="spellStart"/>
            <w:r>
              <w:rPr>
                <w:rFonts w:ascii="Arial" w:eastAsia="Times New Roman" w:hAnsi="Arial" w:cs="Arial"/>
                <w:color w:val="2F2F2F"/>
              </w:rPr>
              <w:t>puntos</w:t>
            </w:r>
            <w:proofErr w:type="spellEnd"/>
            <w:r>
              <w:rPr>
                <w:rFonts w:ascii="Arial" w:eastAsia="Times New Roman" w:hAnsi="Arial" w:cs="Arial"/>
                <w:color w:val="2F2F2F"/>
              </w:rPr>
              <w:t xml:space="preserve"> </w:t>
            </w:r>
          </w:p>
        </w:tc>
      </w:tr>
      <w:tr w:rsidR="00903654" w:rsidRPr="00D21332" w14:paraId="7B4A51AF" w14:textId="77777777" w:rsidTr="00522311">
        <w:tc>
          <w:tcPr>
            <w:tcW w:w="4082" w:type="dxa"/>
          </w:tcPr>
          <w:p w14:paraId="4DBA1F46" w14:textId="77777777" w:rsidR="00903654" w:rsidRPr="00F52457" w:rsidRDefault="00903654" w:rsidP="00522311">
            <w:pPr>
              <w:pStyle w:val="Prrafodelista"/>
              <w:ind w:left="153"/>
              <w:jc w:val="center"/>
              <w:rPr>
                <w:rFonts w:ascii="Arial" w:eastAsia="Times New Roman" w:hAnsi="Arial" w:cs="Arial"/>
                <w:color w:val="2F2F2F"/>
                <w:lang w:val="es-ES"/>
              </w:rPr>
            </w:pPr>
            <w:r w:rsidRPr="00F52457">
              <w:rPr>
                <w:rFonts w:ascii="Arial" w:eastAsia="Times New Roman" w:hAnsi="Arial" w:cs="Arial"/>
                <w:color w:val="2F2F2F"/>
                <w:lang w:val="es-ES"/>
              </w:rPr>
              <w:t>Curso con una duración m</w:t>
            </w:r>
            <w:r>
              <w:rPr>
                <w:rFonts w:ascii="Arial" w:eastAsia="Times New Roman" w:hAnsi="Arial" w:cs="Arial"/>
                <w:color w:val="2F2F2F"/>
                <w:lang w:val="es-ES"/>
              </w:rPr>
              <w:t>ínima de 15 horas</w:t>
            </w:r>
          </w:p>
        </w:tc>
        <w:tc>
          <w:tcPr>
            <w:tcW w:w="4026" w:type="dxa"/>
          </w:tcPr>
          <w:p w14:paraId="784E9F83" w14:textId="77777777" w:rsidR="00903654" w:rsidRPr="00D21332" w:rsidRDefault="00903654" w:rsidP="00522311">
            <w:pPr>
              <w:pStyle w:val="Prrafodelista"/>
              <w:ind w:left="184"/>
              <w:jc w:val="center"/>
              <w:rPr>
                <w:rFonts w:ascii="Arial" w:eastAsia="Times New Roman" w:hAnsi="Arial" w:cs="Arial"/>
                <w:color w:val="2F2F2F"/>
              </w:rPr>
            </w:pPr>
            <w:r>
              <w:rPr>
                <w:rFonts w:ascii="Arial" w:eastAsia="Times New Roman" w:hAnsi="Arial" w:cs="Arial"/>
                <w:color w:val="2F2F2F"/>
              </w:rPr>
              <w:t xml:space="preserve">3 </w:t>
            </w:r>
            <w:proofErr w:type="spellStart"/>
            <w:r>
              <w:rPr>
                <w:rFonts w:ascii="Arial" w:eastAsia="Times New Roman" w:hAnsi="Arial" w:cs="Arial"/>
                <w:color w:val="2F2F2F"/>
              </w:rPr>
              <w:t>puntos</w:t>
            </w:r>
            <w:proofErr w:type="spellEnd"/>
            <w:r>
              <w:rPr>
                <w:rFonts w:ascii="Arial" w:eastAsia="Times New Roman" w:hAnsi="Arial" w:cs="Arial"/>
                <w:color w:val="2F2F2F"/>
              </w:rPr>
              <w:t xml:space="preserve"> </w:t>
            </w:r>
          </w:p>
        </w:tc>
      </w:tr>
    </w:tbl>
    <w:p w14:paraId="6D2C9265" w14:textId="77777777" w:rsidR="00903654" w:rsidRDefault="00903654" w:rsidP="00903654">
      <w:pPr>
        <w:pStyle w:val="Prrafodelista"/>
        <w:jc w:val="both"/>
        <w:rPr>
          <w:rFonts w:ascii="Arial" w:eastAsia="Times New Roman" w:hAnsi="Arial" w:cs="Arial"/>
          <w:color w:val="2F2F2F"/>
          <w:sz w:val="22"/>
          <w:szCs w:val="22"/>
        </w:rPr>
      </w:pPr>
    </w:p>
    <w:p w14:paraId="61F91537" w14:textId="77777777" w:rsidR="00903654" w:rsidRPr="00D21332" w:rsidRDefault="00903654" w:rsidP="00903654">
      <w:pPr>
        <w:pStyle w:val="Prrafodelista"/>
        <w:jc w:val="both"/>
        <w:rPr>
          <w:rFonts w:ascii="Arial" w:eastAsia="Times New Roman" w:hAnsi="Arial" w:cs="Arial"/>
          <w:color w:val="2F2F2F"/>
          <w:sz w:val="22"/>
          <w:szCs w:val="22"/>
          <w:lang w:val="es-ES_tradnl"/>
        </w:rPr>
      </w:pPr>
      <w:r w:rsidRPr="00D21332">
        <w:rPr>
          <w:rFonts w:ascii="Arial" w:eastAsia="Times New Roman" w:hAnsi="Arial" w:cs="Arial"/>
          <w:color w:val="2F2F2F"/>
          <w:sz w:val="22"/>
          <w:szCs w:val="22"/>
          <w:lang w:val="es-ES_tradnl"/>
        </w:rPr>
        <w:t>La puntuación anterior será acumulativa y no podrá exceder de </w:t>
      </w:r>
      <w:r>
        <w:rPr>
          <w:rFonts w:ascii="Arial" w:eastAsia="Times New Roman" w:hAnsi="Arial" w:cs="Arial"/>
          <w:color w:val="2F2F2F"/>
          <w:sz w:val="22"/>
          <w:szCs w:val="22"/>
          <w:lang w:val="es-ES_tradnl"/>
        </w:rPr>
        <w:t>45</w:t>
      </w:r>
      <w:r w:rsidRPr="00D21332">
        <w:rPr>
          <w:rFonts w:ascii="Arial" w:eastAsia="Times New Roman" w:hAnsi="Arial" w:cs="Arial"/>
          <w:color w:val="2F2F2F"/>
          <w:sz w:val="22"/>
          <w:szCs w:val="22"/>
          <w:lang w:val="es-ES_tradnl"/>
        </w:rPr>
        <w:t xml:space="preserve"> (</w:t>
      </w:r>
      <w:r>
        <w:rPr>
          <w:rFonts w:ascii="Arial" w:eastAsia="Times New Roman" w:hAnsi="Arial" w:cs="Arial"/>
          <w:color w:val="2F2F2F"/>
          <w:sz w:val="22"/>
          <w:szCs w:val="22"/>
          <w:lang w:val="es-ES_tradnl"/>
        </w:rPr>
        <w:t>puntos</w:t>
      </w:r>
      <w:r w:rsidRPr="00D21332">
        <w:rPr>
          <w:rFonts w:ascii="Arial" w:eastAsia="Times New Roman" w:hAnsi="Arial" w:cs="Arial"/>
          <w:color w:val="2F2F2F"/>
          <w:sz w:val="22"/>
          <w:szCs w:val="22"/>
          <w:lang w:val="es-ES_tradnl"/>
        </w:rPr>
        <w:t>) puntos</w:t>
      </w:r>
      <w:r>
        <w:rPr>
          <w:rFonts w:ascii="Arial" w:eastAsia="Times New Roman" w:hAnsi="Arial" w:cs="Arial"/>
          <w:color w:val="2F2F2F"/>
          <w:sz w:val="22"/>
          <w:szCs w:val="22"/>
          <w:lang w:val="es-ES_tradnl"/>
        </w:rPr>
        <w:t>.</w:t>
      </w:r>
    </w:p>
    <w:p w14:paraId="2BAFC7CF" w14:textId="77777777" w:rsidR="00903654" w:rsidRDefault="00903654" w:rsidP="00903654">
      <w:pPr>
        <w:jc w:val="both"/>
        <w:rPr>
          <w:rFonts w:ascii="Arial" w:eastAsia="Times New Roman" w:hAnsi="Arial" w:cs="Arial"/>
          <w:b/>
          <w:bCs/>
          <w:color w:val="2F2F2F"/>
          <w:sz w:val="22"/>
          <w:szCs w:val="22"/>
        </w:rPr>
      </w:pPr>
    </w:p>
    <w:p w14:paraId="11910819" w14:textId="77777777" w:rsidR="00903654" w:rsidRDefault="00903654" w:rsidP="00903654">
      <w:pPr>
        <w:pStyle w:val="Prrafodelista"/>
        <w:numPr>
          <w:ilvl w:val="0"/>
          <w:numId w:val="30"/>
        </w:numPr>
        <w:jc w:val="both"/>
        <w:rPr>
          <w:rFonts w:ascii="Arial" w:eastAsia="Times New Roman" w:hAnsi="Arial" w:cs="Arial"/>
          <w:color w:val="2F2F2F"/>
          <w:sz w:val="22"/>
          <w:szCs w:val="22"/>
          <w:lang w:val="es-ES"/>
        </w:rPr>
      </w:pPr>
      <w:r>
        <w:rPr>
          <w:rFonts w:ascii="Arial" w:eastAsia="Times New Roman" w:hAnsi="Arial" w:cs="Arial"/>
          <w:color w:val="2F2F2F"/>
          <w:sz w:val="22"/>
          <w:szCs w:val="22"/>
          <w:lang w:val="es-ES"/>
        </w:rPr>
        <w:t>De la puntuación total, se disminuirán 2 puntos por cada queja procedente y 1 punto por cada acta administrativa o llamada de atención</w:t>
      </w:r>
      <w:r w:rsidRPr="00587FCF">
        <w:rPr>
          <w:rFonts w:ascii="Arial" w:eastAsia="Times New Roman" w:hAnsi="Arial" w:cs="Arial"/>
          <w:color w:val="2F2F2F"/>
          <w:sz w:val="22"/>
          <w:szCs w:val="22"/>
          <w:lang w:val="es-ES"/>
        </w:rPr>
        <w:t xml:space="preserve"> </w:t>
      </w:r>
      <w:r>
        <w:rPr>
          <w:rFonts w:ascii="Arial" w:eastAsia="Times New Roman" w:hAnsi="Arial" w:cs="Arial"/>
          <w:color w:val="2F2F2F"/>
          <w:sz w:val="22"/>
          <w:szCs w:val="22"/>
          <w:lang w:val="es-ES"/>
        </w:rPr>
        <w:t xml:space="preserve">que tenga la o el servidor judicial. </w:t>
      </w:r>
    </w:p>
    <w:p w14:paraId="03F06DE5" w14:textId="77777777" w:rsidR="00903654" w:rsidRDefault="00903654" w:rsidP="00903654">
      <w:pPr>
        <w:jc w:val="both"/>
        <w:rPr>
          <w:rFonts w:ascii="Arial" w:eastAsia="Times New Roman" w:hAnsi="Arial" w:cs="Arial"/>
          <w:b/>
          <w:bCs/>
          <w:color w:val="2F2F2F"/>
          <w:sz w:val="22"/>
          <w:szCs w:val="22"/>
          <w:lang w:val="es-ES"/>
        </w:rPr>
      </w:pPr>
    </w:p>
    <w:p w14:paraId="39B49041" w14:textId="77777777" w:rsidR="00903654" w:rsidRDefault="00903654" w:rsidP="00903654">
      <w:pPr>
        <w:jc w:val="both"/>
        <w:rPr>
          <w:rFonts w:ascii="Arial" w:eastAsia="Times New Roman" w:hAnsi="Arial" w:cs="Arial"/>
          <w:b/>
          <w:bCs/>
          <w:color w:val="2F2F2F"/>
          <w:sz w:val="22"/>
          <w:szCs w:val="22"/>
          <w:lang w:val="es-ES"/>
        </w:rPr>
      </w:pPr>
      <w:r>
        <w:rPr>
          <w:rFonts w:ascii="Arial" w:eastAsia="Times New Roman" w:hAnsi="Arial" w:cs="Arial"/>
          <w:b/>
          <w:bCs/>
          <w:color w:val="2F2F2F"/>
          <w:sz w:val="22"/>
          <w:szCs w:val="22"/>
          <w:lang w:val="es-ES"/>
        </w:rPr>
        <w:t xml:space="preserve">DÉCIMA OCTAVA. </w:t>
      </w:r>
      <w:r w:rsidRPr="00527625">
        <w:rPr>
          <w:rFonts w:ascii="Arial" w:eastAsia="Times New Roman" w:hAnsi="Arial" w:cs="Arial"/>
          <w:b/>
          <w:bCs/>
          <w:color w:val="2F2F2F"/>
          <w:sz w:val="22"/>
          <w:szCs w:val="22"/>
          <w:lang w:val="es-ES"/>
        </w:rPr>
        <w:t>C</w:t>
      </w:r>
      <w:r>
        <w:rPr>
          <w:rFonts w:ascii="Arial" w:eastAsia="Times New Roman" w:hAnsi="Arial" w:cs="Arial"/>
          <w:b/>
          <w:bCs/>
          <w:color w:val="2F2F2F"/>
          <w:sz w:val="22"/>
          <w:szCs w:val="22"/>
          <w:lang w:val="es-ES"/>
        </w:rPr>
        <w:t>alificación global y parámetros de evaluación.</w:t>
      </w:r>
    </w:p>
    <w:p w14:paraId="5F0EF1F1" w14:textId="77777777" w:rsidR="00903654" w:rsidRDefault="00903654" w:rsidP="00903654">
      <w:pPr>
        <w:jc w:val="both"/>
        <w:rPr>
          <w:rFonts w:ascii="Arial" w:eastAsia="Times New Roman" w:hAnsi="Arial" w:cs="Arial"/>
          <w:b/>
          <w:bCs/>
          <w:color w:val="2F2F2F"/>
          <w:sz w:val="22"/>
          <w:szCs w:val="22"/>
          <w:lang w:val="es-ES"/>
        </w:rPr>
      </w:pPr>
    </w:p>
    <w:p w14:paraId="5B648CB5" w14:textId="77777777" w:rsidR="00903654" w:rsidRPr="0081249A" w:rsidRDefault="00903654" w:rsidP="00903654">
      <w:pPr>
        <w:jc w:val="both"/>
        <w:rPr>
          <w:rFonts w:ascii="Arial" w:eastAsia="Times New Roman" w:hAnsi="Arial" w:cs="Arial"/>
          <w:color w:val="2F2F2F"/>
          <w:sz w:val="22"/>
          <w:szCs w:val="22"/>
          <w:lang w:val="es-MX"/>
        </w:rPr>
      </w:pPr>
      <w:r w:rsidRPr="0081249A">
        <w:rPr>
          <w:rFonts w:ascii="Arial" w:eastAsia="Times New Roman" w:hAnsi="Arial" w:cs="Arial"/>
          <w:color w:val="2F2F2F"/>
          <w:sz w:val="22"/>
          <w:szCs w:val="22"/>
          <w:lang w:val="es-MX"/>
        </w:rPr>
        <w:t>La Comisión de Carrera Judicial presentará, en la sesión de Pleno del Consejo correspondiente, una lista de los participantes que hubieren obtenido un promedio mínimo de ochenta puntos de las calificaciones en los exámenes teórico y práctico y en los criterios de evaluación curricular.</w:t>
      </w:r>
    </w:p>
    <w:p w14:paraId="3B76D3A5" w14:textId="77777777" w:rsidR="00903654" w:rsidRDefault="00903654" w:rsidP="00903654">
      <w:pPr>
        <w:jc w:val="both"/>
        <w:rPr>
          <w:rFonts w:ascii="Arial" w:eastAsia="Times New Roman" w:hAnsi="Arial" w:cs="Arial"/>
          <w:color w:val="2F2F2F"/>
          <w:sz w:val="22"/>
          <w:szCs w:val="22"/>
        </w:rPr>
      </w:pPr>
    </w:p>
    <w:p w14:paraId="58A23D40" w14:textId="77777777" w:rsidR="00903654" w:rsidRDefault="00903654" w:rsidP="00903654">
      <w:pPr>
        <w:jc w:val="both"/>
        <w:rPr>
          <w:rFonts w:ascii="Arial" w:eastAsia="Times New Roman" w:hAnsi="Arial" w:cs="Arial"/>
          <w:color w:val="2F2F2F"/>
          <w:sz w:val="22"/>
          <w:szCs w:val="22"/>
        </w:rPr>
      </w:pPr>
      <w:r w:rsidRPr="00527625">
        <w:rPr>
          <w:rFonts w:ascii="Arial" w:eastAsia="Times New Roman" w:hAnsi="Arial" w:cs="Arial"/>
          <w:color w:val="2F2F2F"/>
          <w:sz w:val="22"/>
          <w:szCs w:val="22"/>
        </w:rPr>
        <w:t>La calificación global será otorgada sobre 100 puntos y se integrará de la siguiente forma:</w:t>
      </w:r>
    </w:p>
    <w:p w14:paraId="6314B80F" w14:textId="77777777" w:rsidR="00903654" w:rsidRDefault="00903654" w:rsidP="00903654">
      <w:pPr>
        <w:jc w:val="both"/>
        <w:rPr>
          <w:rFonts w:ascii="Arial" w:eastAsia="Times New Roman" w:hAnsi="Arial" w:cs="Arial"/>
          <w:color w:val="2F2F2F"/>
          <w:sz w:val="22"/>
          <w:szCs w:val="22"/>
        </w:rPr>
      </w:pPr>
    </w:p>
    <w:p w14:paraId="2CE6024C" w14:textId="77777777" w:rsidR="00903654" w:rsidRDefault="00903654" w:rsidP="00903654">
      <w:pPr>
        <w:jc w:val="both"/>
        <w:rPr>
          <w:rFonts w:ascii="Arial" w:eastAsia="Times New Roman" w:hAnsi="Arial" w:cs="Arial"/>
          <w:color w:val="2F2F2F"/>
          <w:sz w:val="22"/>
          <w:szCs w:val="22"/>
        </w:rPr>
      </w:pPr>
      <w:bookmarkStart w:id="15" w:name="_Hlk62591125"/>
      <w:r>
        <w:rPr>
          <w:rFonts w:ascii="Arial" w:eastAsia="Times New Roman" w:hAnsi="Arial" w:cs="Arial"/>
          <w:color w:val="2F2F2F"/>
          <w:sz w:val="22"/>
          <w:szCs w:val="22"/>
        </w:rPr>
        <w:t>Para Juez y Secretaria (o) de Acuerdos:</w:t>
      </w:r>
    </w:p>
    <w:p w14:paraId="0EF2F833" w14:textId="77777777" w:rsidR="00903654" w:rsidRPr="00835E8C" w:rsidRDefault="00903654" w:rsidP="00903654">
      <w:pPr>
        <w:jc w:val="both"/>
        <w:rPr>
          <w:rFonts w:ascii="Arial" w:eastAsia="Times New Roman" w:hAnsi="Arial" w:cs="Arial"/>
          <w:color w:val="2F2F2F"/>
          <w:sz w:val="22"/>
          <w:szCs w:val="22"/>
          <w:lang w:val="es-ES"/>
        </w:rPr>
      </w:pPr>
      <w:r w:rsidRPr="00527625">
        <w:rPr>
          <w:rFonts w:ascii="Arial" w:eastAsia="Times New Roman" w:hAnsi="Arial" w:cs="Arial"/>
          <w:color w:val="2F2F2F"/>
          <w:sz w:val="22"/>
          <w:szCs w:val="22"/>
        </w:rPr>
        <w:t xml:space="preserve">  </w:t>
      </w:r>
    </w:p>
    <w:p w14:paraId="1A288729" w14:textId="77777777" w:rsidR="00903654" w:rsidRPr="00835E8C" w:rsidRDefault="00903654" w:rsidP="00903654">
      <w:pPr>
        <w:pStyle w:val="Prrafodelista"/>
        <w:numPr>
          <w:ilvl w:val="0"/>
          <w:numId w:val="18"/>
        </w:numPr>
        <w:jc w:val="both"/>
        <w:rPr>
          <w:rFonts w:ascii="Arial" w:eastAsia="Times New Roman" w:hAnsi="Arial" w:cs="Arial"/>
          <w:color w:val="2F2F2F"/>
          <w:sz w:val="22"/>
          <w:szCs w:val="22"/>
          <w:lang w:val="es-ES"/>
        </w:rPr>
      </w:pPr>
      <w:r w:rsidRPr="00835E8C">
        <w:rPr>
          <w:rFonts w:ascii="Arial" w:eastAsia="Times New Roman" w:hAnsi="Arial" w:cs="Arial"/>
          <w:color w:val="2F2F2F"/>
          <w:sz w:val="22"/>
          <w:szCs w:val="22"/>
          <w:lang w:val="es-ES"/>
        </w:rPr>
        <w:t>Hasta 40 puntos la calificación obtenida en el cuestionario.</w:t>
      </w:r>
    </w:p>
    <w:p w14:paraId="1FD5E013" w14:textId="77777777" w:rsidR="00903654" w:rsidRPr="00835E8C" w:rsidRDefault="00903654" w:rsidP="00903654">
      <w:pPr>
        <w:pStyle w:val="Prrafodelista"/>
        <w:numPr>
          <w:ilvl w:val="0"/>
          <w:numId w:val="18"/>
        </w:numPr>
        <w:jc w:val="both"/>
        <w:rPr>
          <w:rFonts w:ascii="Arial" w:eastAsia="Times New Roman" w:hAnsi="Arial" w:cs="Arial"/>
          <w:color w:val="2F2F2F"/>
          <w:sz w:val="22"/>
          <w:szCs w:val="22"/>
          <w:lang w:val="es-ES"/>
        </w:rPr>
      </w:pPr>
      <w:r w:rsidRPr="00835E8C">
        <w:rPr>
          <w:rFonts w:ascii="Arial" w:eastAsia="Times New Roman" w:hAnsi="Arial" w:cs="Arial"/>
          <w:color w:val="2F2F2F"/>
          <w:sz w:val="22"/>
          <w:szCs w:val="22"/>
          <w:lang w:val="es-ES"/>
        </w:rPr>
        <w:t>Hasta 40 puntos la que se obtenga en el examen práctico.</w:t>
      </w:r>
    </w:p>
    <w:p w14:paraId="6B020ADF" w14:textId="77777777" w:rsidR="00903654" w:rsidRPr="00835E8C" w:rsidRDefault="00903654" w:rsidP="00903654">
      <w:pPr>
        <w:pStyle w:val="Prrafodelista"/>
        <w:numPr>
          <w:ilvl w:val="0"/>
          <w:numId w:val="18"/>
        </w:numPr>
        <w:jc w:val="both"/>
        <w:rPr>
          <w:rFonts w:ascii="Arial" w:eastAsia="Times New Roman" w:hAnsi="Arial" w:cs="Arial"/>
          <w:color w:val="2F2F2F"/>
          <w:sz w:val="22"/>
          <w:szCs w:val="22"/>
          <w:lang w:val="es-ES"/>
        </w:rPr>
      </w:pPr>
      <w:r w:rsidRPr="00835E8C">
        <w:rPr>
          <w:rFonts w:ascii="Arial" w:eastAsia="Times New Roman" w:hAnsi="Arial" w:cs="Arial"/>
          <w:color w:val="2F2F2F"/>
          <w:sz w:val="22"/>
          <w:szCs w:val="22"/>
          <w:lang w:val="es-ES"/>
        </w:rPr>
        <w:t xml:space="preserve">Hasta 20 puntos los </w:t>
      </w:r>
      <w:r>
        <w:rPr>
          <w:rFonts w:ascii="Arial" w:eastAsia="Times New Roman" w:hAnsi="Arial" w:cs="Arial"/>
          <w:color w:val="2F2F2F"/>
          <w:sz w:val="22"/>
          <w:szCs w:val="22"/>
          <w:lang w:val="es-ES"/>
        </w:rPr>
        <w:t>criterios de evaluación curricular</w:t>
      </w:r>
      <w:r w:rsidRPr="00835E8C">
        <w:rPr>
          <w:rFonts w:ascii="Arial" w:eastAsia="Times New Roman" w:hAnsi="Arial" w:cs="Arial"/>
          <w:color w:val="2F2F2F"/>
          <w:sz w:val="22"/>
          <w:szCs w:val="22"/>
          <w:lang w:val="es-ES"/>
        </w:rPr>
        <w:t>.</w:t>
      </w:r>
    </w:p>
    <w:bookmarkEnd w:id="15"/>
    <w:p w14:paraId="48680246" w14:textId="77777777" w:rsidR="00903654" w:rsidRDefault="00903654" w:rsidP="00903654">
      <w:pPr>
        <w:jc w:val="both"/>
        <w:rPr>
          <w:rFonts w:ascii="Arial" w:eastAsia="Times New Roman" w:hAnsi="Arial" w:cs="Arial"/>
          <w:b/>
          <w:bCs/>
          <w:color w:val="2F2F2F"/>
          <w:sz w:val="22"/>
          <w:szCs w:val="22"/>
          <w:lang w:val="es-ES"/>
        </w:rPr>
      </w:pPr>
    </w:p>
    <w:p w14:paraId="592C1B9C" w14:textId="77777777" w:rsidR="00903654" w:rsidRDefault="00903654" w:rsidP="00903654">
      <w:pPr>
        <w:jc w:val="both"/>
        <w:rPr>
          <w:rFonts w:ascii="Arial" w:eastAsia="Times New Roman" w:hAnsi="Arial" w:cs="Arial"/>
          <w:color w:val="2F2F2F"/>
          <w:sz w:val="22"/>
          <w:szCs w:val="22"/>
        </w:rPr>
      </w:pPr>
      <w:r>
        <w:rPr>
          <w:rFonts w:ascii="Arial" w:eastAsia="Times New Roman" w:hAnsi="Arial" w:cs="Arial"/>
          <w:color w:val="2F2F2F"/>
          <w:sz w:val="22"/>
          <w:szCs w:val="22"/>
        </w:rPr>
        <w:t>Para Actuario:</w:t>
      </w:r>
    </w:p>
    <w:p w14:paraId="0C2C03E5" w14:textId="77777777" w:rsidR="00903654" w:rsidRPr="00835E8C" w:rsidRDefault="00903654" w:rsidP="00903654">
      <w:pPr>
        <w:jc w:val="both"/>
        <w:rPr>
          <w:rFonts w:ascii="Arial" w:eastAsia="Times New Roman" w:hAnsi="Arial" w:cs="Arial"/>
          <w:color w:val="2F2F2F"/>
          <w:sz w:val="22"/>
          <w:szCs w:val="22"/>
          <w:lang w:val="es-ES"/>
        </w:rPr>
      </w:pPr>
      <w:r w:rsidRPr="00527625">
        <w:rPr>
          <w:rFonts w:ascii="Arial" w:eastAsia="Times New Roman" w:hAnsi="Arial" w:cs="Arial"/>
          <w:color w:val="2F2F2F"/>
          <w:sz w:val="22"/>
          <w:szCs w:val="22"/>
        </w:rPr>
        <w:t xml:space="preserve">  </w:t>
      </w:r>
    </w:p>
    <w:p w14:paraId="0F9E21F7" w14:textId="77777777" w:rsidR="00903654" w:rsidRPr="00835E8C" w:rsidRDefault="00903654" w:rsidP="00903654">
      <w:pPr>
        <w:pStyle w:val="Prrafodelista"/>
        <w:numPr>
          <w:ilvl w:val="0"/>
          <w:numId w:val="18"/>
        </w:numPr>
        <w:jc w:val="both"/>
        <w:rPr>
          <w:rFonts w:ascii="Arial" w:eastAsia="Times New Roman" w:hAnsi="Arial" w:cs="Arial"/>
          <w:color w:val="2F2F2F"/>
          <w:sz w:val="22"/>
          <w:szCs w:val="22"/>
          <w:lang w:val="es-ES"/>
        </w:rPr>
      </w:pPr>
      <w:r w:rsidRPr="00835E8C">
        <w:rPr>
          <w:rFonts w:ascii="Arial" w:eastAsia="Times New Roman" w:hAnsi="Arial" w:cs="Arial"/>
          <w:color w:val="2F2F2F"/>
          <w:sz w:val="22"/>
          <w:szCs w:val="22"/>
          <w:lang w:val="es-ES"/>
        </w:rPr>
        <w:t>Hasta 4</w:t>
      </w:r>
      <w:r>
        <w:rPr>
          <w:rFonts w:ascii="Arial" w:eastAsia="Times New Roman" w:hAnsi="Arial" w:cs="Arial"/>
          <w:color w:val="2F2F2F"/>
          <w:sz w:val="22"/>
          <w:szCs w:val="22"/>
          <w:lang w:val="es-ES"/>
        </w:rPr>
        <w:t>5</w:t>
      </w:r>
      <w:r w:rsidRPr="00835E8C">
        <w:rPr>
          <w:rFonts w:ascii="Arial" w:eastAsia="Times New Roman" w:hAnsi="Arial" w:cs="Arial"/>
          <w:color w:val="2F2F2F"/>
          <w:sz w:val="22"/>
          <w:szCs w:val="22"/>
          <w:lang w:val="es-ES"/>
        </w:rPr>
        <w:t xml:space="preserve"> puntos la calificación obtenida en el cuestionario.</w:t>
      </w:r>
    </w:p>
    <w:p w14:paraId="4089B5EE" w14:textId="77777777" w:rsidR="00903654" w:rsidRPr="00835E8C" w:rsidRDefault="00903654" w:rsidP="00903654">
      <w:pPr>
        <w:pStyle w:val="Prrafodelista"/>
        <w:numPr>
          <w:ilvl w:val="0"/>
          <w:numId w:val="18"/>
        </w:numPr>
        <w:jc w:val="both"/>
        <w:rPr>
          <w:rFonts w:ascii="Arial" w:eastAsia="Times New Roman" w:hAnsi="Arial" w:cs="Arial"/>
          <w:color w:val="2F2F2F"/>
          <w:sz w:val="22"/>
          <w:szCs w:val="22"/>
          <w:lang w:val="es-ES"/>
        </w:rPr>
      </w:pPr>
      <w:r w:rsidRPr="00835E8C">
        <w:rPr>
          <w:rFonts w:ascii="Arial" w:eastAsia="Times New Roman" w:hAnsi="Arial" w:cs="Arial"/>
          <w:color w:val="2F2F2F"/>
          <w:sz w:val="22"/>
          <w:szCs w:val="22"/>
          <w:lang w:val="es-ES"/>
        </w:rPr>
        <w:t>Hasta 4</w:t>
      </w:r>
      <w:r>
        <w:rPr>
          <w:rFonts w:ascii="Arial" w:eastAsia="Times New Roman" w:hAnsi="Arial" w:cs="Arial"/>
          <w:color w:val="2F2F2F"/>
          <w:sz w:val="22"/>
          <w:szCs w:val="22"/>
          <w:lang w:val="es-ES"/>
        </w:rPr>
        <w:t>5</w:t>
      </w:r>
      <w:r w:rsidRPr="00835E8C">
        <w:rPr>
          <w:rFonts w:ascii="Arial" w:eastAsia="Times New Roman" w:hAnsi="Arial" w:cs="Arial"/>
          <w:color w:val="2F2F2F"/>
          <w:sz w:val="22"/>
          <w:szCs w:val="22"/>
          <w:lang w:val="es-ES"/>
        </w:rPr>
        <w:t xml:space="preserve"> puntos la que se obtenga en el examen práctico.</w:t>
      </w:r>
    </w:p>
    <w:p w14:paraId="7E1543F3" w14:textId="77777777" w:rsidR="00903654" w:rsidRPr="00835E8C" w:rsidRDefault="00903654" w:rsidP="00903654">
      <w:pPr>
        <w:pStyle w:val="Prrafodelista"/>
        <w:numPr>
          <w:ilvl w:val="0"/>
          <w:numId w:val="18"/>
        </w:numPr>
        <w:jc w:val="both"/>
        <w:rPr>
          <w:rFonts w:ascii="Arial" w:eastAsia="Times New Roman" w:hAnsi="Arial" w:cs="Arial"/>
          <w:color w:val="2F2F2F"/>
          <w:sz w:val="22"/>
          <w:szCs w:val="22"/>
          <w:lang w:val="es-ES"/>
        </w:rPr>
      </w:pPr>
      <w:r w:rsidRPr="00835E8C">
        <w:rPr>
          <w:rFonts w:ascii="Arial" w:eastAsia="Times New Roman" w:hAnsi="Arial" w:cs="Arial"/>
          <w:color w:val="2F2F2F"/>
          <w:sz w:val="22"/>
          <w:szCs w:val="22"/>
          <w:lang w:val="es-ES"/>
        </w:rPr>
        <w:t xml:space="preserve">Hasta </w:t>
      </w:r>
      <w:r>
        <w:rPr>
          <w:rFonts w:ascii="Arial" w:eastAsia="Times New Roman" w:hAnsi="Arial" w:cs="Arial"/>
          <w:color w:val="2F2F2F"/>
          <w:sz w:val="22"/>
          <w:szCs w:val="22"/>
          <w:lang w:val="es-ES"/>
        </w:rPr>
        <w:t>10</w:t>
      </w:r>
      <w:r w:rsidRPr="00835E8C">
        <w:rPr>
          <w:rFonts w:ascii="Arial" w:eastAsia="Times New Roman" w:hAnsi="Arial" w:cs="Arial"/>
          <w:color w:val="2F2F2F"/>
          <w:sz w:val="22"/>
          <w:szCs w:val="22"/>
          <w:lang w:val="es-ES"/>
        </w:rPr>
        <w:t xml:space="preserve"> puntos los </w:t>
      </w:r>
      <w:r>
        <w:rPr>
          <w:rFonts w:ascii="Arial" w:eastAsia="Times New Roman" w:hAnsi="Arial" w:cs="Arial"/>
          <w:color w:val="2F2F2F"/>
          <w:sz w:val="22"/>
          <w:szCs w:val="22"/>
          <w:lang w:val="es-ES"/>
        </w:rPr>
        <w:t>criterios de evaluación curricular</w:t>
      </w:r>
      <w:r w:rsidRPr="00835E8C">
        <w:rPr>
          <w:rFonts w:ascii="Arial" w:eastAsia="Times New Roman" w:hAnsi="Arial" w:cs="Arial"/>
          <w:color w:val="2F2F2F"/>
          <w:sz w:val="22"/>
          <w:szCs w:val="22"/>
          <w:lang w:val="es-ES"/>
        </w:rPr>
        <w:t>.</w:t>
      </w:r>
    </w:p>
    <w:p w14:paraId="10DCAEFA" w14:textId="77777777" w:rsidR="00903654" w:rsidRDefault="00903654" w:rsidP="00903654">
      <w:pPr>
        <w:jc w:val="both"/>
        <w:rPr>
          <w:rFonts w:ascii="Arial" w:eastAsia="Times New Roman" w:hAnsi="Arial" w:cs="Arial"/>
          <w:b/>
          <w:bCs/>
          <w:color w:val="2F2F2F"/>
          <w:sz w:val="22"/>
          <w:szCs w:val="22"/>
          <w:lang w:val="es-ES"/>
        </w:rPr>
      </w:pPr>
    </w:p>
    <w:p w14:paraId="7D315D4C" w14:textId="77777777" w:rsidR="00903654" w:rsidRDefault="00903654" w:rsidP="00903654">
      <w:pPr>
        <w:jc w:val="both"/>
        <w:rPr>
          <w:rFonts w:ascii="Arial" w:eastAsia="Times New Roman" w:hAnsi="Arial" w:cs="Arial"/>
          <w:b/>
          <w:bCs/>
          <w:color w:val="2F2F2F"/>
          <w:sz w:val="22"/>
          <w:szCs w:val="22"/>
          <w:lang w:val="es-ES"/>
        </w:rPr>
      </w:pPr>
    </w:p>
    <w:p w14:paraId="69D51A74" w14:textId="77777777" w:rsidR="00903654" w:rsidRDefault="00903654" w:rsidP="00903654">
      <w:pPr>
        <w:jc w:val="both"/>
        <w:rPr>
          <w:rFonts w:ascii="Arial" w:eastAsia="Times New Roman" w:hAnsi="Arial" w:cs="Arial"/>
          <w:b/>
          <w:bCs/>
          <w:color w:val="2F2F2F"/>
          <w:sz w:val="22"/>
          <w:szCs w:val="22"/>
          <w:lang w:val="es-ES"/>
        </w:rPr>
      </w:pPr>
      <w:r>
        <w:rPr>
          <w:rFonts w:ascii="Arial" w:eastAsia="Times New Roman" w:hAnsi="Arial" w:cs="Arial"/>
          <w:b/>
          <w:bCs/>
          <w:color w:val="2F2F2F"/>
          <w:sz w:val="22"/>
          <w:szCs w:val="22"/>
          <w:lang w:val="es-ES"/>
        </w:rPr>
        <w:t>DÉCIMA NOVENA. N</w:t>
      </w:r>
      <w:r w:rsidRPr="00527625">
        <w:rPr>
          <w:rFonts w:ascii="Arial" w:eastAsia="Times New Roman" w:hAnsi="Arial" w:cs="Arial"/>
          <w:b/>
          <w:bCs/>
          <w:color w:val="2F2F2F"/>
          <w:sz w:val="22"/>
          <w:szCs w:val="22"/>
          <w:lang w:val="es-ES"/>
        </w:rPr>
        <w:t xml:space="preserve">ombramientos. </w:t>
      </w:r>
    </w:p>
    <w:p w14:paraId="2F64B8EC" w14:textId="77777777" w:rsidR="00903654" w:rsidRPr="00405C71" w:rsidRDefault="00903654" w:rsidP="00903654">
      <w:pPr>
        <w:jc w:val="both"/>
        <w:rPr>
          <w:rFonts w:ascii="Arial" w:eastAsia="Times New Roman" w:hAnsi="Arial" w:cs="Arial"/>
          <w:color w:val="2F2F2F"/>
          <w:sz w:val="22"/>
          <w:szCs w:val="22"/>
          <w:lang w:val="es-ES"/>
        </w:rPr>
      </w:pPr>
    </w:p>
    <w:p w14:paraId="4616F4F9" w14:textId="77777777" w:rsidR="00903654" w:rsidRPr="002D1931" w:rsidRDefault="00903654" w:rsidP="00903654">
      <w:pPr>
        <w:pStyle w:val="Estilo"/>
        <w:rPr>
          <w:bCs/>
          <w:color w:val="000000" w:themeColor="text1"/>
          <w:sz w:val="22"/>
        </w:rPr>
      </w:pPr>
      <w:r w:rsidRPr="002D1931">
        <w:rPr>
          <w:bCs/>
          <w:color w:val="000000" w:themeColor="text1"/>
          <w:sz w:val="22"/>
        </w:rPr>
        <w:t xml:space="preserve">El Pleno del Consejo procederá a analizar los resultados y designará a las y los aspirantes para ocupar las plazas materia de la convocatoria, tomando en consideración el perfil ideal del cargo, el nivel de perfeccionamiento y su disposición para ejercer el cargo al que aspira de manera responsable y seria, con relevante capacidad y aplicación, </w:t>
      </w:r>
      <w:r w:rsidRPr="002D1931">
        <w:rPr>
          <w:rFonts w:eastAsia="MS Gothic" w:cs="Arial"/>
          <w:color w:val="000000" w:themeColor="text1"/>
          <w:sz w:val="22"/>
          <w:lang w:val="es-ES"/>
        </w:rPr>
        <w:t>conforme a lo establecido en los artículos 77, párrafo tercero, 78 bis, párrafos séptimo, octavo y noveno, y 84, párrafo cuarto de la Constitución estatal así como los numerales 209 y 212 de la Ley Orgánica del Poder Judicial, lo que se razonará en cada caso.</w:t>
      </w:r>
    </w:p>
    <w:p w14:paraId="79C0D9FB" w14:textId="77777777" w:rsidR="00903654" w:rsidRDefault="00903654" w:rsidP="00903654">
      <w:pPr>
        <w:jc w:val="both"/>
        <w:rPr>
          <w:rFonts w:ascii="Arial" w:eastAsia="Times New Roman" w:hAnsi="Arial" w:cs="Arial"/>
          <w:color w:val="FF0000"/>
          <w:sz w:val="22"/>
          <w:szCs w:val="22"/>
          <w:highlight w:val="green"/>
        </w:rPr>
      </w:pPr>
    </w:p>
    <w:p w14:paraId="7677771A" w14:textId="77777777" w:rsidR="00903654" w:rsidRDefault="00903654" w:rsidP="00903654">
      <w:pPr>
        <w:jc w:val="both"/>
        <w:rPr>
          <w:rFonts w:ascii="Arial" w:eastAsia="Times New Roman" w:hAnsi="Arial" w:cs="Arial"/>
          <w:color w:val="FF0000"/>
          <w:sz w:val="22"/>
          <w:szCs w:val="22"/>
          <w:highlight w:val="green"/>
        </w:rPr>
      </w:pPr>
    </w:p>
    <w:p w14:paraId="6021297D" w14:textId="77777777" w:rsidR="00903654" w:rsidRPr="00B54A80" w:rsidRDefault="00903654" w:rsidP="00903654">
      <w:pPr>
        <w:jc w:val="both"/>
        <w:rPr>
          <w:rFonts w:ascii="Arial" w:eastAsia="Times New Roman" w:hAnsi="Arial" w:cs="Arial"/>
          <w:color w:val="2F2F2F"/>
          <w:sz w:val="22"/>
          <w:szCs w:val="22"/>
        </w:rPr>
      </w:pPr>
      <w:r w:rsidRPr="00B54A80">
        <w:rPr>
          <w:rFonts w:ascii="Arial" w:eastAsia="Times New Roman" w:hAnsi="Arial" w:cs="Arial"/>
          <w:b/>
          <w:bCs/>
          <w:color w:val="2F2F2F"/>
          <w:sz w:val="22"/>
          <w:szCs w:val="22"/>
        </w:rPr>
        <w:t>VIGÉSIMA.</w:t>
      </w:r>
      <w:r w:rsidRPr="00B54A80">
        <w:rPr>
          <w:rFonts w:ascii="Arial" w:eastAsia="Times New Roman" w:hAnsi="Arial" w:cs="Arial"/>
          <w:color w:val="2F2F2F"/>
          <w:sz w:val="22"/>
          <w:szCs w:val="22"/>
        </w:rPr>
        <w:t> </w:t>
      </w:r>
      <w:r w:rsidRPr="00B54A80">
        <w:rPr>
          <w:rFonts w:ascii="Arial" w:eastAsia="Times New Roman" w:hAnsi="Arial" w:cs="Arial"/>
          <w:b/>
          <w:bCs/>
          <w:color w:val="2F2F2F"/>
          <w:sz w:val="22"/>
          <w:szCs w:val="22"/>
        </w:rPr>
        <w:t>Publicación de resultados finales</w:t>
      </w:r>
      <w:r w:rsidRPr="00B54A80">
        <w:rPr>
          <w:rFonts w:ascii="Arial" w:eastAsia="Times New Roman" w:hAnsi="Arial" w:cs="Arial"/>
          <w:color w:val="2F2F2F"/>
          <w:sz w:val="22"/>
          <w:szCs w:val="22"/>
        </w:rPr>
        <w:t xml:space="preserve">. </w:t>
      </w:r>
    </w:p>
    <w:p w14:paraId="734182CA" w14:textId="77777777" w:rsidR="00903654" w:rsidRDefault="00903654" w:rsidP="00903654">
      <w:pPr>
        <w:jc w:val="both"/>
        <w:rPr>
          <w:rFonts w:ascii="Arial" w:eastAsia="Times New Roman" w:hAnsi="Arial" w:cs="Arial"/>
          <w:color w:val="2F2F2F"/>
          <w:sz w:val="22"/>
          <w:szCs w:val="22"/>
        </w:rPr>
      </w:pPr>
    </w:p>
    <w:p w14:paraId="33436C2E" w14:textId="77777777" w:rsidR="00903654" w:rsidRDefault="00903654" w:rsidP="00903654">
      <w:pPr>
        <w:pStyle w:val="Estilo"/>
        <w:rPr>
          <w:color w:val="000000" w:themeColor="text1"/>
          <w:sz w:val="22"/>
        </w:rPr>
      </w:pPr>
      <w:r w:rsidRPr="002D1931">
        <w:rPr>
          <w:color w:val="000000" w:themeColor="text1"/>
          <w:sz w:val="22"/>
        </w:rPr>
        <w:t>Los resultados finales del concurso se publicarán,</w:t>
      </w:r>
      <w:r>
        <w:rPr>
          <w:color w:val="000000" w:themeColor="text1"/>
          <w:sz w:val="22"/>
        </w:rPr>
        <w:t xml:space="preserve"> con la clave y nombre del participante,</w:t>
      </w:r>
      <w:r w:rsidRPr="002D1931">
        <w:rPr>
          <w:color w:val="000000" w:themeColor="text1"/>
          <w:sz w:val="22"/>
        </w:rPr>
        <w:t xml:space="preserve"> con efectos de notificación a los interesados, en la página web del Consejo, </w:t>
      </w:r>
      <w:r w:rsidRPr="002D1931">
        <w:rPr>
          <w:rFonts w:eastAsia="MS Mincho"/>
          <w:bCs/>
          <w:color w:val="000000" w:themeColor="text1"/>
          <w:sz w:val="22"/>
          <w:lang w:val="es-ES_tradnl"/>
        </w:rPr>
        <w:t xml:space="preserve">en los </w:t>
      </w:r>
      <w:r w:rsidRPr="002D1931">
        <w:rPr>
          <w:rFonts w:eastAsia="MS Mincho"/>
          <w:bCs/>
          <w:color w:val="000000" w:themeColor="text1"/>
          <w:sz w:val="22"/>
          <w:lang w:val="es-ES_tradnl"/>
        </w:rPr>
        <w:lastRenderedPageBreak/>
        <w:t xml:space="preserve">estrados de las Secretarías General de Acuerdos y Ejecutiva, </w:t>
      </w:r>
      <w:r w:rsidRPr="002D1931">
        <w:rPr>
          <w:color w:val="000000" w:themeColor="text1"/>
          <w:sz w:val="22"/>
        </w:rPr>
        <w:t>así como en el correo electrónico de los participantes que resulten designados</w:t>
      </w:r>
      <w:r>
        <w:rPr>
          <w:color w:val="000000" w:themeColor="text1"/>
          <w:sz w:val="22"/>
        </w:rPr>
        <w:t xml:space="preserve">. </w:t>
      </w:r>
    </w:p>
    <w:p w14:paraId="3C99F0A9" w14:textId="77777777" w:rsidR="00903654" w:rsidRPr="00B54A80" w:rsidRDefault="00903654" w:rsidP="00903654">
      <w:pPr>
        <w:jc w:val="both"/>
        <w:rPr>
          <w:rFonts w:ascii="Arial" w:eastAsia="Times New Roman" w:hAnsi="Arial" w:cs="Arial"/>
          <w:color w:val="2F2F2F"/>
          <w:sz w:val="22"/>
          <w:szCs w:val="22"/>
        </w:rPr>
      </w:pPr>
    </w:p>
    <w:p w14:paraId="78B255F6" w14:textId="77777777" w:rsidR="00903654" w:rsidRPr="00B54A80" w:rsidRDefault="00903654" w:rsidP="00903654">
      <w:pPr>
        <w:jc w:val="both"/>
        <w:rPr>
          <w:rFonts w:ascii="Arial" w:eastAsia="Times New Roman" w:hAnsi="Arial" w:cs="Arial"/>
          <w:b/>
          <w:bCs/>
          <w:color w:val="2F2F2F"/>
          <w:sz w:val="22"/>
          <w:szCs w:val="22"/>
        </w:rPr>
      </w:pPr>
      <w:r w:rsidRPr="00B54A80">
        <w:rPr>
          <w:rFonts w:ascii="Arial" w:eastAsia="Times New Roman" w:hAnsi="Arial" w:cs="Arial"/>
          <w:b/>
          <w:bCs/>
          <w:color w:val="2F2F2F"/>
          <w:sz w:val="22"/>
          <w:szCs w:val="22"/>
        </w:rPr>
        <w:t xml:space="preserve">VIGÉSIMA </w:t>
      </w:r>
      <w:r>
        <w:rPr>
          <w:rFonts w:ascii="Arial" w:eastAsia="Times New Roman" w:hAnsi="Arial" w:cs="Arial"/>
          <w:b/>
          <w:bCs/>
          <w:color w:val="2F2F2F"/>
          <w:sz w:val="22"/>
          <w:szCs w:val="22"/>
        </w:rPr>
        <w:t>PRIMERA</w:t>
      </w:r>
      <w:r w:rsidRPr="00B54A80">
        <w:rPr>
          <w:rFonts w:ascii="Arial" w:eastAsia="Times New Roman" w:hAnsi="Arial" w:cs="Arial"/>
          <w:b/>
          <w:bCs/>
          <w:color w:val="2F2F2F"/>
          <w:sz w:val="22"/>
          <w:szCs w:val="22"/>
        </w:rPr>
        <w:t>. Instancias facultadas para resolver las circunstancias no previstas. </w:t>
      </w:r>
    </w:p>
    <w:p w14:paraId="6C98C503" w14:textId="77777777" w:rsidR="00903654" w:rsidRPr="00B54A80" w:rsidRDefault="00903654" w:rsidP="00903654">
      <w:pPr>
        <w:jc w:val="both"/>
        <w:rPr>
          <w:rFonts w:ascii="Arial" w:eastAsia="Times New Roman" w:hAnsi="Arial" w:cs="Arial"/>
          <w:b/>
          <w:bCs/>
          <w:color w:val="2F2F2F"/>
          <w:sz w:val="22"/>
          <w:szCs w:val="22"/>
        </w:rPr>
      </w:pPr>
    </w:p>
    <w:p w14:paraId="3BCAEDAA" w14:textId="77777777" w:rsidR="00903654" w:rsidRPr="009E3241" w:rsidRDefault="00903654" w:rsidP="00903654">
      <w:pPr>
        <w:jc w:val="both"/>
        <w:rPr>
          <w:rFonts w:ascii="Arial" w:eastAsia="Times New Roman" w:hAnsi="Arial" w:cs="Arial"/>
          <w:color w:val="2F2F2F"/>
          <w:sz w:val="22"/>
          <w:szCs w:val="22"/>
          <w:lang w:val="es-MX"/>
        </w:rPr>
      </w:pPr>
      <w:r w:rsidRPr="009E3241">
        <w:rPr>
          <w:rFonts w:ascii="Arial" w:eastAsia="Times New Roman" w:hAnsi="Arial" w:cs="Arial"/>
          <w:color w:val="2F2F2F"/>
          <w:sz w:val="22"/>
          <w:szCs w:val="22"/>
          <w:lang w:val="es-MX"/>
        </w:rPr>
        <w:t xml:space="preserve">Las circunstancias no previstas en la Ley Orgánica del Poder Judicial del Estado, en </w:t>
      </w:r>
      <w:r>
        <w:rPr>
          <w:rFonts w:ascii="Arial" w:eastAsia="Times New Roman" w:hAnsi="Arial" w:cs="Arial"/>
          <w:color w:val="2F2F2F"/>
          <w:sz w:val="22"/>
          <w:szCs w:val="22"/>
          <w:lang w:val="es-MX"/>
        </w:rPr>
        <w:t xml:space="preserve">el </w:t>
      </w:r>
      <w:r w:rsidRPr="009E3241">
        <w:rPr>
          <w:rFonts w:ascii="Arial" w:eastAsia="Times New Roman" w:hAnsi="Arial" w:cs="Arial"/>
          <w:color w:val="2F2F2F"/>
          <w:sz w:val="22"/>
          <w:szCs w:val="22"/>
          <w:lang w:val="es-MX"/>
        </w:rPr>
        <w:t xml:space="preserve"> </w:t>
      </w:r>
      <w:bookmarkStart w:id="16" w:name="_Hlk43214425"/>
      <w:r>
        <w:rPr>
          <w:rFonts w:ascii="Arial" w:eastAsia="Times New Roman" w:hAnsi="Arial" w:cs="Arial"/>
          <w:color w:val="2F2F2F"/>
          <w:sz w:val="22"/>
          <w:szCs w:val="22"/>
          <w:lang w:val="es-MX"/>
        </w:rPr>
        <w:t xml:space="preserve">Reglamento de Carrera Judicial del Consejo de la Judicatura del Estado de Campeche, en el </w:t>
      </w:r>
      <w:r w:rsidRPr="00546B6D">
        <w:rPr>
          <w:rFonts w:ascii="Arial" w:hAnsi="Arial" w:cs="Arial"/>
          <w:sz w:val="22"/>
          <w:szCs w:val="22"/>
          <w:lang w:val="es-ES"/>
        </w:rPr>
        <w:t xml:space="preserve">“Acuerdo General número </w:t>
      </w:r>
      <w:r>
        <w:rPr>
          <w:rFonts w:ascii="Arial" w:hAnsi="Arial" w:cs="Arial"/>
          <w:sz w:val="22"/>
          <w:szCs w:val="22"/>
          <w:lang w:val="es-ES"/>
        </w:rPr>
        <w:t>17/CJCAM/20-2021</w:t>
      </w:r>
      <w:r w:rsidRPr="00546B6D">
        <w:rPr>
          <w:rFonts w:ascii="Arial" w:hAnsi="Arial" w:cs="Arial"/>
          <w:sz w:val="22"/>
          <w:szCs w:val="22"/>
          <w:lang w:val="es-ES"/>
        </w:rPr>
        <w:t xml:space="preserve">, del Pleno del Consejo de la Judicatura Local, que establece el procedimiento y lineamientos generales </w:t>
      </w:r>
      <w:r w:rsidRPr="006A6038">
        <w:rPr>
          <w:rFonts w:ascii="Arial" w:hAnsi="Arial" w:cs="Arial"/>
          <w:sz w:val="22"/>
          <w:szCs w:val="22"/>
          <w:lang w:val="es-ES"/>
        </w:rPr>
        <w:t xml:space="preserve">para acceder a los cargos </w:t>
      </w:r>
      <w:r w:rsidRPr="006A6038">
        <w:rPr>
          <w:rFonts w:ascii="Arial" w:eastAsia="Times New Roman" w:hAnsi="Arial" w:cs="Arial"/>
          <w:color w:val="000000" w:themeColor="text1"/>
          <w:sz w:val="22"/>
          <w:szCs w:val="22"/>
          <w:lang w:eastAsia="es-MX"/>
        </w:rPr>
        <w:t>de Juez, Secretario de Acuerdos y Actuario de Primera Instancia en materias Civil y Familiar, mediante Concursos Internos de Oposición</w:t>
      </w:r>
      <w:r>
        <w:rPr>
          <w:rFonts w:ascii="Arial" w:eastAsia="Times New Roman" w:hAnsi="Arial" w:cs="Arial"/>
          <w:color w:val="000000" w:themeColor="text1"/>
          <w:sz w:val="22"/>
          <w:szCs w:val="22"/>
          <w:lang w:eastAsia="es-MX"/>
        </w:rPr>
        <w:t>”,</w:t>
      </w:r>
      <w:r>
        <w:rPr>
          <w:rFonts w:ascii="Arial" w:eastAsia="Times New Roman" w:hAnsi="Arial" w:cs="Arial"/>
          <w:i/>
          <w:color w:val="2F2F2F"/>
          <w:sz w:val="22"/>
          <w:szCs w:val="22"/>
          <w:lang w:val="es-ES"/>
        </w:rPr>
        <w:t xml:space="preserve"> </w:t>
      </w:r>
      <w:bookmarkEnd w:id="16"/>
      <w:r w:rsidRPr="00244204">
        <w:rPr>
          <w:rFonts w:ascii="Arial" w:eastAsia="Times New Roman" w:hAnsi="Arial" w:cs="Arial"/>
          <w:iCs/>
          <w:color w:val="2F2F2F"/>
          <w:sz w:val="22"/>
          <w:szCs w:val="22"/>
          <w:lang w:val="es-ES"/>
        </w:rPr>
        <w:t>o en l</w:t>
      </w:r>
      <w:r w:rsidRPr="00244204">
        <w:rPr>
          <w:rFonts w:ascii="Arial" w:eastAsia="Times New Roman" w:hAnsi="Arial" w:cs="Arial"/>
          <w:iCs/>
          <w:color w:val="2F2F2F"/>
          <w:sz w:val="22"/>
          <w:szCs w:val="22"/>
          <w:lang w:val="es-MX"/>
        </w:rPr>
        <w:t>a</w:t>
      </w:r>
      <w:r w:rsidRPr="009E3241">
        <w:rPr>
          <w:rFonts w:ascii="Arial" w:eastAsia="Times New Roman" w:hAnsi="Arial" w:cs="Arial"/>
          <w:color w:val="2F2F2F"/>
          <w:sz w:val="22"/>
          <w:szCs w:val="22"/>
          <w:lang w:val="es-MX"/>
        </w:rPr>
        <w:t xml:space="preserve"> </w:t>
      </w:r>
      <w:r>
        <w:rPr>
          <w:rFonts w:ascii="Arial" w:eastAsia="Times New Roman" w:hAnsi="Arial" w:cs="Arial"/>
          <w:color w:val="2F2F2F"/>
          <w:sz w:val="22"/>
          <w:szCs w:val="22"/>
          <w:lang w:val="es-MX"/>
        </w:rPr>
        <w:t xml:space="preserve">presente </w:t>
      </w:r>
      <w:r w:rsidRPr="009E3241">
        <w:rPr>
          <w:rFonts w:ascii="Arial" w:eastAsia="Times New Roman" w:hAnsi="Arial" w:cs="Arial"/>
          <w:color w:val="2F2F2F"/>
          <w:sz w:val="22"/>
          <w:szCs w:val="22"/>
          <w:lang w:val="es-MX"/>
        </w:rPr>
        <w:t>convocatoria, serán resueltas por el Pleno del Consejo, la Comisión de Carrera Judicial, el Centro de Capacitación y Actualización o el Comité Técnico, en el ámbito de sus respectivas competencias.</w:t>
      </w:r>
    </w:p>
    <w:p w14:paraId="730C6A0C" w14:textId="77777777" w:rsidR="00903654" w:rsidRPr="009E3241" w:rsidRDefault="00903654" w:rsidP="00903654">
      <w:pPr>
        <w:jc w:val="both"/>
        <w:rPr>
          <w:rFonts w:ascii="Arial" w:eastAsia="Times New Roman" w:hAnsi="Arial" w:cs="Arial"/>
          <w:color w:val="2F2F2F"/>
          <w:sz w:val="22"/>
          <w:szCs w:val="22"/>
          <w:lang w:val="es-MX"/>
        </w:rPr>
      </w:pPr>
    </w:p>
    <w:p w14:paraId="3E4D3FA7" w14:textId="77777777" w:rsidR="00903654" w:rsidRPr="00B54A80" w:rsidRDefault="00903654" w:rsidP="00903654">
      <w:pPr>
        <w:jc w:val="both"/>
        <w:rPr>
          <w:rFonts w:ascii="Arial" w:eastAsia="Times New Roman" w:hAnsi="Arial" w:cs="Arial"/>
          <w:b/>
          <w:bCs/>
          <w:color w:val="2F2F2F"/>
          <w:sz w:val="22"/>
          <w:szCs w:val="22"/>
        </w:rPr>
      </w:pPr>
      <w:r w:rsidRPr="00B54A80">
        <w:rPr>
          <w:rFonts w:ascii="Arial" w:eastAsia="Times New Roman" w:hAnsi="Arial" w:cs="Arial"/>
          <w:b/>
          <w:bCs/>
          <w:color w:val="2F2F2F"/>
          <w:sz w:val="22"/>
          <w:szCs w:val="22"/>
        </w:rPr>
        <w:t xml:space="preserve">VIGÉSIMA </w:t>
      </w:r>
      <w:r>
        <w:rPr>
          <w:rFonts w:ascii="Arial" w:eastAsia="Times New Roman" w:hAnsi="Arial" w:cs="Arial"/>
          <w:b/>
          <w:bCs/>
          <w:color w:val="2F2F2F"/>
          <w:sz w:val="22"/>
          <w:szCs w:val="22"/>
        </w:rPr>
        <w:t>SEGUNDA</w:t>
      </w:r>
      <w:r w:rsidRPr="00B54A80">
        <w:rPr>
          <w:rFonts w:ascii="Arial" w:eastAsia="Times New Roman" w:hAnsi="Arial" w:cs="Arial"/>
          <w:b/>
          <w:bCs/>
          <w:color w:val="2F2F2F"/>
          <w:sz w:val="22"/>
          <w:szCs w:val="22"/>
        </w:rPr>
        <w:t>. Causas de descalificación. </w:t>
      </w:r>
    </w:p>
    <w:p w14:paraId="348FB5B9" w14:textId="77777777" w:rsidR="00903654" w:rsidRPr="00B54A80" w:rsidRDefault="00903654" w:rsidP="00903654">
      <w:pPr>
        <w:jc w:val="both"/>
        <w:rPr>
          <w:rFonts w:ascii="Arial" w:eastAsia="Times New Roman" w:hAnsi="Arial" w:cs="Arial"/>
          <w:b/>
          <w:bCs/>
          <w:color w:val="2F2F2F"/>
          <w:sz w:val="22"/>
          <w:szCs w:val="22"/>
        </w:rPr>
      </w:pPr>
    </w:p>
    <w:p w14:paraId="083B3BB3" w14:textId="77777777" w:rsidR="00903654" w:rsidRPr="00B54A80" w:rsidRDefault="00903654" w:rsidP="00903654">
      <w:pPr>
        <w:jc w:val="both"/>
        <w:rPr>
          <w:rFonts w:ascii="Arial" w:eastAsia="Times New Roman" w:hAnsi="Arial" w:cs="Arial"/>
          <w:color w:val="2F2F2F"/>
          <w:sz w:val="22"/>
          <w:szCs w:val="22"/>
        </w:rPr>
      </w:pPr>
      <w:r w:rsidRPr="00B54A80">
        <w:rPr>
          <w:rFonts w:ascii="Arial" w:eastAsia="Times New Roman" w:hAnsi="Arial" w:cs="Arial"/>
          <w:color w:val="2F2F2F"/>
          <w:sz w:val="22"/>
          <w:szCs w:val="22"/>
        </w:rPr>
        <w:t xml:space="preserve">Son causas de descalificación de </w:t>
      </w:r>
      <w:r>
        <w:rPr>
          <w:rFonts w:ascii="Arial" w:eastAsia="Times New Roman" w:hAnsi="Arial" w:cs="Arial"/>
          <w:color w:val="2F2F2F"/>
          <w:sz w:val="22"/>
          <w:szCs w:val="22"/>
        </w:rPr>
        <w:t xml:space="preserve">las y </w:t>
      </w:r>
      <w:r w:rsidRPr="00B54A80">
        <w:rPr>
          <w:rFonts w:ascii="Arial" w:eastAsia="Times New Roman" w:hAnsi="Arial" w:cs="Arial"/>
          <w:color w:val="2F2F2F"/>
          <w:sz w:val="22"/>
          <w:szCs w:val="22"/>
        </w:rPr>
        <w:t>los participantes, las que señala el artículo 4</w:t>
      </w:r>
      <w:r>
        <w:rPr>
          <w:rFonts w:ascii="Arial" w:eastAsia="Times New Roman" w:hAnsi="Arial" w:cs="Arial"/>
          <w:color w:val="2F2F2F"/>
          <w:sz w:val="22"/>
          <w:szCs w:val="22"/>
        </w:rPr>
        <w:t>5</w:t>
      </w:r>
      <w:r w:rsidRPr="00B54A80">
        <w:rPr>
          <w:rFonts w:ascii="Arial" w:eastAsia="Times New Roman" w:hAnsi="Arial" w:cs="Arial"/>
          <w:color w:val="2F2F2F"/>
          <w:sz w:val="22"/>
          <w:szCs w:val="22"/>
        </w:rPr>
        <w:t xml:space="preserve"> del </w:t>
      </w:r>
      <w:bookmarkStart w:id="17" w:name="_Hlk43214205"/>
      <w:r w:rsidRPr="00546B6D">
        <w:rPr>
          <w:rFonts w:ascii="Arial" w:hAnsi="Arial" w:cs="Arial"/>
          <w:sz w:val="22"/>
          <w:szCs w:val="22"/>
          <w:lang w:val="es-ES"/>
        </w:rPr>
        <w:t xml:space="preserve">“Acuerdo General número </w:t>
      </w:r>
      <w:r>
        <w:rPr>
          <w:rFonts w:ascii="Arial" w:hAnsi="Arial" w:cs="Arial"/>
          <w:sz w:val="22"/>
          <w:szCs w:val="22"/>
          <w:lang w:val="es-ES"/>
        </w:rPr>
        <w:t>17/CJCAM/20-2021</w:t>
      </w:r>
      <w:r w:rsidRPr="00546B6D">
        <w:rPr>
          <w:rFonts w:ascii="Arial" w:hAnsi="Arial" w:cs="Arial"/>
          <w:sz w:val="22"/>
          <w:szCs w:val="22"/>
          <w:lang w:val="es-ES"/>
        </w:rPr>
        <w:t xml:space="preserve">, del Pleno del Consejo de la Judicatura Local, que establece el procedimiento y lineamientos generales </w:t>
      </w:r>
      <w:r w:rsidRPr="006A6038">
        <w:rPr>
          <w:rFonts w:ascii="Arial" w:hAnsi="Arial" w:cs="Arial"/>
          <w:sz w:val="22"/>
          <w:szCs w:val="22"/>
          <w:lang w:val="es-ES"/>
        </w:rPr>
        <w:t xml:space="preserve">para acceder a los cargos </w:t>
      </w:r>
      <w:r w:rsidRPr="006A6038">
        <w:rPr>
          <w:rFonts w:ascii="Arial" w:eastAsia="Times New Roman" w:hAnsi="Arial" w:cs="Arial"/>
          <w:color w:val="000000" w:themeColor="text1"/>
          <w:sz w:val="22"/>
          <w:szCs w:val="22"/>
          <w:lang w:eastAsia="es-MX"/>
        </w:rPr>
        <w:t>de Juez, Secretario de Acuerdos y Actuario de Primera Instancia en materias Civil y Familiar, mediante Concursos Internos de Oposición</w:t>
      </w:r>
      <w:r>
        <w:rPr>
          <w:rFonts w:ascii="Arial" w:eastAsia="Times New Roman" w:hAnsi="Arial" w:cs="Arial"/>
          <w:color w:val="000000" w:themeColor="text1"/>
          <w:sz w:val="22"/>
          <w:szCs w:val="22"/>
          <w:lang w:eastAsia="es-MX"/>
        </w:rPr>
        <w:t>”.</w:t>
      </w:r>
    </w:p>
    <w:bookmarkEnd w:id="17"/>
    <w:p w14:paraId="636DEC0F" w14:textId="77777777" w:rsidR="00903654" w:rsidRPr="00B54A80" w:rsidRDefault="00903654" w:rsidP="00903654">
      <w:pPr>
        <w:jc w:val="both"/>
        <w:rPr>
          <w:rFonts w:ascii="Arial" w:eastAsia="Times New Roman" w:hAnsi="Arial" w:cs="Arial"/>
          <w:color w:val="2F2F2F"/>
          <w:sz w:val="22"/>
          <w:szCs w:val="22"/>
        </w:rPr>
      </w:pPr>
    </w:p>
    <w:p w14:paraId="0B05F7D5" w14:textId="77777777" w:rsidR="00903654" w:rsidRPr="00B54A80" w:rsidRDefault="00903654" w:rsidP="00903654">
      <w:pPr>
        <w:jc w:val="both"/>
        <w:rPr>
          <w:rFonts w:ascii="Arial" w:eastAsia="Times New Roman" w:hAnsi="Arial" w:cs="Arial"/>
          <w:color w:val="2F2F2F"/>
          <w:sz w:val="22"/>
          <w:szCs w:val="22"/>
        </w:rPr>
      </w:pPr>
      <w:r w:rsidRPr="00B54A80">
        <w:rPr>
          <w:rFonts w:ascii="Arial" w:eastAsia="Times New Roman" w:hAnsi="Arial" w:cs="Arial"/>
          <w:b/>
          <w:bCs/>
          <w:color w:val="2F2F2F"/>
          <w:sz w:val="22"/>
          <w:szCs w:val="22"/>
        </w:rPr>
        <w:t xml:space="preserve">VIGÉSIMA </w:t>
      </w:r>
      <w:r>
        <w:rPr>
          <w:rFonts w:ascii="Arial" w:eastAsia="Times New Roman" w:hAnsi="Arial" w:cs="Arial"/>
          <w:b/>
          <w:bCs/>
          <w:color w:val="2F2F2F"/>
          <w:sz w:val="22"/>
          <w:szCs w:val="22"/>
        </w:rPr>
        <w:t>TERCERA</w:t>
      </w:r>
      <w:r w:rsidRPr="00B54A80">
        <w:rPr>
          <w:rFonts w:ascii="Arial" w:eastAsia="Times New Roman" w:hAnsi="Arial" w:cs="Arial"/>
          <w:b/>
          <w:bCs/>
          <w:color w:val="2F2F2F"/>
          <w:sz w:val="22"/>
          <w:szCs w:val="22"/>
        </w:rPr>
        <w:t>. Conformidad.</w:t>
      </w:r>
      <w:r w:rsidRPr="00B54A80">
        <w:rPr>
          <w:rFonts w:ascii="Arial" w:eastAsia="Times New Roman" w:hAnsi="Arial" w:cs="Arial"/>
          <w:color w:val="2F2F2F"/>
          <w:sz w:val="22"/>
          <w:szCs w:val="22"/>
        </w:rPr>
        <w:t> </w:t>
      </w:r>
    </w:p>
    <w:p w14:paraId="7F016DEF" w14:textId="77777777" w:rsidR="00903654" w:rsidRPr="00B54A80" w:rsidRDefault="00903654" w:rsidP="00903654">
      <w:pPr>
        <w:jc w:val="both"/>
        <w:rPr>
          <w:rFonts w:ascii="Arial" w:eastAsia="Times New Roman" w:hAnsi="Arial" w:cs="Arial"/>
          <w:color w:val="2F2F2F"/>
          <w:sz w:val="22"/>
          <w:szCs w:val="22"/>
        </w:rPr>
      </w:pPr>
    </w:p>
    <w:p w14:paraId="74E35591" w14:textId="77777777" w:rsidR="00903654" w:rsidRPr="00B54A80" w:rsidRDefault="00903654" w:rsidP="00903654">
      <w:pPr>
        <w:jc w:val="both"/>
        <w:rPr>
          <w:rFonts w:ascii="Arial" w:eastAsia="Times New Roman" w:hAnsi="Arial" w:cs="Arial"/>
          <w:color w:val="2F2F2F"/>
          <w:sz w:val="22"/>
          <w:szCs w:val="22"/>
        </w:rPr>
      </w:pPr>
      <w:r w:rsidRPr="00B54A80">
        <w:rPr>
          <w:rFonts w:ascii="Arial" w:eastAsia="Times New Roman" w:hAnsi="Arial" w:cs="Arial"/>
          <w:color w:val="2F2F2F"/>
          <w:sz w:val="22"/>
          <w:szCs w:val="22"/>
        </w:rPr>
        <w:t>La presentación de la solicitud de inscripción implica, necesariamente, que el aspirante conoce los requisitos exigidos para la inscripción y participación en el concurso, así como su expresa conformidad.</w:t>
      </w:r>
    </w:p>
    <w:p w14:paraId="5056A385" w14:textId="77777777" w:rsidR="00903654" w:rsidRPr="00B54A80" w:rsidRDefault="00903654" w:rsidP="00903654">
      <w:pPr>
        <w:ind w:firstLine="288"/>
        <w:jc w:val="both"/>
        <w:rPr>
          <w:rFonts w:ascii="Arial" w:eastAsia="Times New Roman" w:hAnsi="Arial" w:cs="Arial"/>
          <w:color w:val="2F2F2F"/>
          <w:sz w:val="22"/>
          <w:szCs w:val="22"/>
        </w:rPr>
      </w:pPr>
    </w:p>
    <w:p w14:paraId="26CC0B4C" w14:textId="77777777" w:rsidR="00903654" w:rsidRPr="00B54A80" w:rsidRDefault="00903654" w:rsidP="00903654">
      <w:pPr>
        <w:jc w:val="both"/>
        <w:rPr>
          <w:rFonts w:ascii="Arial" w:eastAsia="Times New Roman" w:hAnsi="Arial" w:cs="Arial"/>
          <w:b/>
          <w:bCs/>
          <w:color w:val="2F2F2F"/>
          <w:sz w:val="22"/>
          <w:szCs w:val="22"/>
        </w:rPr>
      </w:pPr>
      <w:r w:rsidRPr="00B54A80">
        <w:rPr>
          <w:rFonts w:ascii="Arial" w:eastAsia="Times New Roman" w:hAnsi="Arial" w:cs="Arial"/>
          <w:b/>
          <w:bCs/>
          <w:color w:val="2F2F2F"/>
          <w:sz w:val="22"/>
          <w:szCs w:val="22"/>
        </w:rPr>
        <w:t xml:space="preserve">VIGÉSIMA </w:t>
      </w:r>
      <w:r>
        <w:rPr>
          <w:rFonts w:ascii="Arial" w:eastAsia="Times New Roman" w:hAnsi="Arial" w:cs="Arial"/>
          <w:b/>
          <w:bCs/>
          <w:color w:val="2F2F2F"/>
          <w:sz w:val="22"/>
          <w:szCs w:val="22"/>
        </w:rPr>
        <w:t>CUARTA</w:t>
      </w:r>
      <w:r w:rsidRPr="00B54A80">
        <w:rPr>
          <w:rFonts w:ascii="Arial" w:eastAsia="Times New Roman" w:hAnsi="Arial" w:cs="Arial"/>
          <w:b/>
          <w:bCs/>
          <w:color w:val="2F2F2F"/>
          <w:sz w:val="22"/>
          <w:szCs w:val="22"/>
        </w:rPr>
        <w:t>. Calendario.</w:t>
      </w:r>
    </w:p>
    <w:p w14:paraId="7CDA1E40" w14:textId="77777777" w:rsidR="00903654" w:rsidRPr="00B54A80" w:rsidRDefault="00903654" w:rsidP="00903654">
      <w:pPr>
        <w:jc w:val="both"/>
        <w:rPr>
          <w:rFonts w:ascii="Arial" w:eastAsia="Times New Roman" w:hAnsi="Arial" w:cs="Arial"/>
          <w:color w:val="2F2F2F"/>
          <w:sz w:val="22"/>
          <w:szCs w:val="22"/>
        </w:rPr>
      </w:pPr>
    </w:p>
    <w:tbl>
      <w:tblPr>
        <w:tblW w:w="0" w:type="auto"/>
        <w:tblInd w:w="72" w:type="dxa"/>
        <w:tblCellMar>
          <w:top w:w="15" w:type="dxa"/>
          <w:left w:w="15" w:type="dxa"/>
          <w:bottom w:w="15" w:type="dxa"/>
          <w:right w:w="15" w:type="dxa"/>
        </w:tblCellMar>
        <w:tblLook w:val="04A0" w:firstRow="1" w:lastRow="0" w:firstColumn="1" w:lastColumn="0" w:noHBand="0" w:noVBand="1"/>
      </w:tblPr>
      <w:tblGrid>
        <w:gridCol w:w="4268"/>
        <w:gridCol w:w="4444"/>
      </w:tblGrid>
      <w:tr w:rsidR="00903654" w:rsidRPr="002F2192" w14:paraId="4B53E000" w14:textId="77777777" w:rsidTr="00522311">
        <w:trPr>
          <w:trHeight w:val="367"/>
        </w:trPr>
        <w:tc>
          <w:tcPr>
            <w:tcW w:w="4268" w:type="dxa"/>
            <w:tcBorders>
              <w:top w:val="single" w:sz="4" w:space="0" w:color="auto"/>
              <w:left w:val="single" w:sz="4" w:space="0" w:color="auto"/>
              <w:bottom w:val="single" w:sz="4" w:space="0" w:color="auto"/>
              <w:right w:val="single" w:sz="4" w:space="0" w:color="auto"/>
            </w:tcBorders>
            <w:shd w:val="clear" w:color="auto" w:fill="C2D69B" w:themeFill="accent3" w:themeFillTint="99"/>
            <w:tcMar>
              <w:top w:w="15" w:type="dxa"/>
              <w:left w:w="72" w:type="dxa"/>
              <w:bottom w:w="15" w:type="dxa"/>
              <w:right w:w="72" w:type="dxa"/>
            </w:tcMar>
            <w:vAlign w:val="center"/>
            <w:hideMark/>
          </w:tcPr>
          <w:p w14:paraId="56C76D91" w14:textId="77777777" w:rsidR="00903654" w:rsidRPr="002F2192" w:rsidRDefault="00903654" w:rsidP="00522311">
            <w:pPr>
              <w:jc w:val="center"/>
              <w:rPr>
                <w:rFonts w:ascii="Arial" w:eastAsia="Times New Roman" w:hAnsi="Arial" w:cs="Arial"/>
                <w:color w:val="000000"/>
                <w:sz w:val="18"/>
                <w:szCs w:val="18"/>
              </w:rPr>
            </w:pPr>
            <w:r w:rsidRPr="002F2192">
              <w:rPr>
                <w:rFonts w:ascii="Arial" w:eastAsia="Times New Roman" w:hAnsi="Arial" w:cs="Arial"/>
                <w:b/>
                <w:bCs/>
                <w:color w:val="000000"/>
                <w:sz w:val="18"/>
                <w:szCs w:val="18"/>
              </w:rPr>
              <w:t>Actividad</w:t>
            </w:r>
          </w:p>
        </w:tc>
        <w:tc>
          <w:tcPr>
            <w:tcW w:w="4444" w:type="dxa"/>
            <w:tcBorders>
              <w:top w:val="single" w:sz="4" w:space="0" w:color="auto"/>
              <w:left w:val="single" w:sz="4" w:space="0" w:color="auto"/>
              <w:bottom w:val="single" w:sz="4" w:space="0" w:color="auto"/>
              <w:right w:val="single" w:sz="4" w:space="0" w:color="auto"/>
            </w:tcBorders>
            <w:shd w:val="clear" w:color="auto" w:fill="C2D69B" w:themeFill="accent3" w:themeFillTint="99"/>
            <w:tcMar>
              <w:top w:w="15" w:type="dxa"/>
              <w:left w:w="72" w:type="dxa"/>
              <w:bottom w:w="15" w:type="dxa"/>
              <w:right w:w="72" w:type="dxa"/>
            </w:tcMar>
            <w:vAlign w:val="center"/>
            <w:hideMark/>
          </w:tcPr>
          <w:p w14:paraId="3BC3384E" w14:textId="77777777" w:rsidR="00903654" w:rsidRPr="002F2192" w:rsidRDefault="00903654" w:rsidP="00522311">
            <w:pPr>
              <w:jc w:val="center"/>
              <w:rPr>
                <w:rFonts w:ascii="Arial" w:eastAsia="Times New Roman" w:hAnsi="Arial" w:cs="Arial"/>
                <w:color w:val="000000"/>
                <w:sz w:val="18"/>
                <w:szCs w:val="18"/>
              </w:rPr>
            </w:pPr>
            <w:r w:rsidRPr="002F2192">
              <w:rPr>
                <w:rFonts w:ascii="Arial" w:eastAsia="Times New Roman" w:hAnsi="Arial" w:cs="Arial"/>
                <w:b/>
                <w:bCs/>
                <w:color w:val="000000"/>
                <w:sz w:val="18"/>
                <w:szCs w:val="18"/>
              </w:rPr>
              <w:t>Fecha</w:t>
            </w:r>
          </w:p>
        </w:tc>
      </w:tr>
      <w:tr w:rsidR="00903654" w:rsidRPr="002F2192" w14:paraId="7EF5B898" w14:textId="77777777" w:rsidTr="00522311">
        <w:trPr>
          <w:trHeight w:val="352"/>
        </w:trPr>
        <w:tc>
          <w:tcPr>
            <w:tcW w:w="4268" w:type="dxa"/>
            <w:tcBorders>
              <w:top w:val="single" w:sz="4" w:space="0" w:color="auto"/>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14:paraId="6BC54DC5" w14:textId="77777777" w:rsidR="00903654" w:rsidRPr="009C0778" w:rsidRDefault="00903654" w:rsidP="00522311">
            <w:pPr>
              <w:jc w:val="both"/>
              <w:rPr>
                <w:rFonts w:ascii="Arial" w:hAnsi="Arial" w:cs="Arial"/>
                <w:sz w:val="20"/>
                <w:szCs w:val="20"/>
              </w:rPr>
            </w:pPr>
            <w:r>
              <w:rPr>
                <w:rFonts w:ascii="Arial" w:hAnsi="Arial" w:cs="Arial"/>
                <w:sz w:val="20"/>
                <w:szCs w:val="20"/>
              </w:rPr>
              <w:t>Inscripción (Período de recepción de solicitudes)</w:t>
            </w:r>
          </w:p>
        </w:tc>
        <w:tc>
          <w:tcPr>
            <w:tcW w:w="4444" w:type="dxa"/>
            <w:tcBorders>
              <w:top w:val="single" w:sz="4" w:space="0" w:color="auto"/>
              <w:left w:val="single" w:sz="6" w:space="0" w:color="000000"/>
              <w:bottom w:val="single" w:sz="6" w:space="0" w:color="000000"/>
              <w:right w:val="single" w:sz="6" w:space="0" w:color="000000"/>
            </w:tcBorders>
            <w:shd w:val="clear" w:color="auto" w:fill="auto"/>
            <w:tcMar>
              <w:top w:w="15" w:type="dxa"/>
              <w:left w:w="72" w:type="dxa"/>
              <w:bottom w:w="15" w:type="dxa"/>
              <w:right w:w="72" w:type="dxa"/>
            </w:tcMar>
            <w:vAlign w:val="center"/>
            <w:hideMark/>
          </w:tcPr>
          <w:p w14:paraId="0B455C61" w14:textId="77777777" w:rsidR="00903654" w:rsidRPr="009C0778" w:rsidRDefault="00903654" w:rsidP="00522311">
            <w:pPr>
              <w:jc w:val="both"/>
              <w:rPr>
                <w:rFonts w:ascii="Arial" w:eastAsia="Times New Roman" w:hAnsi="Arial" w:cs="Arial"/>
                <w:color w:val="000000"/>
                <w:sz w:val="18"/>
                <w:szCs w:val="18"/>
              </w:rPr>
            </w:pPr>
            <w:r w:rsidRPr="009C0778">
              <w:rPr>
                <w:rFonts w:ascii="Arial" w:eastAsia="Times New Roman" w:hAnsi="Arial" w:cs="Arial"/>
                <w:color w:val="2F2F2F"/>
                <w:sz w:val="18"/>
                <w:szCs w:val="18"/>
                <w:lang w:val="es-ES"/>
              </w:rPr>
              <w:t>Martes 9, miércoles 10</w:t>
            </w:r>
            <w:r>
              <w:rPr>
                <w:rFonts w:ascii="Arial" w:eastAsia="Times New Roman" w:hAnsi="Arial" w:cs="Arial"/>
                <w:color w:val="2F2F2F"/>
                <w:sz w:val="18"/>
                <w:szCs w:val="18"/>
                <w:lang w:val="es-ES"/>
              </w:rPr>
              <w:t xml:space="preserve"> y</w:t>
            </w:r>
            <w:r w:rsidRPr="009C0778">
              <w:rPr>
                <w:rFonts w:ascii="Arial" w:eastAsia="Times New Roman" w:hAnsi="Arial" w:cs="Arial"/>
                <w:color w:val="2F2F2F"/>
                <w:sz w:val="18"/>
                <w:szCs w:val="18"/>
                <w:lang w:val="es-ES"/>
              </w:rPr>
              <w:t xml:space="preserve"> jueves 11 de febrero de 2021</w:t>
            </w:r>
          </w:p>
        </w:tc>
      </w:tr>
      <w:tr w:rsidR="00903654" w:rsidRPr="002F2192" w14:paraId="1ACFEA2A" w14:textId="77777777" w:rsidTr="00522311">
        <w:trPr>
          <w:trHeight w:val="603"/>
        </w:trPr>
        <w:tc>
          <w:tcPr>
            <w:tcW w:w="4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33B7AABC" w14:textId="77777777" w:rsidR="00903654" w:rsidRPr="002F2192" w:rsidRDefault="00903654" w:rsidP="00522311">
            <w:pPr>
              <w:jc w:val="both"/>
              <w:rPr>
                <w:rFonts w:ascii="Arial" w:eastAsia="Times New Roman" w:hAnsi="Arial" w:cs="Arial"/>
                <w:color w:val="000000"/>
                <w:sz w:val="18"/>
                <w:szCs w:val="18"/>
              </w:rPr>
            </w:pPr>
            <w:r w:rsidRPr="005B28E4">
              <w:rPr>
                <w:rFonts w:ascii="Arial" w:eastAsia="Times New Roman" w:hAnsi="Arial" w:cs="Arial"/>
                <w:color w:val="000000"/>
                <w:sz w:val="18"/>
                <w:szCs w:val="18"/>
                <w:lang w:val="es-ES"/>
              </w:rPr>
              <w:t>Publicación, por medio de las fichas asignadas, de la lista de personas admitidas</w:t>
            </w:r>
          </w:p>
        </w:tc>
        <w:tc>
          <w:tcPr>
            <w:tcW w:w="44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281DD061" w14:textId="77777777" w:rsidR="00903654" w:rsidRPr="009C0778" w:rsidRDefault="00903654" w:rsidP="00522311">
            <w:pPr>
              <w:rPr>
                <w:rFonts w:ascii="Arial" w:eastAsia="Times New Roman" w:hAnsi="Arial" w:cs="Arial"/>
                <w:color w:val="000000"/>
                <w:sz w:val="18"/>
                <w:szCs w:val="18"/>
              </w:rPr>
            </w:pPr>
            <w:r>
              <w:rPr>
                <w:rFonts w:ascii="Arial" w:eastAsia="Times New Roman" w:hAnsi="Arial" w:cs="Arial"/>
                <w:color w:val="2F2F2F"/>
                <w:sz w:val="18"/>
                <w:szCs w:val="18"/>
              </w:rPr>
              <w:t>V</w:t>
            </w:r>
            <w:r w:rsidRPr="009C0778">
              <w:rPr>
                <w:rFonts w:ascii="Arial" w:eastAsia="Times New Roman" w:hAnsi="Arial" w:cs="Arial"/>
                <w:color w:val="2F2F2F"/>
                <w:sz w:val="18"/>
                <w:szCs w:val="18"/>
              </w:rPr>
              <w:t>iernes 19 de febrero</w:t>
            </w:r>
            <w:r>
              <w:rPr>
                <w:rFonts w:ascii="Arial" w:eastAsia="Times New Roman" w:hAnsi="Arial" w:cs="Arial"/>
                <w:color w:val="2F2F2F"/>
                <w:sz w:val="18"/>
                <w:szCs w:val="18"/>
              </w:rPr>
              <w:t xml:space="preserve"> de 2021</w:t>
            </w:r>
          </w:p>
        </w:tc>
      </w:tr>
      <w:tr w:rsidR="00903654" w:rsidRPr="002F2192" w14:paraId="132752DD" w14:textId="77777777" w:rsidTr="00522311">
        <w:trPr>
          <w:trHeight w:val="352"/>
        </w:trPr>
        <w:tc>
          <w:tcPr>
            <w:tcW w:w="4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35570754" w14:textId="77777777" w:rsidR="00903654" w:rsidRPr="002F2192" w:rsidRDefault="00903654" w:rsidP="00522311">
            <w:pPr>
              <w:jc w:val="both"/>
              <w:rPr>
                <w:rFonts w:ascii="Arial" w:eastAsia="Times New Roman" w:hAnsi="Arial" w:cs="Arial"/>
                <w:color w:val="000000"/>
                <w:sz w:val="18"/>
                <w:szCs w:val="18"/>
              </w:rPr>
            </w:pPr>
            <w:r w:rsidRPr="0099178A">
              <w:rPr>
                <w:rFonts w:ascii="Arial" w:eastAsia="Times New Roman" w:hAnsi="Arial" w:cs="Arial"/>
                <w:color w:val="000000"/>
                <w:sz w:val="18"/>
                <w:szCs w:val="18"/>
                <w:lang w:val="es-ES"/>
              </w:rPr>
              <w:t>Inicio de</w:t>
            </w:r>
            <w:r>
              <w:rPr>
                <w:rFonts w:ascii="Arial" w:eastAsia="Times New Roman" w:hAnsi="Arial" w:cs="Arial"/>
                <w:color w:val="000000"/>
                <w:sz w:val="18"/>
                <w:szCs w:val="18"/>
                <w:lang w:val="es-ES"/>
              </w:rPr>
              <w:t>l curso preparatorio</w:t>
            </w:r>
          </w:p>
        </w:tc>
        <w:tc>
          <w:tcPr>
            <w:tcW w:w="44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66C0F296" w14:textId="77777777" w:rsidR="00903654" w:rsidRPr="00823F81" w:rsidRDefault="00903654" w:rsidP="00522311">
            <w:pPr>
              <w:rPr>
                <w:rFonts w:ascii="Arial" w:eastAsia="Times New Roman" w:hAnsi="Arial" w:cs="Arial"/>
                <w:color w:val="000000"/>
                <w:sz w:val="18"/>
                <w:szCs w:val="18"/>
                <w:highlight w:val="green"/>
              </w:rPr>
            </w:pPr>
            <w:r w:rsidRPr="009C0778">
              <w:rPr>
                <w:rFonts w:ascii="Arial" w:eastAsia="Times New Roman" w:hAnsi="Arial" w:cs="Arial"/>
                <w:color w:val="000000"/>
                <w:sz w:val="18"/>
                <w:szCs w:val="18"/>
              </w:rPr>
              <w:t>Lunes 22 de febrero de 2021</w:t>
            </w:r>
          </w:p>
        </w:tc>
      </w:tr>
      <w:tr w:rsidR="00903654" w:rsidRPr="002F2192" w14:paraId="4260B2D2" w14:textId="77777777" w:rsidTr="00522311">
        <w:trPr>
          <w:trHeight w:val="603"/>
        </w:trPr>
        <w:tc>
          <w:tcPr>
            <w:tcW w:w="4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66A2B11D" w14:textId="77777777" w:rsidR="00903654" w:rsidRPr="002F2192" w:rsidRDefault="00903654" w:rsidP="00522311">
            <w:pPr>
              <w:jc w:val="both"/>
              <w:rPr>
                <w:rFonts w:ascii="Arial" w:eastAsia="Times New Roman" w:hAnsi="Arial" w:cs="Arial"/>
                <w:color w:val="000000"/>
                <w:sz w:val="18"/>
                <w:szCs w:val="18"/>
              </w:rPr>
            </w:pPr>
            <w:r w:rsidRPr="0099178A">
              <w:rPr>
                <w:rFonts w:ascii="Arial" w:eastAsia="Times New Roman" w:hAnsi="Arial" w:cs="Arial"/>
                <w:color w:val="000000"/>
                <w:sz w:val="18"/>
                <w:szCs w:val="18"/>
                <w:lang w:val="es-ES"/>
              </w:rPr>
              <w:t>Conclusión del curso preparatorio</w:t>
            </w:r>
          </w:p>
        </w:tc>
        <w:tc>
          <w:tcPr>
            <w:tcW w:w="44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0A7194A8" w14:textId="77777777" w:rsidR="00903654" w:rsidRPr="0099178A" w:rsidRDefault="00903654" w:rsidP="00522311">
            <w:pPr>
              <w:rPr>
                <w:rFonts w:ascii="Arial" w:eastAsia="Times New Roman" w:hAnsi="Arial" w:cs="Arial"/>
                <w:color w:val="000000"/>
                <w:sz w:val="18"/>
                <w:szCs w:val="18"/>
              </w:rPr>
            </w:pPr>
            <w:r>
              <w:rPr>
                <w:rFonts w:ascii="Arial" w:eastAsia="Times New Roman" w:hAnsi="Arial" w:cs="Arial"/>
                <w:color w:val="000000"/>
                <w:sz w:val="18"/>
                <w:szCs w:val="18"/>
                <w:lang w:val="es-ES"/>
              </w:rPr>
              <w:t>Jueves 25</w:t>
            </w:r>
            <w:r w:rsidRPr="0099178A">
              <w:rPr>
                <w:rFonts w:ascii="Arial" w:eastAsia="Times New Roman" w:hAnsi="Arial" w:cs="Arial"/>
                <w:color w:val="000000"/>
                <w:sz w:val="18"/>
                <w:szCs w:val="18"/>
                <w:lang w:val="es-ES"/>
              </w:rPr>
              <w:t xml:space="preserve"> de </w:t>
            </w:r>
            <w:r>
              <w:rPr>
                <w:rFonts w:ascii="Arial" w:eastAsia="Times New Roman" w:hAnsi="Arial" w:cs="Arial"/>
                <w:color w:val="000000"/>
                <w:sz w:val="18"/>
                <w:szCs w:val="18"/>
                <w:lang w:val="es-ES"/>
              </w:rPr>
              <w:t>marzo</w:t>
            </w:r>
            <w:r w:rsidRPr="0099178A">
              <w:rPr>
                <w:rFonts w:ascii="Arial" w:eastAsia="Times New Roman" w:hAnsi="Arial" w:cs="Arial"/>
                <w:color w:val="000000"/>
                <w:sz w:val="18"/>
                <w:szCs w:val="18"/>
                <w:lang w:val="es-ES"/>
              </w:rPr>
              <w:t xml:space="preserve"> de 202</w:t>
            </w:r>
            <w:r>
              <w:rPr>
                <w:rFonts w:ascii="Arial" w:eastAsia="Times New Roman" w:hAnsi="Arial" w:cs="Arial"/>
                <w:color w:val="000000"/>
                <w:sz w:val="18"/>
                <w:szCs w:val="18"/>
                <w:lang w:val="es-ES"/>
              </w:rPr>
              <w:t>1</w:t>
            </w:r>
          </w:p>
        </w:tc>
      </w:tr>
      <w:tr w:rsidR="00903654" w:rsidRPr="002F2192" w14:paraId="47ABD8DE" w14:textId="77777777" w:rsidTr="00522311">
        <w:trPr>
          <w:trHeight w:val="352"/>
        </w:trPr>
        <w:tc>
          <w:tcPr>
            <w:tcW w:w="4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12B8E833" w14:textId="77777777" w:rsidR="00903654" w:rsidRPr="002F2192" w:rsidRDefault="00903654" w:rsidP="00522311">
            <w:pPr>
              <w:jc w:val="both"/>
              <w:rPr>
                <w:rFonts w:ascii="Arial" w:eastAsia="Times New Roman" w:hAnsi="Arial" w:cs="Arial"/>
                <w:color w:val="000000"/>
                <w:sz w:val="18"/>
                <w:szCs w:val="18"/>
              </w:rPr>
            </w:pPr>
            <w:r w:rsidRPr="0099178A">
              <w:rPr>
                <w:rFonts w:ascii="Arial" w:eastAsia="Times New Roman" w:hAnsi="Arial" w:cs="Arial"/>
                <w:color w:val="000000"/>
                <w:sz w:val="18"/>
                <w:szCs w:val="18"/>
                <w:lang w:val="es-ES"/>
              </w:rPr>
              <w:t>Publicación del Listado de Participantes que hubieren acreditado el 90 % de asistencia y promedio mínimo de ocho en cada uno de los cursos impartidos</w:t>
            </w:r>
          </w:p>
        </w:tc>
        <w:tc>
          <w:tcPr>
            <w:tcW w:w="4444"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vAlign w:val="center"/>
            <w:hideMark/>
          </w:tcPr>
          <w:p w14:paraId="5AB0B20F" w14:textId="77777777" w:rsidR="00903654" w:rsidRPr="002F62DD" w:rsidRDefault="00903654" w:rsidP="00522311">
            <w:pPr>
              <w:rPr>
                <w:rFonts w:ascii="Arial" w:eastAsia="Times New Roman" w:hAnsi="Arial" w:cs="Arial"/>
                <w:color w:val="000000"/>
                <w:sz w:val="18"/>
                <w:szCs w:val="18"/>
              </w:rPr>
            </w:pPr>
            <w:r>
              <w:rPr>
                <w:rFonts w:ascii="Arial" w:eastAsia="Times New Roman" w:hAnsi="Arial" w:cs="Arial"/>
                <w:color w:val="000000"/>
                <w:sz w:val="18"/>
                <w:szCs w:val="18"/>
              </w:rPr>
              <w:t>Martes 30 de marzo de 2021</w:t>
            </w:r>
          </w:p>
        </w:tc>
      </w:tr>
      <w:tr w:rsidR="00903654" w:rsidRPr="002F2192" w14:paraId="10F21672" w14:textId="77777777" w:rsidTr="00522311">
        <w:trPr>
          <w:trHeight w:val="854"/>
        </w:trPr>
        <w:tc>
          <w:tcPr>
            <w:tcW w:w="4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26AB9A50" w14:textId="77777777" w:rsidR="00903654" w:rsidRPr="002F2192" w:rsidRDefault="00903654" w:rsidP="00522311">
            <w:pPr>
              <w:jc w:val="both"/>
              <w:rPr>
                <w:rFonts w:ascii="Arial" w:eastAsia="Times New Roman" w:hAnsi="Arial" w:cs="Arial"/>
                <w:color w:val="000000"/>
                <w:sz w:val="18"/>
                <w:szCs w:val="18"/>
              </w:rPr>
            </w:pPr>
            <w:r w:rsidRPr="0099178A">
              <w:rPr>
                <w:rFonts w:ascii="Arial" w:eastAsia="Times New Roman" w:hAnsi="Arial" w:cs="Arial"/>
                <w:color w:val="000000"/>
                <w:sz w:val="18"/>
                <w:szCs w:val="18"/>
                <w:lang w:val="es-ES"/>
              </w:rPr>
              <w:t>Registro de participantes que hubieren obtenido la constancia de acreditación y la entrega de clave alfanumérica</w:t>
            </w:r>
          </w:p>
        </w:tc>
        <w:tc>
          <w:tcPr>
            <w:tcW w:w="44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204BA47D" w14:textId="77777777" w:rsidR="00903654" w:rsidRPr="0099178A" w:rsidRDefault="00903654" w:rsidP="00522311">
            <w:pPr>
              <w:rPr>
                <w:rFonts w:ascii="Arial" w:eastAsia="Times New Roman" w:hAnsi="Arial" w:cs="Arial"/>
                <w:color w:val="000000"/>
                <w:sz w:val="18"/>
                <w:szCs w:val="18"/>
              </w:rPr>
            </w:pPr>
            <w:r>
              <w:rPr>
                <w:rFonts w:ascii="Arial" w:eastAsia="Times New Roman" w:hAnsi="Arial" w:cs="Arial"/>
                <w:color w:val="000000"/>
                <w:sz w:val="18"/>
                <w:szCs w:val="18"/>
              </w:rPr>
              <w:t>L</w:t>
            </w:r>
            <w:r w:rsidRPr="002F62DD">
              <w:rPr>
                <w:rFonts w:ascii="Arial" w:eastAsia="Times New Roman" w:hAnsi="Arial" w:cs="Arial"/>
                <w:color w:val="000000"/>
                <w:sz w:val="18"/>
                <w:szCs w:val="18"/>
              </w:rPr>
              <w:t>unes 5 y martes 6 de abril</w:t>
            </w:r>
            <w:r>
              <w:rPr>
                <w:rFonts w:ascii="Arial" w:eastAsia="Times New Roman" w:hAnsi="Arial" w:cs="Arial"/>
                <w:color w:val="000000"/>
                <w:sz w:val="18"/>
                <w:szCs w:val="18"/>
              </w:rPr>
              <w:t xml:space="preserve"> de 2021</w:t>
            </w:r>
          </w:p>
        </w:tc>
      </w:tr>
      <w:tr w:rsidR="00903654" w:rsidRPr="002F2192" w14:paraId="1F0F66F5" w14:textId="77777777" w:rsidTr="00522311">
        <w:trPr>
          <w:trHeight w:val="603"/>
        </w:trPr>
        <w:tc>
          <w:tcPr>
            <w:tcW w:w="4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3253CE62" w14:textId="77777777" w:rsidR="00903654" w:rsidRPr="002F2192" w:rsidRDefault="00903654" w:rsidP="00522311">
            <w:pPr>
              <w:jc w:val="both"/>
              <w:rPr>
                <w:rFonts w:ascii="Arial" w:eastAsia="Times New Roman" w:hAnsi="Arial" w:cs="Arial"/>
                <w:color w:val="000000"/>
                <w:sz w:val="18"/>
                <w:szCs w:val="18"/>
              </w:rPr>
            </w:pPr>
            <w:r w:rsidRPr="00D24B30">
              <w:rPr>
                <w:rFonts w:ascii="Arial" w:eastAsia="Times New Roman" w:hAnsi="Arial" w:cs="Arial"/>
                <w:color w:val="000000"/>
                <w:sz w:val="18"/>
                <w:szCs w:val="18"/>
                <w:lang w:val="es-ES"/>
              </w:rPr>
              <w:t>Aplicación del examen teórico</w:t>
            </w:r>
          </w:p>
        </w:tc>
        <w:tc>
          <w:tcPr>
            <w:tcW w:w="44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14:paraId="54215D91" w14:textId="77777777" w:rsidR="00903654" w:rsidRPr="00C25F4E" w:rsidRDefault="00903654" w:rsidP="00522311">
            <w:pPr>
              <w:rPr>
                <w:rFonts w:ascii="Arial" w:eastAsia="Times New Roman" w:hAnsi="Arial" w:cs="Arial"/>
                <w:color w:val="000000"/>
                <w:sz w:val="18"/>
                <w:szCs w:val="18"/>
              </w:rPr>
            </w:pPr>
            <w:r>
              <w:rPr>
                <w:rFonts w:ascii="Arial" w:eastAsia="Times New Roman" w:hAnsi="Arial" w:cs="Arial"/>
                <w:color w:val="000000"/>
                <w:sz w:val="18"/>
                <w:szCs w:val="18"/>
                <w:lang w:val="es-ES"/>
              </w:rPr>
              <w:t>J</w:t>
            </w:r>
            <w:r w:rsidRPr="00C25F4E">
              <w:rPr>
                <w:rFonts w:ascii="Arial" w:eastAsia="Times New Roman" w:hAnsi="Arial" w:cs="Arial"/>
                <w:color w:val="000000"/>
                <w:sz w:val="18"/>
                <w:szCs w:val="18"/>
                <w:lang w:val="es-ES"/>
              </w:rPr>
              <w:t>ueves 8 de abril del año en curso</w:t>
            </w:r>
          </w:p>
        </w:tc>
      </w:tr>
      <w:tr w:rsidR="00903654" w:rsidRPr="002F2192" w14:paraId="4029C3F5" w14:textId="77777777" w:rsidTr="00522311">
        <w:trPr>
          <w:trHeight w:val="352"/>
        </w:trPr>
        <w:tc>
          <w:tcPr>
            <w:tcW w:w="4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2CED9255" w14:textId="77777777" w:rsidR="00903654" w:rsidRPr="002F2192" w:rsidRDefault="00903654" w:rsidP="00522311">
            <w:pPr>
              <w:jc w:val="both"/>
              <w:rPr>
                <w:rFonts w:ascii="Arial" w:eastAsia="Times New Roman" w:hAnsi="Arial" w:cs="Arial"/>
                <w:color w:val="000000"/>
                <w:sz w:val="18"/>
                <w:szCs w:val="18"/>
              </w:rPr>
            </w:pPr>
            <w:r w:rsidRPr="00D24B30">
              <w:rPr>
                <w:rFonts w:ascii="Arial" w:eastAsia="Times New Roman" w:hAnsi="Arial" w:cs="Arial"/>
                <w:color w:val="000000"/>
                <w:sz w:val="18"/>
                <w:szCs w:val="18"/>
                <w:lang w:val="es-ES"/>
              </w:rPr>
              <w:t>Publicación de los resultados en el portal web del Consejo</w:t>
            </w:r>
          </w:p>
        </w:tc>
        <w:tc>
          <w:tcPr>
            <w:tcW w:w="44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31138BBD" w14:textId="77777777" w:rsidR="00903654" w:rsidRPr="00C25F4E" w:rsidRDefault="00903654" w:rsidP="00522311">
            <w:pPr>
              <w:rPr>
                <w:rFonts w:ascii="Arial" w:eastAsia="Times New Roman" w:hAnsi="Arial" w:cs="Arial"/>
                <w:color w:val="000000"/>
                <w:sz w:val="18"/>
                <w:szCs w:val="18"/>
              </w:rPr>
            </w:pPr>
            <w:r>
              <w:rPr>
                <w:rFonts w:ascii="Arial" w:eastAsia="Times New Roman" w:hAnsi="Arial" w:cs="Arial"/>
                <w:color w:val="000000"/>
                <w:sz w:val="18"/>
                <w:szCs w:val="18"/>
              </w:rPr>
              <w:t>S</w:t>
            </w:r>
            <w:r w:rsidRPr="00C25F4E">
              <w:rPr>
                <w:rFonts w:ascii="Arial" w:eastAsia="Times New Roman" w:hAnsi="Arial" w:cs="Arial"/>
                <w:color w:val="000000"/>
                <w:sz w:val="18"/>
                <w:szCs w:val="18"/>
              </w:rPr>
              <w:t>ábado 10 de abril del año en curso.</w:t>
            </w:r>
          </w:p>
          <w:p w14:paraId="55E4A8BA" w14:textId="77777777" w:rsidR="00903654" w:rsidRPr="00C25F4E" w:rsidRDefault="00903654" w:rsidP="00522311">
            <w:pPr>
              <w:rPr>
                <w:rFonts w:ascii="Arial" w:eastAsia="Times New Roman" w:hAnsi="Arial" w:cs="Arial"/>
                <w:color w:val="000000"/>
                <w:sz w:val="18"/>
                <w:szCs w:val="18"/>
              </w:rPr>
            </w:pPr>
          </w:p>
        </w:tc>
      </w:tr>
      <w:tr w:rsidR="00903654" w:rsidRPr="002F2192" w14:paraId="644C0F77" w14:textId="77777777" w:rsidTr="00522311">
        <w:trPr>
          <w:trHeight w:val="603"/>
        </w:trPr>
        <w:tc>
          <w:tcPr>
            <w:tcW w:w="4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1D4F666C" w14:textId="77777777" w:rsidR="00903654" w:rsidRPr="002F2192" w:rsidRDefault="00903654" w:rsidP="00522311">
            <w:pPr>
              <w:jc w:val="both"/>
              <w:rPr>
                <w:rFonts w:ascii="Arial" w:eastAsia="Times New Roman" w:hAnsi="Arial" w:cs="Arial"/>
                <w:color w:val="000000"/>
                <w:sz w:val="18"/>
                <w:szCs w:val="18"/>
              </w:rPr>
            </w:pPr>
            <w:r w:rsidRPr="00D24B30">
              <w:rPr>
                <w:rFonts w:ascii="Arial" w:eastAsia="Times New Roman" w:hAnsi="Arial" w:cs="Arial"/>
                <w:color w:val="000000"/>
                <w:sz w:val="18"/>
                <w:szCs w:val="18"/>
                <w:lang w:val="es-ES"/>
              </w:rPr>
              <w:t>Aplicación del examen práctico</w:t>
            </w:r>
          </w:p>
        </w:tc>
        <w:tc>
          <w:tcPr>
            <w:tcW w:w="44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0A18FD9A" w14:textId="77777777" w:rsidR="00903654" w:rsidRDefault="00903654" w:rsidP="00522311">
            <w:pPr>
              <w:jc w:val="center"/>
              <w:rPr>
                <w:rFonts w:ascii="Arial" w:eastAsia="Times New Roman" w:hAnsi="Arial" w:cs="Arial"/>
                <w:color w:val="000000"/>
                <w:sz w:val="18"/>
                <w:szCs w:val="18"/>
                <w:lang w:val="es-ES"/>
              </w:rPr>
            </w:pPr>
          </w:p>
          <w:p w14:paraId="7BC5B18B" w14:textId="77777777" w:rsidR="00903654" w:rsidRDefault="00903654" w:rsidP="00522311">
            <w:pPr>
              <w:jc w:val="both"/>
              <w:rPr>
                <w:rFonts w:ascii="Arial" w:eastAsia="Times New Roman" w:hAnsi="Arial" w:cs="Arial"/>
                <w:color w:val="000000"/>
                <w:sz w:val="18"/>
                <w:szCs w:val="18"/>
                <w:lang w:val="es-ES"/>
              </w:rPr>
            </w:pPr>
            <w:r w:rsidRPr="00C25F4E">
              <w:rPr>
                <w:rFonts w:ascii="Arial" w:eastAsia="Times New Roman" w:hAnsi="Arial" w:cs="Arial"/>
                <w:color w:val="000000"/>
                <w:sz w:val="18"/>
                <w:szCs w:val="18"/>
                <w:lang w:val="es-ES"/>
              </w:rPr>
              <w:t>a)</w:t>
            </w:r>
            <w:r>
              <w:rPr>
                <w:rFonts w:ascii="Arial" w:eastAsia="Times New Roman" w:hAnsi="Arial" w:cs="Arial"/>
                <w:color w:val="000000"/>
                <w:sz w:val="18"/>
                <w:szCs w:val="18"/>
                <w:lang w:val="es-ES"/>
              </w:rPr>
              <w:t xml:space="preserve"> </w:t>
            </w:r>
            <w:r w:rsidRPr="00C25F4E">
              <w:rPr>
                <w:rFonts w:ascii="Arial" w:eastAsia="Times New Roman" w:hAnsi="Arial" w:cs="Arial"/>
                <w:color w:val="000000"/>
                <w:sz w:val="18"/>
                <w:szCs w:val="18"/>
                <w:lang w:val="es-ES"/>
              </w:rPr>
              <w:t xml:space="preserve">Para la plaza de Juez: </w:t>
            </w:r>
          </w:p>
          <w:p w14:paraId="6A390EF7" w14:textId="77777777" w:rsidR="00903654" w:rsidRPr="00C25F4E" w:rsidRDefault="00903654" w:rsidP="00522311">
            <w:pPr>
              <w:jc w:val="both"/>
              <w:rPr>
                <w:rFonts w:ascii="Arial" w:eastAsia="Times New Roman" w:hAnsi="Arial" w:cs="Arial"/>
                <w:color w:val="000000"/>
                <w:sz w:val="18"/>
                <w:szCs w:val="18"/>
                <w:lang w:val="es-ES"/>
              </w:rPr>
            </w:pPr>
            <w:r>
              <w:rPr>
                <w:rFonts w:ascii="Arial" w:eastAsia="Times New Roman" w:hAnsi="Arial" w:cs="Arial"/>
                <w:color w:val="000000"/>
                <w:sz w:val="18"/>
                <w:szCs w:val="18"/>
                <w:lang w:val="es-ES"/>
              </w:rPr>
              <w:t xml:space="preserve">          L</w:t>
            </w:r>
            <w:r w:rsidRPr="00C25F4E">
              <w:rPr>
                <w:rFonts w:ascii="Arial" w:eastAsia="Times New Roman" w:hAnsi="Arial" w:cs="Arial"/>
                <w:color w:val="000000"/>
                <w:sz w:val="18"/>
                <w:szCs w:val="18"/>
                <w:lang w:val="es-ES"/>
              </w:rPr>
              <w:t>unes 12 de abril de 2021</w:t>
            </w:r>
          </w:p>
          <w:p w14:paraId="2A00021B" w14:textId="77777777" w:rsidR="00903654" w:rsidRDefault="00903654" w:rsidP="00522311">
            <w:pPr>
              <w:jc w:val="both"/>
              <w:rPr>
                <w:rFonts w:ascii="Arial" w:eastAsia="Times New Roman" w:hAnsi="Arial" w:cs="Arial"/>
                <w:color w:val="000000"/>
                <w:sz w:val="18"/>
                <w:szCs w:val="18"/>
                <w:lang w:val="es-ES"/>
              </w:rPr>
            </w:pPr>
            <w:r w:rsidRPr="00C25F4E">
              <w:rPr>
                <w:rFonts w:ascii="Arial" w:eastAsia="Times New Roman" w:hAnsi="Arial" w:cs="Arial"/>
                <w:color w:val="000000"/>
                <w:sz w:val="18"/>
                <w:szCs w:val="18"/>
                <w:lang w:val="es-ES"/>
              </w:rPr>
              <w:t>b)</w:t>
            </w:r>
            <w:r>
              <w:rPr>
                <w:rFonts w:ascii="Arial" w:eastAsia="Times New Roman" w:hAnsi="Arial" w:cs="Arial"/>
                <w:color w:val="000000"/>
                <w:sz w:val="18"/>
                <w:szCs w:val="18"/>
                <w:lang w:val="es-ES"/>
              </w:rPr>
              <w:t xml:space="preserve"> </w:t>
            </w:r>
            <w:r w:rsidRPr="00C25F4E">
              <w:rPr>
                <w:rFonts w:ascii="Arial" w:eastAsia="Times New Roman" w:hAnsi="Arial" w:cs="Arial"/>
                <w:color w:val="000000"/>
                <w:sz w:val="18"/>
                <w:szCs w:val="18"/>
                <w:lang w:val="es-ES"/>
              </w:rPr>
              <w:t xml:space="preserve">Para la plaza de Secretario de Acuerdos: </w:t>
            </w:r>
          </w:p>
          <w:p w14:paraId="5D5DA09F" w14:textId="77777777" w:rsidR="00903654" w:rsidRPr="00C25F4E" w:rsidRDefault="00903654" w:rsidP="00522311">
            <w:pPr>
              <w:jc w:val="both"/>
              <w:rPr>
                <w:rFonts w:ascii="Arial" w:eastAsia="Times New Roman" w:hAnsi="Arial" w:cs="Arial"/>
                <w:color w:val="000000"/>
                <w:sz w:val="18"/>
                <w:szCs w:val="18"/>
                <w:lang w:val="es-ES"/>
              </w:rPr>
            </w:pPr>
            <w:r>
              <w:rPr>
                <w:rFonts w:ascii="Arial" w:eastAsia="Times New Roman" w:hAnsi="Arial" w:cs="Arial"/>
                <w:color w:val="000000"/>
                <w:sz w:val="18"/>
                <w:szCs w:val="18"/>
                <w:lang w:val="es-ES"/>
              </w:rPr>
              <w:t xml:space="preserve">          M</w:t>
            </w:r>
            <w:r w:rsidRPr="00C25F4E">
              <w:rPr>
                <w:rFonts w:ascii="Arial" w:eastAsia="Times New Roman" w:hAnsi="Arial" w:cs="Arial"/>
                <w:color w:val="000000"/>
                <w:sz w:val="18"/>
                <w:szCs w:val="18"/>
                <w:lang w:val="es-ES"/>
              </w:rPr>
              <w:t>artes 13 de abril de 2021</w:t>
            </w:r>
          </w:p>
          <w:p w14:paraId="6BE7D34B" w14:textId="77777777" w:rsidR="00903654" w:rsidRDefault="00903654" w:rsidP="00522311">
            <w:pPr>
              <w:jc w:val="both"/>
              <w:rPr>
                <w:rFonts w:ascii="Arial" w:eastAsia="Times New Roman" w:hAnsi="Arial" w:cs="Arial"/>
                <w:color w:val="000000"/>
                <w:sz w:val="18"/>
                <w:szCs w:val="18"/>
                <w:lang w:val="es-ES"/>
              </w:rPr>
            </w:pPr>
            <w:r w:rsidRPr="00C25F4E">
              <w:rPr>
                <w:rFonts w:ascii="Arial" w:eastAsia="Times New Roman" w:hAnsi="Arial" w:cs="Arial"/>
                <w:color w:val="000000"/>
                <w:sz w:val="18"/>
                <w:szCs w:val="18"/>
                <w:lang w:val="es-ES"/>
              </w:rPr>
              <w:t>c)</w:t>
            </w:r>
            <w:r>
              <w:rPr>
                <w:rFonts w:ascii="Arial" w:eastAsia="Times New Roman" w:hAnsi="Arial" w:cs="Arial"/>
                <w:color w:val="000000"/>
                <w:sz w:val="18"/>
                <w:szCs w:val="18"/>
                <w:lang w:val="es-ES"/>
              </w:rPr>
              <w:t xml:space="preserve"> </w:t>
            </w:r>
            <w:r w:rsidRPr="00C25F4E">
              <w:rPr>
                <w:rFonts w:ascii="Arial" w:eastAsia="Times New Roman" w:hAnsi="Arial" w:cs="Arial"/>
                <w:color w:val="000000"/>
                <w:sz w:val="18"/>
                <w:szCs w:val="18"/>
                <w:lang w:val="es-ES"/>
              </w:rPr>
              <w:t xml:space="preserve">Para la plaza de Actuario: </w:t>
            </w:r>
          </w:p>
          <w:p w14:paraId="37A1D4CA" w14:textId="77777777" w:rsidR="00903654" w:rsidRPr="00D24B30" w:rsidRDefault="00903654" w:rsidP="00522311">
            <w:pPr>
              <w:jc w:val="both"/>
              <w:rPr>
                <w:rFonts w:ascii="Arial" w:eastAsia="Times New Roman" w:hAnsi="Arial" w:cs="Arial"/>
                <w:color w:val="000000"/>
                <w:sz w:val="18"/>
                <w:szCs w:val="18"/>
                <w:lang w:val="es-ES"/>
              </w:rPr>
            </w:pPr>
            <w:r>
              <w:rPr>
                <w:rFonts w:ascii="Arial" w:eastAsia="Times New Roman" w:hAnsi="Arial" w:cs="Arial"/>
                <w:color w:val="000000"/>
                <w:sz w:val="18"/>
                <w:szCs w:val="18"/>
                <w:lang w:val="es-ES"/>
              </w:rPr>
              <w:lastRenderedPageBreak/>
              <w:t xml:space="preserve">         M</w:t>
            </w:r>
            <w:r w:rsidRPr="00C25F4E">
              <w:rPr>
                <w:rFonts w:ascii="Arial" w:eastAsia="Times New Roman" w:hAnsi="Arial" w:cs="Arial"/>
                <w:color w:val="000000"/>
                <w:sz w:val="18"/>
                <w:szCs w:val="18"/>
                <w:lang w:val="es-ES"/>
              </w:rPr>
              <w:t>iércoles 14 de abril de 2021</w:t>
            </w:r>
          </w:p>
          <w:p w14:paraId="566D1C7A" w14:textId="77777777" w:rsidR="00903654" w:rsidRPr="00D24B30" w:rsidRDefault="00903654" w:rsidP="00522311">
            <w:pPr>
              <w:jc w:val="center"/>
              <w:rPr>
                <w:rFonts w:ascii="Arial" w:eastAsia="Times New Roman" w:hAnsi="Arial" w:cs="Arial"/>
                <w:color w:val="000000"/>
                <w:sz w:val="18"/>
                <w:szCs w:val="18"/>
                <w:lang w:val="es-ES"/>
              </w:rPr>
            </w:pPr>
          </w:p>
          <w:p w14:paraId="32EA5F05" w14:textId="77777777" w:rsidR="00903654" w:rsidRPr="00D24B30" w:rsidRDefault="00903654" w:rsidP="00522311">
            <w:pPr>
              <w:rPr>
                <w:rFonts w:ascii="Arial" w:eastAsia="Times New Roman" w:hAnsi="Arial" w:cs="Arial"/>
                <w:color w:val="000000"/>
                <w:sz w:val="18"/>
                <w:szCs w:val="18"/>
              </w:rPr>
            </w:pPr>
          </w:p>
        </w:tc>
      </w:tr>
      <w:tr w:rsidR="00903654" w:rsidRPr="002F2192" w14:paraId="78BFDD13" w14:textId="77777777" w:rsidTr="00522311">
        <w:trPr>
          <w:trHeight w:val="367"/>
        </w:trPr>
        <w:tc>
          <w:tcPr>
            <w:tcW w:w="4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14:paraId="54FA4177" w14:textId="77777777" w:rsidR="00903654" w:rsidRPr="002F2192" w:rsidRDefault="00903654" w:rsidP="00522311">
            <w:pPr>
              <w:jc w:val="both"/>
              <w:rPr>
                <w:rFonts w:ascii="Arial" w:eastAsia="Times New Roman" w:hAnsi="Arial" w:cs="Arial"/>
                <w:color w:val="000000"/>
                <w:sz w:val="18"/>
                <w:szCs w:val="18"/>
              </w:rPr>
            </w:pPr>
            <w:r w:rsidRPr="00D24B30">
              <w:rPr>
                <w:rFonts w:ascii="Arial" w:eastAsia="Times New Roman" w:hAnsi="Arial" w:cs="Arial"/>
                <w:color w:val="000000"/>
                <w:sz w:val="18"/>
                <w:szCs w:val="18"/>
                <w:lang w:val="es-ES"/>
              </w:rPr>
              <w:lastRenderedPageBreak/>
              <w:t>Publicación de los resultados de los exámenes prácticos</w:t>
            </w:r>
          </w:p>
        </w:tc>
        <w:tc>
          <w:tcPr>
            <w:tcW w:w="44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14:paraId="1FAE4807" w14:textId="77777777" w:rsidR="00903654" w:rsidRPr="00D24B30" w:rsidRDefault="00903654" w:rsidP="00522311">
            <w:pPr>
              <w:rPr>
                <w:rFonts w:ascii="Arial" w:eastAsia="Times New Roman" w:hAnsi="Arial" w:cs="Arial"/>
                <w:color w:val="000000"/>
                <w:sz w:val="18"/>
                <w:szCs w:val="18"/>
                <w:lang w:val="es-ES"/>
              </w:rPr>
            </w:pPr>
          </w:p>
          <w:p w14:paraId="7C0DE731" w14:textId="77777777" w:rsidR="00903654" w:rsidRPr="00C25F4E" w:rsidRDefault="00903654" w:rsidP="00522311">
            <w:pPr>
              <w:rPr>
                <w:rFonts w:ascii="Arial" w:eastAsia="Times New Roman" w:hAnsi="Arial" w:cs="Arial"/>
                <w:color w:val="000000"/>
                <w:sz w:val="18"/>
                <w:szCs w:val="18"/>
                <w:lang w:val="es-ES"/>
              </w:rPr>
            </w:pPr>
            <w:r>
              <w:rPr>
                <w:rFonts w:ascii="Arial" w:eastAsia="Times New Roman" w:hAnsi="Arial" w:cs="Arial"/>
                <w:color w:val="000000"/>
                <w:sz w:val="18"/>
                <w:szCs w:val="18"/>
              </w:rPr>
              <w:t>S</w:t>
            </w:r>
            <w:r w:rsidRPr="00C25F4E">
              <w:rPr>
                <w:rFonts w:ascii="Arial" w:eastAsia="Times New Roman" w:hAnsi="Arial" w:cs="Arial"/>
                <w:color w:val="000000"/>
                <w:sz w:val="18"/>
                <w:szCs w:val="18"/>
              </w:rPr>
              <w:t>ábado 17 de abril de 2021</w:t>
            </w:r>
          </w:p>
          <w:p w14:paraId="3C6B3AE9" w14:textId="77777777" w:rsidR="00903654" w:rsidRPr="00D24B30" w:rsidRDefault="00903654" w:rsidP="00522311">
            <w:pPr>
              <w:rPr>
                <w:rFonts w:ascii="Arial" w:eastAsia="Times New Roman" w:hAnsi="Arial" w:cs="Arial"/>
                <w:color w:val="000000"/>
                <w:sz w:val="18"/>
                <w:szCs w:val="18"/>
              </w:rPr>
            </w:pPr>
          </w:p>
        </w:tc>
      </w:tr>
      <w:tr w:rsidR="00903654" w:rsidRPr="002F2192" w14:paraId="4BECDDF1" w14:textId="77777777" w:rsidTr="00522311">
        <w:trPr>
          <w:trHeight w:val="367"/>
        </w:trPr>
        <w:tc>
          <w:tcPr>
            <w:tcW w:w="4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tcPr>
          <w:p w14:paraId="73911956" w14:textId="77777777" w:rsidR="00903654" w:rsidRPr="002F2192" w:rsidRDefault="00903654" w:rsidP="00522311">
            <w:pPr>
              <w:jc w:val="both"/>
              <w:rPr>
                <w:rFonts w:ascii="Arial" w:eastAsia="Times New Roman" w:hAnsi="Arial" w:cs="Arial"/>
                <w:color w:val="000000"/>
                <w:sz w:val="18"/>
                <w:szCs w:val="18"/>
              </w:rPr>
            </w:pPr>
            <w:r>
              <w:rPr>
                <w:rFonts w:ascii="Arial" w:eastAsia="Times New Roman" w:hAnsi="Arial" w:cs="Arial"/>
                <w:color w:val="000000"/>
                <w:sz w:val="20"/>
                <w:szCs w:val="20"/>
                <w:lang w:eastAsia="es-MX"/>
              </w:rPr>
              <w:t>Publicación del</w:t>
            </w:r>
            <w:r w:rsidRPr="00B2197B">
              <w:rPr>
                <w:rFonts w:ascii="Arial" w:eastAsia="Times New Roman" w:hAnsi="Arial" w:cs="Arial"/>
                <w:color w:val="000000"/>
                <w:sz w:val="20"/>
                <w:szCs w:val="20"/>
                <w:lang w:eastAsia="es-MX"/>
              </w:rPr>
              <w:t xml:space="preserve"> promedio obtenido por los participantes en los exámenes teórico y práctico</w:t>
            </w:r>
          </w:p>
        </w:tc>
        <w:tc>
          <w:tcPr>
            <w:tcW w:w="44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14:paraId="2085E69D" w14:textId="77777777" w:rsidR="00903654" w:rsidRPr="00C25F4E" w:rsidRDefault="00903654" w:rsidP="00522311">
            <w:pPr>
              <w:rPr>
                <w:rFonts w:ascii="Arial" w:eastAsia="Times New Roman" w:hAnsi="Arial" w:cs="Arial"/>
                <w:bCs/>
                <w:color w:val="000000"/>
                <w:sz w:val="18"/>
                <w:szCs w:val="18"/>
              </w:rPr>
            </w:pPr>
            <w:r>
              <w:rPr>
                <w:rFonts w:ascii="Arial" w:hAnsi="Arial" w:cs="Arial"/>
                <w:bCs/>
                <w:color w:val="000000" w:themeColor="text1"/>
                <w:sz w:val="18"/>
                <w:szCs w:val="18"/>
              </w:rPr>
              <w:t>L</w:t>
            </w:r>
            <w:r w:rsidRPr="00C25F4E">
              <w:rPr>
                <w:rFonts w:ascii="Arial" w:hAnsi="Arial" w:cs="Arial"/>
                <w:bCs/>
                <w:color w:val="000000" w:themeColor="text1"/>
                <w:sz w:val="18"/>
                <w:szCs w:val="18"/>
              </w:rPr>
              <w:t>unes 19 de abril de</w:t>
            </w:r>
            <w:r>
              <w:rPr>
                <w:rFonts w:ascii="Arial" w:hAnsi="Arial" w:cs="Arial"/>
                <w:bCs/>
                <w:color w:val="000000" w:themeColor="text1"/>
                <w:sz w:val="18"/>
                <w:szCs w:val="18"/>
              </w:rPr>
              <w:t xml:space="preserve"> 2021</w:t>
            </w:r>
          </w:p>
        </w:tc>
      </w:tr>
      <w:tr w:rsidR="00903654" w:rsidRPr="002F2192" w14:paraId="65AE1826" w14:textId="77777777" w:rsidTr="00522311">
        <w:trPr>
          <w:trHeight w:val="367"/>
        </w:trPr>
        <w:tc>
          <w:tcPr>
            <w:tcW w:w="4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tcPr>
          <w:p w14:paraId="590B3646" w14:textId="77777777" w:rsidR="00903654" w:rsidRPr="002F2192" w:rsidRDefault="00903654" w:rsidP="00522311">
            <w:pPr>
              <w:jc w:val="both"/>
              <w:rPr>
                <w:rFonts w:ascii="Arial" w:eastAsia="Times New Roman" w:hAnsi="Arial" w:cs="Arial"/>
                <w:color w:val="000000"/>
                <w:sz w:val="18"/>
                <w:szCs w:val="18"/>
              </w:rPr>
            </w:pPr>
            <w:r>
              <w:rPr>
                <w:rFonts w:ascii="Arial" w:eastAsia="Times New Roman" w:hAnsi="Arial" w:cs="Arial"/>
                <w:color w:val="000000"/>
                <w:sz w:val="20"/>
                <w:szCs w:val="20"/>
                <w:lang w:eastAsia="es-MX"/>
              </w:rPr>
              <w:t xml:space="preserve">Identificación de los participantes </w:t>
            </w:r>
          </w:p>
        </w:tc>
        <w:tc>
          <w:tcPr>
            <w:tcW w:w="44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14:paraId="1E2DFF76" w14:textId="77777777" w:rsidR="00903654" w:rsidRPr="00C25F4E" w:rsidRDefault="00903654" w:rsidP="00522311">
            <w:pPr>
              <w:rPr>
                <w:rFonts w:ascii="Arial" w:eastAsia="Times New Roman" w:hAnsi="Arial" w:cs="Arial"/>
                <w:bCs/>
                <w:color w:val="000000"/>
                <w:sz w:val="18"/>
                <w:szCs w:val="18"/>
              </w:rPr>
            </w:pPr>
            <w:r>
              <w:rPr>
                <w:rFonts w:ascii="Arial" w:eastAsia="Times New Roman" w:hAnsi="Arial" w:cs="Arial"/>
                <w:bCs/>
                <w:color w:val="000000"/>
                <w:sz w:val="18"/>
                <w:szCs w:val="18"/>
                <w:lang w:val="es-ES"/>
              </w:rPr>
              <w:t>M</w:t>
            </w:r>
            <w:r w:rsidRPr="00C25F4E">
              <w:rPr>
                <w:rFonts w:ascii="Arial" w:eastAsia="Times New Roman" w:hAnsi="Arial" w:cs="Arial"/>
                <w:bCs/>
                <w:color w:val="000000"/>
                <w:sz w:val="18"/>
                <w:szCs w:val="18"/>
                <w:lang w:val="es-ES"/>
              </w:rPr>
              <w:t>artes 20 y miércoles 21 de abril de 2021</w:t>
            </w:r>
          </w:p>
        </w:tc>
      </w:tr>
      <w:tr w:rsidR="00903654" w:rsidRPr="002F2192" w14:paraId="0A1AB938" w14:textId="77777777" w:rsidTr="00522311">
        <w:trPr>
          <w:trHeight w:val="367"/>
        </w:trPr>
        <w:tc>
          <w:tcPr>
            <w:tcW w:w="4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tcPr>
          <w:p w14:paraId="62E1522E" w14:textId="77777777" w:rsidR="00903654" w:rsidRPr="002F2192" w:rsidRDefault="00903654" w:rsidP="00522311">
            <w:pPr>
              <w:jc w:val="both"/>
              <w:rPr>
                <w:rFonts w:ascii="Arial" w:eastAsia="Times New Roman" w:hAnsi="Arial" w:cs="Arial"/>
                <w:color w:val="000000"/>
                <w:sz w:val="18"/>
                <w:szCs w:val="18"/>
              </w:rPr>
            </w:pPr>
            <w:r>
              <w:rPr>
                <w:rFonts w:ascii="Arial" w:hAnsi="Arial" w:cs="Arial"/>
                <w:sz w:val="20"/>
                <w:szCs w:val="20"/>
              </w:rPr>
              <w:t>Publicación de resultados</w:t>
            </w:r>
          </w:p>
        </w:tc>
        <w:tc>
          <w:tcPr>
            <w:tcW w:w="44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tcPr>
          <w:p w14:paraId="791A8985" w14:textId="77777777" w:rsidR="00903654" w:rsidRPr="00823F81" w:rsidRDefault="00903654" w:rsidP="00522311">
            <w:pPr>
              <w:rPr>
                <w:rFonts w:ascii="Arial" w:eastAsia="Times New Roman" w:hAnsi="Arial" w:cs="Arial"/>
                <w:color w:val="000000"/>
                <w:sz w:val="18"/>
                <w:szCs w:val="18"/>
                <w:highlight w:val="green"/>
              </w:rPr>
            </w:pPr>
            <w:r w:rsidRPr="00DB7649">
              <w:rPr>
                <w:rFonts w:ascii="Arial" w:eastAsia="Times New Roman" w:hAnsi="Arial" w:cs="Arial"/>
                <w:color w:val="000000"/>
                <w:sz w:val="18"/>
                <w:szCs w:val="18"/>
              </w:rPr>
              <w:t>Viernes 30 de abril de 2021</w:t>
            </w:r>
          </w:p>
        </w:tc>
      </w:tr>
    </w:tbl>
    <w:p w14:paraId="3E403D3C" w14:textId="77777777" w:rsidR="00903654" w:rsidRPr="002F2192" w:rsidRDefault="00903654" w:rsidP="00903654">
      <w:pPr>
        <w:ind w:firstLine="288"/>
        <w:jc w:val="both"/>
        <w:rPr>
          <w:rFonts w:ascii="Arial" w:eastAsia="Times New Roman" w:hAnsi="Arial" w:cs="Arial"/>
          <w:color w:val="2F2F2F"/>
          <w:sz w:val="18"/>
          <w:szCs w:val="18"/>
        </w:rPr>
      </w:pPr>
      <w:r w:rsidRPr="002F2192">
        <w:rPr>
          <w:rFonts w:ascii="Arial" w:eastAsia="Times New Roman" w:hAnsi="Arial" w:cs="Arial"/>
          <w:color w:val="2F2F2F"/>
          <w:sz w:val="18"/>
          <w:szCs w:val="18"/>
        </w:rPr>
        <w:t> </w:t>
      </w:r>
    </w:p>
    <w:p w14:paraId="417A00DC" w14:textId="77777777" w:rsidR="00903654" w:rsidRPr="00B54A80" w:rsidRDefault="00903654" w:rsidP="00903654">
      <w:pPr>
        <w:jc w:val="both"/>
        <w:rPr>
          <w:rFonts w:ascii="Arial" w:eastAsia="Times New Roman" w:hAnsi="Arial" w:cs="Arial"/>
          <w:color w:val="2F2F2F"/>
          <w:sz w:val="22"/>
          <w:szCs w:val="22"/>
        </w:rPr>
      </w:pPr>
      <w:r w:rsidRPr="00B54A80">
        <w:rPr>
          <w:rFonts w:ascii="Arial" w:eastAsia="Times New Roman" w:hAnsi="Arial" w:cs="Arial"/>
          <w:color w:val="2F2F2F"/>
          <w:sz w:val="22"/>
          <w:szCs w:val="22"/>
        </w:rPr>
        <w:t>El calendario podrá modificarse únicamente por causas que lo justifiquen, las que se harán del conocimiento de cada participante a través de su cuenta de correo electrónico oficial.</w:t>
      </w:r>
    </w:p>
    <w:p w14:paraId="007FDE81" w14:textId="77777777" w:rsidR="00903654" w:rsidRPr="00B54A80" w:rsidRDefault="00903654" w:rsidP="00903654">
      <w:pPr>
        <w:jc w:val="center"/>
        <w:rPr>
          <w:rFonts w:ascii="Arial" w:eastAsia="Times New Roman" w:hAnsi="Arial" w:cs="Arial"/>
          <w:b/>
          <w:bCs/>
          <w:color w:val="2F2F2F"/>
          <w:sz w:val="22"/>
          <w:szCs w:val="22"/>
        </w:rPr>
      </w:pPr>
    </w:p>
    <w:p w14:paraId="4487A187" w14:textId="77777777" w:rsidR="00903654" w:rsidRDefault="00903654" w:rsidP="00903654">
      <w:pPr>
        <w:jc w:val="center"/>
        <w:rPr>
          <w:rFonts w:ascii="Arial" w:eastAsia="Times New Roman" w:hAnsi="Arial" w:cs="Arial"/>
          <w:b/>
          <w:bCs/>
          <w:color w:val="2F2F2F"/>
          <w:sz w:val="22"/>
          <w:szCs w:val="22"/>
        </w:rPr>
      </w:pPr>
      <w:r w:rsidRPr="00B54A80">
        <w:rPr>
          <w:rFonts w:ascii="Arial" w:eastAsia="Times New Roman" w:hAnsi="Arial" w:cs="Arial"/>
          <w:b/>
          <w:bCs/>
          <w:color w:val="2F2F2F"/>
          <w:sz w:val="22"/>
          <w:szCs w:val="22"/>
        </w:rPr>
        <w:t>TRANSITORIO</w:t>
      </w:r>
    </w:p>
    <w:p w14:paraId="224C8765" w14:textId="77777777" w:rsidR="00903654" w:rsidRPr="00B54A80" w:rsidRDefault="00903654" w:rsidP="00903654">
      <w:pPr>
        <w:jc w:val="center"/>
        <w:rPr>
          <w:rFonts w:ascii="Arial" w:eastAsia="Times New Roman" w:hAnsi="Arial" w:cs="Arial"/>
          <w:b/>
          <w:bCs/>
          <w:color w:val="2F2F2F"/>
          <w:sz w:val="22"/>
          <w:szCs w:val="22"/>
        </w:rPr>
      </w:pPr>
    </w:p>
    <w:p w14:paraId="6DEA32C7" w14:textId="407AD4D7" w:rsidR="002F2192" w:rsidRPr="00853FAC" w:rsidRDefault="00903654" w:rsidP="00903654">
      <w:pPr>
        <w:kinsoku w:val="0"/>
        <w:overflowPunct w:val="0"/>
        <w:jc w:val="both"/>
        <w:textAlignment w:val="baseline"/>
        <w:rPr>
          <w:rFonts w:ascii="Arial" w:eastAsia="Times New Roman" w:hAnsi="Arial" w:cs="Arial"/>
          <w:sz w:val="22"/>
          <w:szCs w:val="22"/>
        </w:rPr>
      </w:pPr>
      <w:r w:rsidRPr="00B54A80">
        <w:rPr>
          <w:rFonts w:ascii="Arial" w:eastAsia="Times New Roman" w:hAnsi="Arial" w:cs="Arial"/>
          <w:b/>
          <w:bCs/>
          <w:color w:val="2F2F2F"/>
          <w:sz w:val="22"/>
          <w:szCs w:val="22"/>
        </w:rPr>
        <w:t>Único.</w:t>
      </w:r>
      <w:r w:rsidRPr="00B54A80">
        <w:rPr>
          <w:rFonts w:ascii="Arial" w:eastAsia="Times New Roman" w:hAnsi="Arial" w:cs="Arial"/>
          <w:color w:val="2F2F2F"/>
          <w:sz w:val="22"/>
          <w:szCs w:val="22"/>
        </w:rPr>
        <w:t> Publíquese la presente Convocatoria</w:t>
      </w:r>
      <w:r>
        <w:rPr>
          <w:rFonts w:ascii="Arial" w:eastAsia="Times New Roman" w:hAnsi="Arial" w:cs="Arial"/>
          <w:color w:val="2F2F2F"/>
          <w:sz w:val="22"/>
          <w:szCs w:val="22"/>
        </w:rPr>
        <w:t xml:space="preserve"> por</w:t>
      </w:r>
      <w:r w:rsidRPr="00DB7649">
        <w:rPr>
          <w:rFonts w:ascii="Arial" w:hAnsi="Arial" w:cs="Arial"/>
          <w:sz w:val="22"/>
          <w:szCs w:val="22"/>
        </w:rPr>
        <w:t xml:space="preserve"> una vez en el Periódico Oficial del Estado, </w:t>
      </w:r>
      <w:r>
        <w:rPr>
          <w:rFonts w:ascii="Arial" w:hAnsi="Arial" w:cs="Arial"/>
          <w:sz w:val="22"/>
          <w:szCs w:val="22"/>
        </w:rPr>
        <w:t xml:space="preserve">en cumplimiento a lo ordenado por el artículo 9 del </w:t>
      </w:r>
      <w:r w:rsidRPr="00546B6D">
        <w:rPr>
          <w:rFonts w:ascii="Arial" w:hAnsi="Arial" w:cs="Arial"/>
          <w:sz w:val="22"/>
          <w:szCs w:val="22"/>
          <w:lang w:val="es-ES"/>
        </w:rPr>
        <w:t>“Acuerdo General número</w:t>
      </w:r>
      <w:r>
        <w:rPr>
          <w:rFonts w:ascii="Arial" w:hAnsi="Arial" w:cs="Arial"/>
          <w:sz w:val="22"/>
          <w:szCs w:val="22"/>
          <w:lang w:val="es-ES"/>
        </w:rPr>
        <w:t xml:space="preserve"> </w:t>
      </w:r>
      <w:bookmarkStart w:id="18" w:name="_GoBack"/>
      <w:bookmarkEnd w:id="18"/>
      <w:r>
        <w:rPr>
          <w:rFonts w:ascii="Arial" w:hAnsi="Arial" w:cs="Arial"/>
          <w:sz w:val="22"/>
          <w:szCs w:val="22"/>
          <w:lang w:val="es-ES"/>
        </w:rPr>
        <w:t>17/CJCAM/20-2021</w:t>
      </w:r>
      <w:r w:rsidRPr="00546B6D">
        <w:rPr>
          <w:rFonts w:ascii="Arial" w:hAnsi="Arial" w:cs="Arial"/>
          <w:sz w:val="22"/>
          <w:szCs w:val="22"/>
          <w:lang w:val="es-ES"/>
        </w:rPr>
        <w:t xml:space="preserve">, del Pleno del Consejo de la Judicatura Local, que establece el procedimiento y lineamientos generales </w:t>
      </w:r>
      <w:r w:rsidRPr="006A6038">
        <w:rPr>
          <w:rFonts w:ascii="Arial" w:hAnsi="Arial" w:cs="Arial"/>
          <w:sz w:val="22"/>
          <w:szCs w:val="22"/>
          <w:lang w:val="es-ES"/>
        </w:rPr>
        <w:t xml:space="preserve">para acceder a los cargos </w:t>
      </w:r>
      <w:r w:rsidRPr="006A6038">
        <w:rPr>
          <w:rFonts w:ascii="Arial" w:eastAsia="Times New Roman" w:hAnsi="Arial" w:cs="Arial"/>
          <w:color w:val="000000" w:themeColor="text1"/>
          <w:sz w:val="22"/>
          <w:szCs w:val="22"/>
          <w:lang w:eastAsia="es-MX"/>
        </w:rPr>
        <w:t>de Juez, Secretario de Acuerdos y Actuario de Primera Instancia en materias Civil y Familiar, mediante Concursos Internos de Oposición</w:t>
      </w:r>
      <w:r>
        <w:rPr>
          <w:rFonts w:ascii="Arial" w:eastAsia="Times New Roman" w:hAnsi="Arial" w:cs="Arial"/>
          <w:color w:val="000000" w:themeColor="text1"/>
          <w:sz w:val="22"/>
          <w:szCs w:val="22"/>
          <w:lang w:eastAsia="es-MX"/>
        </w:rPr>
        <w:t xml:space="preserve">”, </w:t>
      </w:r>
      <w:r>
        <w:rPr>
          <w:rFonts w:ascii="Arial" w:eastAsia="Times New Roman" w:hAnsi="Arial" w:cs="Arial"/>
          <w:color w:val="2F2F2F"/>
          <w:sz w:val="22"/>
          <w:szCs w:val="22"/>
        </w:rPr>
        <w:t>e</w:t>
      </w:r>
      <w:r w:rsidRPr="00DB7649">
        <w:rPr>
          <w:rFonts w:ascii="Arial" w:hAnsi="Arial" w:cs="Arial"/>
          <w:sz w:val="22"/>
          <w:szCs w:val="22"/>
        </w:rPr>
        <w:t>n los estrados de las Secretarías General de Acuerdos y Ejecutiva, de las Salas del Tribunal</w:t>
      </w:r>
      <w:r>
        <w:rPr>
          <w:rFonts w:ascii="Arial" w:hAnsi="Arial" w:cs="Arial"/>
          <w:sz w:val="22"/>
          <w:szCs w:val="22"/>
        </w:rPr>
        <w:t xml:space="preserve">, en los pizarrones informativos de </w:t>
      </w:r>
      <w:r w:rsidRPr="00DB7649">
        <w:rPr>
          <w:rFonts w:ascii="Arial" w:hAnsi="Arial" w:cs="Arial"/>
          <w:sz w:val="22"/>
          <w:szCs w:val="22"/>
        </w:rPr>
        <w:t xml:space="preserve"> todos los Distritos Judiciales</w:t>
      </w:r>
      <w:r>
        <w:rPr>
          <w:rFonts w:ascii="Arial" w:hAnsi="Arial" w:cs="Arial"/>
          <w:sz w:val="22"/>
          <w:szCs w:val="22"/>
        </w:rPr>
        <w:t xml:space="preserve"> y</w:t>
      </w:r>
      <w:r w:rsidRPr="00DB7649">
        <w:rPr>
          <w:rFonts w:ascii="Arial" w:hAnsi="Arial" w:cs="Arial"/>
          <w:sz w:val="22"/>
          <w:szCs w:val="22"/>
        </w:rPr>
        <w:t xml:space="preserve"> en la página web del Consejo</w:t>
      </w:r>
      <w:r w:rsidR="00B362B8">
        <w:rPr>
          <w:rFonts w:ascii="Arial" w:eastAsia="Times New Roman" w:hAnsi="Arial" w:cs="Arial"/>
          <w:sz w:val="22"/>
          <w:szCs w:val="22"/>
        </w:rPr>
        <w:t>…”.</w:t>
      </w:r>
    </w:p>
    <w:p w14:paraId="4CAAE305" w14:textId="77777777" w:rsidR="00C635F3" w:rsidRPr="00853FAC" w:rsidRDefault="00C635F3" w:rsidP="00B54A80">
      <w:pPr>
        <w:ind w:firstLine="288"/>
        <w:jc w:val="both"/>
        <w:rPr>
          <w:rFonts w:ascii="Arial" w:eastAsia="Times New Roman" w:hAnsi="Arial" w:cs="Arial"/>
          <w:sz w:val="22"/>
          <w:szCs w:val="22"/>
        </w:rPr>
      </w:pPr>
    </w:p>
    <w:p w14:paraId="64FE9CBC" w14:textId="77777777" w:rsidR="00B362B8" w:rsidRPr="005B7A90" w:rsidRDefault="00B362B8" w:rsidP="00B362B8">
      <w:pPr>
        <w:tabs>
          <w:tab w:val="left" w:pos="851"/>
          <w:tab w:val="left" w:pos="1418"/>
          <w:tab w:val="left" w:leader="dot" w:pos="7655"/>
        </w:tabs>
        <w:ind w:right="333"/>
        <w:jc w:val="both"/>
        <w:rPr>
          <w:rFonts w:ascii="Arial" w:hAnsi="Arial" w:cs="Arial"/>
        </w:rPr>
      </w:pPr>
      <w:r w:rsidRPr="005B7A90">
        <w:rPr>
          <w:rFonts w:ascii="Arial" w:hAnsi="Arial" w:cs="Arial"/>
        </w:rPr>
        <w:t>Reiterando las seguridades de mí distinguida consideración.</w:t>
      </w:r>
    </w:p>
    <w:p w14:paraId="16CFBC41" w14:textId="77777777" w:rsidR="00B362B8" w:rsidRPr="005B7A90" w:rsidRDefault="00B362B8" w:rsidP="00B362B8">
      <w:pPr>
        <w:tabs>
          <w:tab w:val="left" w:pos="851"/>
          <w:tab w:val="left" w:pos="1418"/>
          <w:tab w:val="left" w:leader="dot" w:pos="7655"/>
        </w:tabs>
        <w:ind w:right="333"/>
        <w:jc w:val="both"/>
        <w:rPr>
          <w:rFonts w:ascii="Arial" w:hAnsi="Arial" w:cs="Arial"/>
          <w:b/>
          <w:bCs/>
        </w:rPr>
      </w:pPr>
    </w:p>
    <w:p w14:paraId="3A75C8EE" w14:textId="77777777" w:rsidR="00B362B8" w:rsidRPr="005B7A90" w:rsidRDefault="00B362B8" w:rsidP="00B362B8">
      <w:pPr>
        <w:tabs>
          <w:tab w:val="left" w:pos="851"/>
          <w:tab w:val="left" w:pos="1418"/>
          <w:tab w:val="left" w:leader="dot" w:pos="7655"/>
        </w:tabs>
        <w:ind w:left="1134" w:right="758"/>
        <w:jc w:val="center"/>
        <w:rPr>
          <w:rFonts w:ascii="Arial" w:hAnsi="Arial" w:cs="Arial"/>
          <w:b/>
          <w:bCs/>
        </w:rPr>
      </w:pPr>
      <w:r w:rsidRPr="005B7A90">
        <w:rPr>
          <w:rFonts w:ascii="Arial" w:hAnsi="Arial" w:cs="Arial"/>
          <w:b/>
          <w:bCs/>
        </w:rPr>
        <w:t>A T E N T A M E N T E</w:t>
      </w:r>
    </w:p>
    <w:p w14:paraId="53AA1898" w14:textId="62A5CD65" w:rsidR="00B362B8" w:rsidRPr="005B7A90" w:rsidRDefault="00B362B8" w:rsidP="00B362B8">
      <w:pPr>
        <w:tabs>
          <w:tab w:val="left" w:pos="851"/>
          <w:tab w:val="left" w:pos="1418"/>
          <w:tab w:val="left" w:leader="dot" w:pos="7655"/>
          <w:tab w:val="left" w:pos="9639"/>
        </w:tabs>
        <w:ind w:left="567" w:right="758"/>
        <w:jc w:val="center"/>
        <w:rPr>
          <w:rFonts w:ascii="Arial" w:hAnsi="Arial" w:cs="Arial"/>
          <w:bCs/>
        </w:rPr>
      </w:pPr>
      <w:r w:rsidRPr="005B7A90">
        <w:rPr>
          <w:rFonts w:ascii="Arial" w:hAnsi="Arial" w:cs="Arial"/>
          <w:bCs/>
        </w:rPr>
        <w:t xml:space="preserve">San Francisco de Campeche, Campeche, a </w:t>
      </w:r>
      <w:r w:rsidR="00BE4B03">
        <w:rPr>
          <w:rFonts w:ascii="Arial" w:hAnsi="Arial" w:cs="Arial"/>
          <w:bCs/>
        </w:rPr>
        <w:t>2</w:t>
      </w:r>
      <w:r>
        <w:rPr>
          <w:rFonts w:ascii="Arial" w:hAnsi="Arial" w:cs="Arial"/>
          <w:bCs/>
        </w:rPr>
        <w:t>8</w:t>
      </w:r>
      <w:r w:rsidRPr="005B7A90">
        <w:rPr>
          <w:rFonts w:ascii="Arial" w:hAnsi="Arial" w:cs="Arial"/>
          <w:bCs/>
        </w:rPr>
        <w:t xml:space="preserve"> de </w:t>
      </w:r>
      <w:r w:rsidR="00BE4B03">
        <w:rPr>
          <w:rFonts w:ascii="Arial" w:hAnsi="Arial" w:cs="Arial"/>
          <w:bCs/>
        </w:rPr>
        <w:t>enero</w:t>
      </w:r>
      <w:r w:rsidRPr="005B7A90">
        <w:rPr>
          <w:rFonts w:ascii="Arial" w:hAnsi="Arial" w:cs="Arial"/>
          <w:bCs/>
        </w:rPr>
        <w:t xml:space="preserve"> de 202</w:t>
      </w:r>
      <w:r w:rsidR="00BE4B03">
        <w:rPr>
          <w:rFonts w:ascii="Arial" w:hAnsi="Arial" w:cs="Arial"/>
          <w:bCs/>
        </w:rPr>
        <w:t>1</w:t>
      </w:r>
    </w:p>
    <w:p w14:paraId="3F7E59A8" w14:textId="77777777" w:rsidR="00B362B8" w:rsidRPr="005B7A90" w:rsidRDefault="00B362B8" w:rsidP="00B362B8">
      <w:pPr>
        <w:tabs>
          <w:tab w:val="left" w:pos="851"/>
          <w:tab w:val="left" w:pos="1418"/>
          <w:tab w:val="left" w:leader="dot" w:pos="7655"/>
          <w:tab w:val="left" w:pos="8931"/>
        </w:tabs>
        <w:ind w:left="1134" w:right="49"/>
        <w:jc w:val="center"/>
        <w:rPr>
          <w:rFonts w:ascii="Arial" w:hAnsi="Arial" w:cs="Arial"/>
          <w:b/>
          <w:bCs/>
        </w:rPr>
      </w:pPr>
      <w:r w:rsidRPr="005B7A90">
        <w:rPr>
          <w:rFonts w:ascii="Arial" w:hAnsi="Arial" w:cs="Arial"/>
          <w:b/>
          <w:bCs/>
        </w:rPr>
        <w:t>LA SECRETARIA EJECUTIVA DEL CONSEJO DE LA JUDICATURA DEL PODER JUDICIAL DEL ESTADO DE CAMPECHE.</w:t>
      </w:r>
    </w:p>
    <w:p w14:paraId="6D426516" w14:textId="77777777" w:rsidR="00B362B8" w:rsidRDefault="00B362B8" w:rsidP="00B362B8">
      <w:pPr>
        <w:tabs>
          <w:tab w:val="left" w:pos="851"/>
          <w:tab w:val="left" w:pos="1418"/>
          <w:tab w:val="left" w:leader="dot" w:pos="7655"/>
          <w:tab w:val="left" w:pos="8931"/>
        </w:tabs>
        <w:ind w:left="1134" w:right="758"/>
        <w:jc w:val="center"/>
        <w:rPr>
          <w:rFonts w:ascii="Arial" w:hAnsi="Arial" w:cs="Arial"/>
          <w:b/>
          <w:bCs/>
        </w:rPr>
      </w:pPr>
    </w:p>
    <w:p w14:paraId="272CDBC7" w14:textId="77777777" w:rsidR="00B362B8" w:rsidRPr="005B7A90" w:rsidRDefault="00B362B8" w:rsidP="00B362B8">
      <w:pPr>
        <w:tabs>
          <w:tab w:val="left" w:pos="851"/>
          <w:tab w:val="left" w:pos="1418"/>
          <w:tab w:val="left" w:leader="dot" w:pos="7655"/>
          <w:tab w:val="left" w:pos="8931"/>
        </w:tabs>
        <w:ind w:left="1134" w:right="758"/>
        <w:jc w:val="center"/>
        <w:rPr>
          <w:rFonts w:ascii="Arial" w:hAnsi="Arial" w:cs="Arial"/>
          <w:b/>
          <w:bCs/>
        </w:rPr>
      </w:pPr>
    </w:p>
    <w:p w14:paraId="7EF83296" w14:textId="77777777" w:rsidR="00B362B8" w:rsidRPr="005B7A90" w:rsidRDefault="00B362B8" w:rsidP="00B362B8">
      <w:pPr>
        <w:tabs>
          <w:tab w:val="left" w:pos="851"/>
          <w:tab w:val="left" w:pos="1418"/>
          <w:tab w:val="left" w:leader="dot" w:pos="7655"/>
          <w:tab w:val="left" w:pos="8931"/>
        </w:tabs>
        <w:ind w:left="1134" w:right="758"/>
        <w:jc w:val="center"/>
        <w:rPr>
          <w:rFonts w:ascii="Arial" w:hAnsi="Arial" w:cs="Arial"/>
          <w:b/>
          <w:bCs/>
        </w:rPr>
      </w:pPr>
      <w:r w:rsidRPr="005B7A90">
        <w:rPr>
          <w:rFonts w:ascii="Arial" w:hAnsi="Arial" w:cs="Arial"/>
          <w:b/>
          <w:bCs/>
        </w:rPr>
        <w:t>DOCTORA CONCEPCIÓN DEL CARMEN CANTO SANTOS</w:t>
      </w:r>
    </w:p>
    <w:p w14:paraId="32C63BA5" w14:textId="77777777" w:rsidR="00B362B8" w:rsidRDefault="00B362B8" w:rsidP="00B362B8">
      <w:pPr>
        <w:tabs>
          <w:tab w:val="left" w:pos="1290"/>
        </w:tabs>
        <w:jc w:val="both"/>
        <w:rPr>
          <w:rFonts w:ascii="Arial" w:hAnsi="Arial" w:cs="Arial"/>
          <w:sz w:val="16"/>
          <w:szCs w:val="12"/>
          <w:lang w:val="es-MX"/>
        </w:rPr>
      </w:pPr>
    </w:p>
    <w:p w14:paraId="2C9B0BD3" w14:textId="77777777" w:rsidR="00776C41" w:rsidRDefault="00776C41" w:rsidP="00B362B8">
      <w:pPr>
        <w:tabs>
          <w:tab w:val="left" w:pos="1290"/>
        </w:tabs>
        <w:jc w:val="both"/>
        <w:rPr>
          <w:rFonts w:ascii="Arial" w:hAnsi="Arial" w:cs="Arial"/>
          <w:sz w:val="16"/>
          <w:szCs w:val="12"/>
          <w:lang w:val="es-MX"/>
        </w:rPr>
      </w:pPr>
    </w:p>
    <w:p w14:paraId="53217551" w14:textId="77777777" w:rsidR="00776C41" w:rsidRDefault="00776C41" w:rsidP="00B362B8">
      <w:pPr>
        <w:tabs>
          <w:tab w:val="left" w:pos="1290"/>
        </w:tabs>
        <w:jc w:val="both"/>
        <w:rPr>
          <w:rFonts w:ascii="Arial" w:hAnsi="Arial" w:cs="Arial"/>
          <w:sz w:val="16"/>
          <w:szCs w:val="12"/>
          <w:lang w:val="es-MX"/>
        </w:rPr>
      </w:pPr>
    </w:p>
    <w:p w14:paraId="459E9232" w14:textId="77777777" w:rsidR="00776C41" w:rsidRDefault="00776C41" w:rsidP="00B362B8">
      <w:pPr>
        <w:tabs>
          <w:tab w:val="left" w:pos="1290"/>
        </w:tabs>
        <w:jc w:val="both"/>
        <w:rPr>
          <w:rFonts w:ascii="Arial" w:hAnsi="Arial" w:cs="Arial"/>
          <w:sz w:val="16"/>
          <w:szCs w:val="12"/>
          <w:lang w:val="es-MX"/>
        </w:rPr>
      </w:pPr>
    </w:p>
    <w:p w14:paraId="6F5B65F9" w14:textId="77777777" w:rsidR="00776C41" w:rsidRDefault="00776C41" w:rsidP="00B362B8">
      <w:pPr>
        <w:tabs>
          <w:tab w:val="left" w:pos="1290"/>
        </w:tabs>
        <w:jc w:val="both"/>
        <w:rPr>
          <w:rFonts w:ascii="Arial" w:hAnsi="Arial" w:cs="Arial"/>
          <w:sz w:val="16"/>
          <w:szCs w:val="12"/>
          <w:lang w:val="es-MX"/>
        </w:rPr>
      </w:pPr>
    </w:p>
    <w:p w14:paraId="2063EB2F" w14:textId="77777777" w:rsidR="00776C41" w:rsidRDefault="00776C41" w:rsidP="00B362B8">
      <w:pPr>
        <w:tabs>
          <w:tab w:val="left" w:pos="1290"/>
        </w:tabs>
        <w:jc w:val="both"/>
        <w:rPr>
          <w:rFonts w:ascii="Arial" w:hAnsi="Arial" w:cs="Arial"/>
          <w:sz w:val="16"/>
          <w:szCs w:val="12"/>
          <w:lang w:val="es-MX"/>
        </w:rPr>
      </w:pPr>
    </w:p>
    <w:p w14:paraId="344228F1" w14:textId="77777777" w:rsidR="00776C41" w:rsidRDefault="00776C41" w:rsidP="00B362B8">
      <w:pPr>
        <w:tabs>
          <w:tab w:val="left" w:pos="1290"/>
        </w:tabs>
        <w:jc w:val="both"/>
        <w:rPr>
          <w:rFonts w:ascii="Arial" w:hAnsi="Arial" w:cs="Arial"/>
          <w:sz w:val="16"/>
          <w:szCs w:val="12"/>
          <w:lang w:val="es-MX"/>
        </w:rPr>
      </w:pPr>
    </w:p>
    <w:p w14:paraId="6929683C" w14:textId="77777777" w:rsidR="00776C41" w:rsidRDefault="00776C41" w:rsidP="00B362B8">
      <w:pPr>
        <w:tabs>
          <w:tab w:val="left" w:pos="1290"/>
        </w:tabs>
        <w:jc w:val="both"/>
        <w:rPr>
          <w:rFonts w:ascii="Arial" w:hAnsi="Arial" w:cs="Arial"/>
          <w:sz w:val="16"/>
          <w:szCs w:val="12"/>
          <w:lang w:val="es-MX"/>
        </w:rPr>
      </w:pPr>
    </w:p>
    <w:p w14:paraId="7490B8F5" w14:textId="77777777" w:rsidR="00776C41" w:rsidRDefault="00776C41" w:rsidP="00B362B8">
      <w:pPr>
        <w:tabs>
          <w:tab w:val="left" w:pos="1290"/>
        </w:tabs>
        <w:jc w:val="both"/>
        <w:rPr>
          <w:rFonts w:ascii="Arial" w:hAnsi="Arial" w:cs="Arial"/>
          <w:sz w:val="16"/>
          <w:szCs w:val="12"/>
          <w:lang w:val="es-MX"/>
        </w:rPr>
      </w:pPr>
    </w:p>
    <w:p w14:paraId="6F14962C" w14:textId="77777777" w:rsidR="00776C41" w:rsidRDefault="00776C41" w:rsidP="00B362B8">
      <w:pPr>
        <w:tabs>
          <w:tab w:val="left" w:pos="1290"/>
        </w:tabs>
        <w:jc w:val="both"/>
        <w:rPr>
          <w:rFonts w:ascii="Arial" w:hAnsi="Arial" w:cs="Arial"/>
          <w:sz w:val="16"/>
          <w:szCs w:val="12"/>
          <w:lang w:val="es-MX"/>
        </w:rPr>
      </w:pPr>
    </w:p>
    <w:p w14:paraId="03D209E7" w14:textId="77777777" w:rsidR="00776C41" w:rsidRDefault="00776C41" w:rsidP="00B362B8">
      <w:pPr>
        <w:tabs>
          <w:tab w:val="left" w:pos="1290"/>
        </w:tabs>
        <w:jc w:val="both"/>
        <w:rPr>
          <w:rFonts w:ascii="Arial" w:hAnsi="Arial" w:cs="Arial"/>
          <w:sz w:val="16"/>
          <w:szCs w:val="12"/>
          <w:lang w:val="es-MX"/>
        </w:rPr>
      </w:pPr>
    </w:p>
    <w:p w14:paraId="2BD29665" w14:textId="77777777" w:rsidR="00776C41" w:rsidRDefault="00776C41" w:rsidP="00B362B8">
      <w:pPr>
        <w:tabs>
          <w:tab w:val="left" w:pos="1290"/>
        </w:tabs>
        <w:jc w:val="both"/>
        <w:rPr>
          <w:rFonts w:ascii="Arial" w:hAnsi="Arial" w:cs="Arial"/>
          <w:sz w:val="16"/>
          <w:szCs w:val="12"/>
          <w:lang w:val="es-MX"/>
        </w:rPr>
      </w:pPr>
    </w:p>
    <w:p w14:paraId="48E0725D" w14:textId="77777777" w:rsidR="00776C41" w:rsidRDefault="00776C41" w:rsidP="00B362B8">
      <w:pPr>
        <w:tabs>
          <w:tab w:val="left" w:pos="1290"/>
        </w:tabs>
        <w:jc w:val="both"/>
        <w:rPr>
          <w:rFonts w:ascii="Arial" w:hAnsi="Arial" w:cs="Arial"/>
          <w:sz w:val="16"/>
          <w:szCs w:val="12"/>
          <w:lang w:val="es-MX"/>
        </w:rPr>
      </w:pPr>
    </w:p>
    <w:p w14:paraId="6590332C" w14:textId="77777777" w:rsidR="00776C41" w:rsidRDefault="00776C41" w:rsidP="00B362B8">
      <w:pPr>
        <w:tabs>
          <w:tab w:val="left" w:pos="1290"/>
        </w:tabs>
        <w:jc w:val="both"/>
        <w:rPr>
          <w:rFonts w:ascii="Arial" w:hAnsi="Arial" w:cs="Arial"/>
          <w:sz w:val="16"/>
          <w:szCs w:val="12"/>
          <w:lang w:val="es-MX"/>
        </w:rPr>
      </w:pPr>
    </w:p>
    <w:p w14:paraId="68081392" w14:textId="77777777" w:rsidR="00776C41" w:rsidRDefault="00776C41" w:rsidP="00B362B8">
      <w:pPr>
        <w:tabs>
          <w:tab w:val="left" w:pos="1290"/>
        </w:tabs>
        <w:jc w:val="both"/>
        <w:rPr>
          <w:rFonts w:ascii="Arial" w:hAnsi="Arial" w:cs="Arial"/>
          <w:sz w:val="16"/>
          <w:szCs w:val="12"/>
          <w:lang w:val="es-MX"/>
        </w:rPr>
      </w:pPr>
    </w:p>
    <w:p w14:paraId="18E3BA28" w14:textId="77777777" w:rsidR="00776C41" w:rsidRDefault="00776C41" w:rsidP="00B362B8">
      <w:pPr>
        <w:tabs>
          <w:tab w:val="left" w:pos="1290"/>
        </w:tabs>
        <w:jc w:val="both"/>
        <w:rPr>
          <w:rFonts w:ascii="Arial" w:hAnsi="Arial" w:cs="Arial"/>
          <w:sz w:val="16"/>
          <w:szCs w:val="12"/>
          <w:lang w:val="es-MX"/>
        </w:rPr>
      </w:pPr>
    </w:p>
    <w:p w14:paraId="73695C81" w14:textId="77777777" w:rsidR="00776C41" w:rsidRDefault="00776C41" w:rsidP="00B362B8">
      <w:pPr>
        <w:tabs>
          <w:tab w:val="left" w:pos="1290"/>
        </w:tabs>
        <w:jc w:val="both"/>
        <w:rPr>
          <w:rFonts w:ascii="Arial" w:hAnsi="Arial" w:cs="Arial"/>
          <w:sz w:val="16"/>
          <w:szCs w:val="12"/>
          <w:lang w:val="es-MX"/>
        </w:rPr>
      </w:pPr>
    </w:p>
    <w:p w14:paraId="2C0EC81C" w14:textId="77777777" w:rsidR="00776C41" w:rsidRDefault="00776C41" w:rsidP="00B362B8">
      <w:pPr>
        <w:tabs>
          <w:tab w:val="left" w:pos="1290"/>
        </w:tabs>
        <w:jc w:val="both"/>
        <w:rPr>
          <w:rFonts w:ascii="Arial" w:hAnsi="Arial" w:cs="Arial"/>
          <w:sz w:val="16"/>
          <w:szCs w:val="12"/>
          <w:lang w:val="es-MX"/>
        </w:rPr>
      </w:pPr>
    </w:p>
    <w:p w14:paraId="4E1FAEC4" w14:textId="77777777" w:rsidR="00776C41" w:rsidRDefault="00776C41" w:rsidP="00B362B8">
      <w:pPr>
        <w:tabs>
          <w:tab w:val="left" w:pos="1290"/>
        </w:tabs>
        <w:jc w:val="both"/>
        <w:rPr>
          <w:rFonts w:ascii="Arial" w:hAnsi="Arial" w:cs="Arial"/>
          <w:sz w:val="16"/>
          <w:szCs w:val="12"/>
          <w:lang w:val="es-MX"/>
        </w:rPr>
      </w:pPr>
    </w:p>
    <w:p w14:paraId="308071D1" w14:textId="77777777" w:rsidR="00776C41" w:rsidRDefault="00776C41" w:rsidP="00B362B8">
      <w:pPr>
        <w:tabs>
          <w:tab w:val="left" w:pos="1290"/>
        </w:tabs>
        <w:jc w:val="both"/>
        <w:rPr>
          <w:rFonts w:ascii="Arial" w:hAnsi="Arial" w:cs="Arial"/>
          <w:sz w:val="16"/>
          <w:szCs w:val="12"/>
          <w:lang w:val="es-MX"/>
        </w:rPr>
      </w:pPr>
    </w:p>
    <w:p w14:paraId="4A9B25E2" w14:textId="77777777" w:rsidR="00776C41" w:rsidRDefault="00776C41" w:rsidP="00B362B8">
      <w:pPr>
        <w:tabs>
          <w:tab w:val="left" w:pos="1290"/>
        </w:tabs>
        <w:jc w:val="both"/>
        <w:rPr>
          <w:rFonts w:ascii="Arial" w:hAnsi="Arial" w:cs="Arial"/>
          <w:sz w:val="16"/>
          <w:szCs w:val="12"/>
          <w:lang w:val="es-MX"/>
        </w:rPr>
      </w:pPr>
    </w:p>
    <w:p w14:paraId="3D092977" w14:textId="77777777" w:rsidR="00776C41" w:rsidRDefault="00776C41" w:rsidP="00B362B8">
      <w:pPr>
        <w:tabs>
          <w:tab w:val="left" w:pos="1290"/>
        </w:tabs>
        <w:jc w:val="both"/>
        <w:rPr>
          <w:rFonts w:ascii="Arial" w:hAnsi="Arial" w:cs="Arial"/>
          <w:sz w:val="16"/>
          <w:szCs w:val="12"/>
          <w:lang w:val="es-MX"/>
        </w:rPr>
      </w:pPr>
    </w:p>
    <w:p w14:paraId="23889652" w14:textId="77777777" w:rsidR="00776C41" w:rsidRDefault="00776C41" w:rsidP="00B362B8">
      <w:pPr>
        <w:tabs>
          <w:tab w:val="left" w:pos="1290"/>
        </w:tabs>
        <w:jc w:val="both"/>
        <w:rPr>
          <w:rFonts w:ascii="Arial" w:hAnsi="Arial" w:cs="Arial"/>
          <w:sz w:val="16"/>
          <w:szCs w:val="12"/>
          <w:lang w:val="es-MX"/>
        </w:rPr>
      </w:pPr>
    </w:p>
    <w:p w14:paraId="49FB8455" w14:textId="77777777" w:rsidR="00776C41" w:rsidRDefault="00776C41" w:rsidP="00B362B8">
      <w:pPr>
        <w:tabs>
          <w:tab w:val="left" w:pos="1290"/>
        </w:tabs>
        <w:jc w:val="both"/>
        <w:rPr>
          <w:rFonts w:ascii="Arial" w:hAnsi="Arial" w:cs="Arial"/>
          <w:sz w:val="16"/>
          <w:szCs w:val="12"/>
          <w:lang w:val="es-MX"/>
        </w:rPr>
      </w:pPr>
    </w:p>
    <w:p w14:paraId="79EAE7CE" w14:textId="77777777" w:rsidR="00B362B8" w:rsidRPr="005B7A90" w:rsidRDefault="00B362B8" w:rsidP="00B362B8">
      <w:pPr>
        <w:tabs>
          <w:tab w:val="left" w:pos="1290"/>
        </w:tabs>
        <w:jc w:val="both"/>
        <w:rPr>
          <w:rFonts w:ascii="Arial" w:hAnsi="Arial" w:cs="Arial"/>
          <w:sz w:val="16"/>
          <w:szCs w:val="12"/>
          <w:lang w:val="es-MX"/>
        </w:rPr>
      </w:pPr>
      <w:r w:rsidRPr="005B7A90">
        <w:rPr>
          <w:rFonts w:ascii="Arial" w:hAnsi="Arial" w:cs="Arial"/>
          <w:sz w:val="16"/>
          <w:szCs w:val="12"/>
          <w:lang w:val="es-MX"/>
        </w:rPr>
        <w:t xml:space="preserve">C.c.p. Lic. Miguel Ángel Chuc López, Magistrado Presidente del Honorable Tribunal </w:t>
      </w:r>
      <w:r>
        <w:rPr>
          <w:rFonts w:ascii="Arial" w:hAnsi="Arial" w:cs="Arial"/>
          <w:sz w:val="16"/>
          <w:szCs w:val="12"/>
          <w:lang w:val="es-MX"/>
        </w:rPr>
        <w:t xml:space="preserve">Superior de Justicia del Estado y del </w:t>
      </w:r>
      <w:r w:rsidRPr="005B7A90">
        <w:rPr>
          <w:rFonts w:ascii="Arial" w:hAnsi="Arial" w:cs="Arial"/>
          <w:sz w:val="16"/>
          <w:szCs w:val="12"/>
          <w:lang w:val="es-MX"/>
        </w:rPr>
        <w:t xml:space="preserve">Consejo de la Judicatura Local. Para su conocimiento. </w:t>
      </w:r>
    </w:p>
    <w:p w14:paraId="43CBB2E3" w14:textId="77777777" w:rsidR="00B362B8" w:rsidRPr="005B7A90" w:rsidRDefault="00B362B8" w:rsidP="00B362B8">
      <w:pPr>
        <w:tabs>
          <w:tab w:val="left" w:pos="1290"/>
        </w:tabs>
        <w:jc w:val="both"/>
        <w:rPr>
          <w:rFonts w:ascii="Arial" w:hAnsi="Arial" w:cs="Arial"/>
          <w:sz w:val="16"/>
          <w:szCs w:val="12"/>
          <w:lang w:val="es-MX"/>
        </w:rPr>
      </w:pPr>
      <w:r w:rsidRPr="005B7A90">
        <w:rPr>
          <w:rFonts w:ascii="Arial" w:hAnsi="Arial" w:cs="Arial"/>
          <w:sz w:val="16"/>
          <w:szCs w:val="12"/>
          <w:lang w:val="es-MX"/>
        </w:rPr>
        <w:t>C.c.p. Mtra. Jaqueline del Carmen Estrella Puc, Secretaria General de Acuerdos del Honorable Tribunal Superior de Justicia del Estado. Para igual fin.</w:t>
      </w:r>
    </w:p>
    <w:p w14:paraId="789A7B6A" w14:textId="77777777" w:rsidR="00B362B8" w:rsidRDefault="00B362B8" w:rsidP="00B362B8">
      <w:pPr>
        <w:tabs>
          <w:tab w:val="left" w:pos="1290"/>
        </w:tabs>
        <w:jc w:val="both"/>
      </w:pPr>
      <w:r w:rsidRPr="005B7A90">
        <w:rPr>
          <w:rFonts w:ascii="Arial" w:hAnsi="Arial" w:cs="Arial"/>
          <w:sz w:val="16"/>
          <w:szCs w:val="12"/>
          <w:lang w:val="es-MX"/>
        </w:rPr>
        <w:t>C.c.p. Minutario.</w:t>
      </w:r>
    </w:p>
    <w:sectPr w:rsidR="00B362B8" w:rsidSect="00776C41">
      <w:headerReference w:type="default" r:id="rId10"/>
      <w:footerReference w:type="default" r:id="rId11"/>
      <w:pgSz w:w="12242" w:h="19295" w:code="305"/>
      <w:pgMar w:top="1417" w:right="1701" w:bottom="1417" w:left="1701" w:header="708" w:footer="73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DBCCA8B" w14:textId="77777777" w:rsidR="005A3374" w:rsidRDefault="005A3374" w:rsidP="00CF74B4">
      <w:r>
        <w:separator/>
      </w:r>
    </w:p>
  </w:endnote>
  <w:endnote w:type="continuationSeparator" w:id="0">
    <w:p w14:paraId="3BD347F3" w14:textId="77777777" w:rsidR="005A3374" w:rsidRDefault="005A3374" w:rsidP="00CF74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Lucida Grande">
    <w:altName w:val="Segoe UI"/>
    <w:charset w:val="00"/>
    <w:family w:val="swiss"/>
    <w:pitch w:val="variable"/>
    <w:sig w:usb0="E1000AEF"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CCFD0A" w14:textId="77777777" w:rsidR="005A3374" w:rsidRPr="00D82753" w:rsidRDefault="005A3374" w:rsidP="00B362B8">
    <w:pPr>
      <w:pStyle w:val="Piedepgina"/>
      <w:ind w:left="142"/>
      <w:rPr>
        <w:b/>
        <w:color w:val="58646B"/>
        <w:sz w:val="12"/>
        <w:szCs w:val="12"/>
      </w:rPr>
    </w:pPr>
    <w:r w:rsidRPr="00D82753">
      <w:rPr>
        <w:b/>
        <w:color w:val="58646B"/>
        <w:sz w:val="12"/>
        <w:szCs w:val="12"/>
      </w:rPr>
      <w:t>CASA DE JUSTICIA</w:t>
    </w:r>
  </w:p>
  <w:p w14:paraId="6F1455E1" w14:textId="77777777" w:rsidR="005A3374" w:rsidRPr="00D82753" w:rsidRDefault="005A3374" w:rsidP="00B362B8">
    <w:pPr>
      <w:pStyle w:val="Piedepgina"/>
      <w:ind w:left="142"/>
      <w:rPr>
        <w:color w:val="58646B"/>
        <w:sz w:val="12"/>
        <w:szCs w:val="12"/>
      </w:rPr>
    </w:pPr>
    <w:r w:rsidRPr="00D82753">
      <w:rPr>
        <w:color w:val="58646B"/>
        <w:sz w:val="12"/>
        <w:szCs w:val="12"/>
      </w:rPr>
      <w:t>AV. PATRICIO TRUEBA Y DE REGIL NO. 236,</w:t>
    </w:r>
  </w:p>
  <w:p w14:paraId="7A2F7A84" w14:textId="2DD3ACDB" w:rsidR="005A3374" w:rsidRPr="00D82753" w:rsidRDefault="005A3374" w:rsidP="00B362B8">
    <w:pPr>
      <w:pStyle w:val="Piedepgina"/>
      <w:ind w:left="142"/>
      <w:rPr>
        <w:color w:val="58646B"/>
        <w:sz w:val="12"/>
        <w:szCs w:val="12"/>
      </w:rPr>
    </w:pPr>
    <w:r w:rsidRPr="00D82753">
      <w:rPr>
        <w:color w:val="58646B"/>
        <w:sz w:val="12"/>
        <w:szCs w:val="12"/>
      </w:rPr>
      <w:t xml:space="preserve">COLONIA SAN RAFAEL C.P. 24090                                                                                                         </w:t>
    </w:r>
    <w:r>
      <w:rPr>
        <w:color w:val="58646B"/>
        <w:sz w:val="12"/>
        <w:szCs w:val="12"/>
      </w:rPr>
      <w:t xml:space="preserve">                                                                                            </w:t>
    </w:r>
    <w:r w:rsidRPr="00D82753">
      <w:rPr>
        <w:color w:val="58646B"/>
        <w:sz w:val="12"/>
        <w:szCs w:val="12"/>
      </w:rPr>
      <w:t>Tel. (01 981)  81 30664, ext. 1256</w:t>
    </w:r>
  </w:p>
  <w:p w14:paraId="0A7C1BCF" w14:textId="14C6FE24" w:rsidR="005A3374" w:rsidRPr="00D82753" w:rsidRDefault="005A3374" w:rsidP="00B362B8">
    <w:pPr>
      <w:pStyle w:val="Piedepgina"/>
      <w:ind w:left="142"/>
      <w:rPr>
        <w:color w:val="58646B"/>
        <w:sz w:val="12"/>
        <w:szCs w:val="12"/>
      </w:rPr>
    </w:pPr>
    <w:r w:rsidRPr="00D82753">
      <w:rPr>
        <w:color w:val="58646B"/>
        <w:sz w:val="12"/>
        <w:szCs w:val="12"/>
      </w:rPr>
      <w:t xml:space="preserve">SAN FRANCISCO DE CAMPECHE, CAMPECHE.                                                                              </w:t>
    </w:r>
    <w:r>
      <w:rPr>
        <w:color w:val="58646B"/>
        <w:sz w:val="12"/>
        <w:szCs w:val="12"/>
      </w:rPr>
      <w:t xml:space="preserve">                                                                                           </w:t>
    </w:r>
    <w:r w:rsidRPr="00D82753">
      <w:rPr>
        <w:color w:val="58646B"/>
        <w:sz w:val="12"/>
        <w:szCs w:val="12"/>
      </w:rPr>
      <w:t xml:space="preserve">www.poderjudicialcampeche.gob.mx </w:t>
    </w:r>
  </w:p>
  <w:p w14:paraId="602694D6" w14:textId="77777777" w:rsidR="005A3374" w:rsidRDefault="005A337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882CAB6" w14:textId="77777777" w:rsidR="005A3374" w:rsidRDefault="005A3374" w:rsidP="00CF74B4">
      <w:r>
        <w:separator/>
      </w:r>
    </w:p>
  </w:footnote>
  <w:footnote w:type="continuationSeparator" w:id="0">
    <w:p w14:paraId="2109277D" w14:textId="77777777" w:rsidR="005A3374" w:rsidRDefault="005A3374" w:rsidP="00CF74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2AF510" w14:textId="77777777" w:rsidR="005A3374" w:rsidRDefault="005A3374" w:rsidP="00CF74B4">
    <w:pPr>
      <w:pStyle w:val="Normal1"/>
      <w:tabs>
        <w:tab w:val="center" w:pos="4252"/>
        <w:tab w:val="right" w:pos="8504"/>
      </w:tabs>
      <w:rPr>
        <w:rFonts w:ascii="Cambria" w:eastAsia="Cambria" w:hAnsi="Cambria" w:cs="Cambria"/>
      </w:rPr>
    </w:pPr>
  </w:p>
  <w:p w14:paraId="229399F3" w14:textId="77777777" w:rsidR="005A3374" w:rsidRDefault="005A3374" w:rsidP="00CF74B4">
    <w:pPr>
      <w:pStyle w:val="Normal1"/>
      <w:tabs>
        <w:tab w:val="center" w:pos="4252"/>
        <w:tab w:val="right" w:pos="8504"/>
      </w:tabs>
      <w:rPr>
        <w:rFonts w:ascii="Cambria" w:eastAsia="Cambria" w:hAnsi="Cambria" w:cs="Cambria"/>
      </w:rPr>
    </w:pPr>
    <w:r>
      <w:rPr>
        <w:noProof/>
        <w:lang w:val="es-MX" w:eastAsia="es-MX"/>
      </w:rPr>
      <w:drawing>
        <wp:anchor distT="0" distB="0" distL="114300" distR="114300" simplePos="0" relativeHeight="251659264" behindDoc="0" locked="0" layoutInCell="1" hidden="0" allowOverlap="1" wp14:anchorId="48754330" wp14:editId="559F5191">
          <wp:simplePos x="0" y="0"/>
          <wp:positionH relativeFrom="column">
            <wp:posOffset>5305425</wp:posOffset>
          </wp:positionH>
          <wp:positionV relativeFrom="paragraph">
            <wp:posOffset>-167003</wp:posOffset>
          </wp:positionV>
          <wp:extent cx="1130300" cy="1072515"/>
          <wp:effectExtent l="0" t="0" r="0" b="0"/>
          <wp:wrapNone/>
          <wp:docPr id="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1130300" cy="1072515"/>
                  </a:xfrm>
                  <a:prstGeom prst="rect">
                    <a:avLst/>
                  </a:prstGeom>
                  <a:ln/>
                </pic:spPr>
              </pic:pic>
            </a:graphicData>
          </a:graphic>
        </wp:anchor>
      </w:drawing>
    </w:r>
    <w:r>
      <w:rPr>
        <w:noProof/>
        <w:lang w:val="es-MX" w:eastAsia="es-MX"/>
      </w:rPr>
      <mc:AlternateContent>
        <mc:Choice Requires="wpg">
          <w:drawing>
            <wp:anchor distT="0" distB="0" distL="114300" distR="114300" simplePos="0" relativeHeight="251660288" behindDoc="0" locked="0" layoutInCell="1" hidden="0" allowOverlap="1" wp14:anchorId="5C090C4E" wp14:editId="6229E400">
              <wp:simplePos x="0" y="0"/>
              <wp:positionH relativeFrom="column">
                <wp:posOffset>-743583</wp:posOffset>
              </wp:positionH>
              <wp:positionV relativeFrom="paragraph">
                <wp:posOffset>-159383</wp:posOffset>
              </wp:positionV>
              <wp:extent cx="6031230" cy="1287145"/>
              <wp:effectExtent l="0" t="0" r="7620" b="8255"/>
              <wp:wrapNone/>
              <wp:docPr id="1" name="Grupo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31230" cy="1287145"/>
                        <a:chOff x="689" y="354"/>
                        <a:chExt cx="9498" cy="2027"/>
                      </a:xfrm>
                    </wpg:grpSpPr>
                    <pic:pic xmlns:pic="http://schemas.openxmlformats.org/drawingml/2006/picture">
                      <pic:nvPicPr>
                        <pic:cNvPr id="4" name="Picture 27" descr="Sin título"/>
                        <pic:cNvPicPr>
                          <a:picLocks noChangeAspect="1" noChangeArrowheads="1"/>
                        </pic:cNvPicPr>
                      </pic:nvPicPr>
                      <pic:blipFill>
                        <a:blip r:embed="rId2"/>
                        <a:srcRect r="86688"/>
                        <a:stretch>
                          <a:fillRect/>
                        </a:stretch>
                      </pic:blipFill>
                      <pic:spPr bwMode="auto">
                        <a:xfrm>
                          <a:off x="801" y="383"/>
                          <a:ext cx="1282" cy="1998"/>
                        </a:xfrm>
                        <a:prstGeom prst="rect">
                          <a:avLst/>
                        </a:prstGeom>
                        <a:noFill/>
                        <a:ln>
                          <a:noFill/>
                        </a:ln>
                      </pic:spPr>
                    </pic:pic>
                    <pic:pic xmlns:pic="http://schemas.openxmlformats.org/drawingml/2006/picture">
                      <pic:nvPicPr>
                        <pic:cNvPr id="5" name="Picture 28" descr="Sin título"/>
                        <pic:cNvPicPr>
                          <a:picLocks noChangeAspect="1" noChangeArrowheads="1"/>
                        </pic:cNvPicPr>
                      </pic:nvPicPr>
                      <pic:blipFill>
                        <a:blip r:embed="rId2"/>
                        <a:srcRect l="79927" t="5856" r="1599" b="5356"/>
                        <a:stretch>
                          <a:fillRect/>
                        </a:stretch>
                      </pic:blipFill>
                      <pic:spPr bwMode="auto">
                        <a:xfrm>
                          <a:off x="8408" y="354"/>
                          <a:ext cx="1779" cy="1774"/>
                        </a:xfrm>
                        <a:prstGeom prst="rect">
                          <a:avLst/>
                        </a:prstGeom>
                        <a:noFill/>
                        <a:ln>
                          <a:noFill/>
                        </a:ln>
                      </pic:spPr>
                    </pic:pic>
                    <wps:wsp>
                      <wps:cNvPr id="3" name="Cuadro de texto 3"/>
                      <wps:cNvSpPr txBox="1">
                        <a:spLocks noChangeArrowheads="1"/>
                      </wps:cNvSpPr>
                      <wps:spPr bwMode="auto">
                        <a:xfrm>
                          <a:off x="689" y="663"/>
                          <a:ext cx="9156" cy="1558"/>
                        </a:xfrm>
                        <a:prstGeom prst="rect">
                          <a:avLst/>
                        </a:prstGeom>
                        <a:noFill/>
                        <a:ln>
                          <a:noFill/>
                        </a:ln>
                      </wps:spPr>
                      <wps:txbx>
                        <w:txbxContent>
                          <w:p w14:paraId="7C1CC1C4" w14:textId="77777777" w:rsidR="005A3374" w:rsidRDefault="005A3374" w:rsidP="00CF74B4">
                            <w:pPr>
                              <w:pStyle w:val="Normal1"/>
                              <w:jc w:val="center"/>
                              <w:rPr>
                                <w:rFonts w:ascii="Arial" w:hAnsi="Arial" w:cs="Arial"/>
                                <w:sz w:val="17"/>
                                <w:szCs w:val="17"/>
                              </w:rPr>
                            </w:pPr>
                          </w:p>
                          <w:p w14:paraId="6B15CBEF" w14:textId="77777777" w:rsidR="005A3374" w:rsidRPr="00E65EAF" w:rsidRDefault="005A3374" w:rsidP="00BE4B03">
                            <w:pPr>
                              <w:ind w:left="1418" w:right="1777"/>
                              <w:jc w:val="center"/>
                              <w:rPr>
                                <w:rFonts w:ascii="Arial" w:hAnsi="Arial" w:cs="Arial"/>
                                <w:i/>
                                <w:sz w:val="16"/>
                                <w:szCs w:val="16"/>
                                <w:lang w:val="es-MX"/>
                              </w:rPr>
                            </w:pPr>
                            <w:r w:rsidRPr="00E65EAF">
                              <w:rPr>
                                <w:rFonts w:ascii="Arial" w:hAnsi="Arial" w:cs="Arial"/>
                                <w:i/>
                                <w:sz w:val="16"/>
                                <w:szCs w:val="16"/>
                                <w:lang w:val="es-MX"/>
                              </w:rPr>
                              <w:t xml:space="preserve">“Garantizar los derechos humanos de la niñez es labor fundamental </w:t>
                            </w:r>
                          </w:p>
                          <w:p w14:paraId="3E3D88D5" w14:textId="77777777" w:rsidR="005A3374" w:rsidRPr="00E65EAF" w:rsidRDefault="005A3374" w:rsidP="00BE4B03">
                            <w:pPr>
                              <w:ind w:left="1418" w:right="1777"/>
                              <w:jc w:val="center"/>
                              <w:rPr>
                                <w:rFonts w:ascii="Arial" w:hAnsi="Arial" w:cs="Arial"/>
                                <w:b/>
                                <w:i/>
                                <w:sz w:val="16"/>
                                <w:szCs w:val="16"/>
                              </w:rPr>
                            </w:pPr>
                            <w:proofErr w:type="gramStart"/>
                            <w:r w:rsidRPr="00E65EAF">
                              <w:rPr>
                                <w:rFonts w:ascii="Arial" w:hAnsi="Arial" w:cs="Arial"/>
                                <w:i/>
                                <w:sz w:val="16"/>
                                <w:szCs w:val="16"/>
                                <w:lang w:val="es-MX"/>
                              </w:rPr>
                              <w:t>de</w:t>
                            </w:r>
                            <w:proofErr w:type="gramEnd"/>
                            <w:r w:rsidRPr="00E65EAF">
                              <w:rPr>
                                <w:rFonts w:ascii="Arial" w:hAnsi="Arial" w:cs="Arial"/>
                                <w:i/>
                                <w:sz w:val="16"/>
                                <w:szCs w:val="16"/>
                                <w:lang w:val="es-MX"/>
                              </w:rPr>
                              <w:t xml:space="preserve"> la autoridad jurisdiccional”</w:t>
                            </w:r>
                          </w:p>
                          <w:p w14:paraId="740CEECF" w14:textId="77777777" w:rsidR="005A3374" w:rsidRDefault="005A3374" w:rsidP="00CF74B4">
                            <w:pPr>
                              <w:pStyle w:val="Normal1"/>
                              <w:ind w:left="1418" w:right="1777"/>
                              <w:jc w:val="center"/>
                              <w:rPr>
                                <w:rFonts w:ascii="Arial" w:hAnsi="Arial" w:cs="Arial"/>
                                <w:b/>
                                <w:sz w:val="2"/>
                                <w:szCs w:val="18"/>
                              </w:rPr>
                            </w:pPr>
                          </w:p>
                          <w:p w14:paraId="2F326453" w14:textId="77777777" w:rsidR="005A3374" w:rsidRDefault="005A3374" w:rsidP="00CF74B4">
                            <w:pPr>
                              <w:pStyle w:val="Normal1"/>
                              <w:ind w:left="1418" w:right="1777"/>
                              <w:jc w:val="center"/>
                              <w:rPr>
                                <w:rFonts w:ascii="Arial" w:hAnsi="Arial" w:cs="Arial"/>
                                <w:b/>
                                <w:szCs w:val="18"/>
                              </w:rPr>
                            </w:pPr>
                            <w:r>
                              <w:rPr>
                                <w:rFonts w:ascii="Arial" w:hAnsi="Arial" w:cs="Arial"/>
                                <w:b/>
                                <w:szCs w:val="18"/>
                              </w:rPr>
                              <w:t>CONSEJO DE LA JUDICATURA LOCAL</w:t>
                            </w:r>
                          </w:p>
                          <w:p w14:paraId="0A2CE1B6" w14:textId="77777777" w:rsidR="005A3374" w:rsidRDefault="005A3374" w:rsidP="00B362B8">
                            <w:pPr>
                              <w:ind w:right="612"/>
                              <w:jc w:val="center"/>
                              <w:rPr>
                                <w:rFonts w:ascii="Arial" w:hAnsi="Arial" w:cs="Arial"/>
                                <w:b/>
                                <w:szCs w:val="18"/>
                              </w:rPr>
                            </w:pPr>
                            <w:r>
                              <w:rPr>
                                <w:rFonts w:ascii="Arial" w:hAnsi="Arial" w:cs="Arial"/>
                                <w:b/>
                                <w:szCs w:val="18"/>
                              </w:rPr>
                              <w:t>Secretaría Ejecutiva</w:t>
                            </w:r>
                          </w:p>
                          <w:p w14:paraId="3B3F97FF" w14:textId="77777777" w:rsidR="005A3374" w:rsidRDefault="005A3374" w:rsidP="00CF74B4">
                            <w:pPr>
                              <w:pStyle w:val="Normal1"/>
                              <w:jc w:val="center"/>
                              <w:rPr>
                                <w:rFonts w:ascii="Arial Narrow" w:hAnsi="Arial Narrow" w:cs="Arial Narrow"/>
                              </w:rPr>
                            </w:pPr>
                          </w:p>
                        </w:txbxContent>
                      </wps:txbx>
                      <wps:bodyPr rot="0" vert="horz" wrap="square" lIns="91440" tIns="45720" rIns="91440" bIns="45720" anchor="t" anchorCtr="0" upright="1">
                        <a:spAutoFit/>
                      </wps:bodyPr>
                    </wps:wsp>
                  </wpg:wgp>
                </a:graphicData>
              </a:graphic>
            </wp:anchor>
          </w:drawing>
        </mc:Choice>
        <mc:Fallback>
          <w:pict>
            <v:group id="Grupo 1" o:spid="_x0000_s1026" style="position:absolute;margin-left:-58.55pt;margin-top:-12.55pt;width:474.9pt;height:101.35pt;z-index:251660288" coordorigin="689,354" coordsize="9498,202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cFuLFnwMAAL8KAAAOAAAAZHJzL2Uyb0RvYy54bWzkVl2O2zYQfi/QOxB6&#10;z9qyLf8IawfpbncRIGkX3fYAFEVJRCSSJamVt3fqKXKxfqQk22sXSBq0AYI+SJjhkMNvZj4Oef16&#10;39TkiRsrlNxG8dU0IlwylQtZbqPffr17tY6IdVTmtFaSb6NnbqPXu++/u+50ymeqUnXODYETadNO&#10;b6PKOZ1OJpZVvKH2SmkuYSyUaaiDaspJbmgH7009mU2ny0mnTK6NYtxajN72xmgX/BcFZ+7norDc&#10;kXobAZsLfxP+mf9Pdtc0LQ3VlWADDPoFKBoqJDY9uLqljpLWiAtXjWBGWVW4K6aaiSoKwXiIAdHE&#10;07No7o1qdYilTLtSH9KE1J7l6Yvdsp+eHgwROWoXEUkblOjetFqR2Kem02WKGfdGP+oH08cH8Z1i&#10;HyzMk3O718t+Msm69yqHO9o6FVKzL0zjXSBosg8VeD5UgO8dYRhcTufxbI5CMdji2XoVL5K+RqxC&#10;If265XoTEVjnyWK0/Dis3iw2oJtfOpvOVt46oWm/bYA6QNtda8FSfENCIV0k9NPEwyrXGh4NTprP&#10;8tFQ86HVr1B7TZ3IRC3cc+AxMuRByacHwXymvXKszWKsDax+U4LoSM4tA5MfhSTu45+urZWPeFzY&#10;u6E+zFAuItVNRWXJ31iNU9HXexwyRnUVp7n1wz5tL70E9QW0rBb6TtS1r6eXhyQAzhkx/yaPPelv&#10;FWsbLl1/ig2vkQ8lbSW0jYhJeZNxkNK8zQMgmlrDfgFugi3Wy+V63dfeOsMdqzyMAnD8jL7qB0PA&#10;foTrA7Pg8ifpuZ7iQHiaref9ViNFwcrZwM8N6HZKMmTbWHfPVUO8APjAE7hPn97ZAdk4xWOWyicR&#10;LmhayxcDIK4fCeg93kEE/G+PvckFe3FK/5/sxS202mz86QU7knWyBNdx5pINelqGkTlGAh0O/P33&#10;ib2YIv2nDfTA7NUKMELnXa1Ccz20z6/E7E7jFWDHbgLtop/8o4vusaKa4/x5t8dmOh/peNPS3Cgw&#10;kTikQJFw0Ie5/r4jbv+Dwo0ThyNs+2vv2EcvmubJ0n7Pz2o04322XJ41mk3s6RHKkST/eaPx4PtG&#10;4yW3z/bgoRczlT8jF0aBsbiY8daDUCnzR0Q6vJu2kf29pf4erN9K1GsTLxb+oRWURbKaQTGnluzU&#10;QiWDq23kItKLNw4alrTaiLLCTmPy3+AZcSdCDz2iQlf0CigTpPBKgvTiGXaqh1nHd+fuLwAAAP//&#10;AwBQSwMEFAAGAAgAAAAhAKomDr68AAAAIQEAABkAAABkcnMvX3JlbHMvZTJvRG9jLnhtbC5yZWxz&#10;hI9BasMwEEX3hdxBzD6WnUUoxbI3oeBtSA4wSGNZxBoJSS317SPIJoFAl/M//z2mH//8Kn4pZRdY&#10;Qde0IIh1MI6tguvle/8JIhdkg2tgUrBRhnHYffRnWrHUUV5czKJSOCtYSolfUma9kMfchEhcmzkk&#10;j6WeycqI+oaW5KFtjzI9M2B4YYrJKEiT6UBctljN/7PDPDtNp6B/PHF5o5DOV3cFYrJUFHgyDh9h&#10;10S2IIdevjw23AEAAP//AwBQSwMEFAAGAAgAAAAhAOUg++7hAAAADAEAAA8AAABkcnMvZG93bnJl&#10;di54bWxMj8FqwkAQhu+FvsMyhd50sxGNpNmISNuTFKqF0tuYjEkwuxuyaxLfvtNTvf3DfPzzTbaZ&#10;TCsG6n3jrAY1j0CQLVzZ2ErD1/FttgbhA9oSW2dJw408bPLHhwzT0o32k4ZDqASXWJ+ihjqELpXS&#10;FzUZ9HPXkeXd2fUGA499JcseRy43rYyjaCUNNpYv1NjRrqbicrgaDe8jjtuFeh32l/Pu9nNcfnzv&#10;FWn9/DRtX0AEmsI/DH/6rA45O53c1ZZetBpmSiWKWU7xkgMj60WcgDgxmyQrkHkm75/IfwEAAP//&#10;AwBQSwMECgAAAAAAAAAhAHRynQ3PuQAAz7kAABQAAABkcnMvbWVkaWEvaW1hZ2UxLnBuZ4lQTkcN&#10;ChoKAAAADUlIRFIAAAKDAAAAhggCAAAAKV4XQwAAAAFzUkdCAK7OHOkAAAAEZ0FNQQAAsY8L/GEF&#10;AAAACXBIWXMAAA7DAAAOwwHHb6hkAAC5ZElEQVR4Xuz9dVxjS57/j3/+/j72s7+1z87O7uz4zJ3r&#10;t/u2u9BNC401jbu7u7u7uxMkQCAhCSEhQCBYCK6BBAsSNIJL86sIIUjbnTt3ZnfO88ED6lS9611V&#10;CSev8z6pU/V/jiAgICAgICD+ekBKDAEBAQEB8dcEUmIICAgICIi/JpASQ0BAQEBA/DWBlBgCAgIC&#10;AuKvCaTEEBAQEBAQf00gJYaAgICAgPhrAikxBAQEBATEX5O/phKvLi2O9/eKDiAgICAgIP4u+Wsq&#10;8Qprta+1AyTeCo8hICAgICDOcfj2cGdvl7u9sb7BWeNx2JvczZ2tvf19UfH/fP56SnywP0rKJuY5&#10;0qlNohwICAgIiL9vOJu84ZlxLLUpCQtzzo/QineVCTa766Fx2VHpWweFb+zkvraT+8Ze/jsHxSvO&#10;yo+8dZXCrU1SfPxKE/Maq0lDlJnl+d39PZGv/zl8QIkP1thLCCyXRhcd/yBAyLvO3e4bmRoZn6XP&#10;LA3RZienWetLbfsMb95CcBfMcGFqemqePTA83kYdovQM08Yn17lbosqfiDi8PljlHnI3RAcQEBAQ&#10;EH+rzK2yMFSSb2mSXKglENpfmjz+lcnjb+zkH3rrqkTaW2cGepfER1RlJ2NgGXVlWQR4Gq40vqYg&#10;pCLNtSDKONlbNsT8lrv6Z1YvfmX86LdmT264qugkuCViitrHerlbPFEbf9t8QIl3FliLhRVTAdH7&#10;a+tv3/6Qu8hD4zOoutYKRGkTIZNITEHXpCAR8UhkSU9HDmvAbb7fpTlVk4QvJpHLsBXB6IpwbHUU&#10;HhlCQMY1NrdzeZ8spaCLoJ97CyuL8QVbQzRRLgQEBATE3xiD07RETKFcqMXvzJ/+wujhVRdlvUT3&#10;WFQetqd5fGF6c/cT4rH9g30We6WPMVzZivMuTpAPtfrCWuY/De9/ay9vkORZ2oIFYi8y/ZvkYiXe&#10;2t46PDwQpnfXOQtuIazI1MOP+D6Xw9uhT7O6ekZ6hiZoDGb3wGhxUS6+3LM+yxrpp1Fs8rJA/Vmp&#10;5sNKG+kOmFE33hWV6tKDcRqsceh0kemSvdbz/Gq/tnSPs2IP3BKHCutqJe3svZ1kLnf2jpI6+roH&#10;JiYYM1vb26LG3sHO9OK8W9RCYrbwEHR65/B/z9cJEBAQEP8DOZGPSRYzEVsk5WfwX4b3P7N8rh7r&#10;mIWHA1Xe3dsVWQhYWVnt7h9q7+oltVEwhMb0gpKJyWlR2UewymW3DFODK9Kf+hv+t/Gj35lL68S7&#10;oihE3tbf4r3Ss0r89u0hoba0ITR4JTx9tapul7W8nIeYUDVlBsftjU3zKmq3a5t2yJT99TVRhWN2&#10;dncHx2aw2MpGXFQzIaQe5YWtzs4vqWpF2JS5KhR9drn5F58zfvft9H/9gf6bLwd/9Sfq7/80WegD&#10;r6+p0VXs+v0fZv/rj6u/+mL9T99zv7y6/KuvVqUfcwleBEIBsgbZQMjLzw4pzAlCVcciqspq8GTG&#10;NFPUqgDwDh9wNg/m1/bozN3J2YOtHXYBZt4tnNPSsc/b5qAa0TZOuJrSwx8U00NAQEBA/Cg0DnYa&#10;Jnv90uTxr82kdBPcqtoJS+xVUdk5ihE1dl5Bpk5eL9WNnqvq+0XETzPnQT5vYzM4JjkuPQeOqiWQ&#10;yENj42/fvj04PBTWupAxJiMBU/TE3+A/9O9+56AYVJ7KWJwVlf1tcFaJZybHXe3kGVjkWlrplInn&#10;nK3PqnfMgqb1ooXngrbDnLHbslfsulvkqmPQVne/qM7R0cbmdmNLV01ZeGOWDsb5eZvak265O22I&#10;sqK8uMZMnajffk372S95313duPWY/cW3vEvXeJeu7nx2aSXND9ZCLr18f/qf/mPhT18u/+mb1W++&#10;X7t8nfnbzxj/+mueovRod0pBaV6DsxH25rW6OzdaDJ+OE13rUHHVmIZ1jujuP5DX7Y5RdmjuklPk&#10;qnfCklUAKzB+rRzH8k2adQ1hxeZP6jn2Rsb42qmxlk7pNwQEBATET8Dh4SGig/A80OTfdG/f8dRK&#10;rS2ZWeZr6vsRfh/a3T8sr2OqbGQ9O78gzN8/OGggtyvpWTxV1lM1tknOLgSWhCaytbtfbHouCJ1b&#10;Orre9V0qlT7klBfxR8vnvzR+ZJkR0Dc19vYj7vX+BJxVYjy62N7wQfdI+8HI1EImjOUXs2bhs2bt&#10;v+QUzE3MW3UJWdSyXk8vXHUNW7X23xkWfRE7ylhAFwY1xb0qfPaY8c2drT9eXv/8EjYXXlUc1I+w&#10;wFy6PPkfv168dIVzT5pz5e76t9c4X13mXboxGm1Vgs2qt9cZ/N1vWb/90/rn3y1//jXn6h3WF9+N&#10;/Nt/z335hylyJByDrbrycOJnvxj/1e9n/uEXS4q3thdDiXVFzV2juwf8e84b6LZ168A5Xbsl98gV&#10;a+9JBUOmifuiQzDT3GtG34Fu77/R2YOqKdB8c4vQUC3oLBQZQ0BAQPxE1HQ1PPTR+zfdmwqhlthu&#10;0t4nTmwep08qGVgqGVgMjYyJ5XV7Z9vI3uOZqj6W2CQU3dW19bySiofyGiYOnui6BmEmtW+wtoEE&#10;YmhBpRNY6ysJmMLvHV//TP+OWZrf8OzEX12PzypxVpy7g8FdLDabK/h+m1tau2TmtQ7HroZk77RS&#10;d0boSz5R3LJqDqFlzT+NZenxdnv78OiojdLdS3Ar0Hg2+eXN3TuPOX/4Yu7uYwwC29Mcs7MYtYhx&#10;Gfr9H2d+9QfurYec20/Zn32z9v9+t24t34Mxb0nXGcC6NsTrNAGh/cVvl373x/Xvri798k+TX309&#10;GazUS3RHVJVW3pYe+TWoe3/t6p31//psB+tJmyqGV9dtHR5uNXWtO0UsalktFVWuh6QtuIVO+8dM&#10;m3vMOAdP2gcxdB05rV0TsxOR7mbqyleDwh2EY4SAgICA+EvTQeuTD7X4F50biuHWTYOd74pT38/0&#10;7Jy6qT0Ii6m9g2IPjOkZVRNbeR2z/qFRcWYrpUdaWReorzgHpHWtnAzs3FJyCvsGhw8ORJOfhPC2&#10;NjIJ8O/sFf7T8L5HUdx77pP/BJxS4reHh7BUP08HhcREp43dzbfb+7zwPNpN2fVWyloJZjWrmG+0&#10;vbfXPwr+rkbmj91V2Kklru4doHC19Ri/8uu39769wb7xgH3pxuofvl1EePUTXXFJerRO90nXV/R/&#10;/vX8b74Age/Cl1/RXOR6dJ7PkmzHUCb9ldrV9gr4P30z8es/8v70NefmA46U1Fq6FWM4hJStT0g1&#10;aLx7d/I3n23cvMt5Ls/+/sGun8niXGpja+sqY27dO37FNnAlKRdc0Oy29eyxlkFXp30jV8uQDAXD&#10;aUu/HerQ0GhvYrirjtrtmtoKfv8hICAgIP6SLHPWnPIi/lX31n1v7dqe5jMazOFt0Kdm2ByO6Pi9&#10;zC+ydCydZDSNyZ3dYj9dvQNy2qYaZvbM41vWgNIq9CtNo6mZU18Ah8anvlAzBEL+Ws/C1NETQ2g8&#10;0xn2JjcKmf1r08df2ryCkZBnSn8yTinx/v7u2EjX1hZPGKnvTbJWfJJnFQ2ZATEgA3Rxd3eLjC5s&#10;xhXv8XicrIpZPVe2W8j8Mrsai2ivcay8fHP5t5+vXbrGuf9s/Y/fcYzezJCjqHCj1mw9tKXCRLAK&#10;0kSm7xefMbyVOpBGDcnq1DKHujjLnjKjCYxtQ4xGw/Wr3DsPV1NsZ6ut1vOse+s9Z4YjqLnm2MuX&#10;R3/xW871m5wHMutXHk/pvqE2xjV0tq1W1a/YBy0HJm6NjIPeTs7R948ODzjcw4MDXlPnlL7zoI4j&#10;K7OUP5KjIwymYmpmSpiGgICAgPgLgaI0fGMn+2tTqZTa4jP3ooEAx2fmq5vYvdQw1LFybiS3f1D5&#10;llZW9Wxcn6sZEFtOjNH4xpdqhmZO3pJPusal56qb2q2zTwR+foGlae7wUt2wCosHYXRMavaTNzp+&#10;EfGcc0tNTLFmTVN9/1nrumqU/cTC9E+vxmfvTkuy20fnZVQvOQZPaJgfbu30tlTDEp3jXRX97aVH&#10;GT1Hs2ubsYU8t1BO7yi5ubYxTRsXqkG59M3yf/+Je/nBguoLmp3sep0ffSwWHqxFztDvI9j3Yazb&#10;P/t6JsdoqMGhrdyk39eGckUa6fC6o0ifWGDWrPSEY6XUhrZvSddiNjixxqJX5uNb3VU7/TRxf/iC&#10;/cevN589XwzQ6UpQwZdE9g2Pc9LgS/7xS6n8SL29k5CY4F5REi981IpdgFrORNLdwiYtPQ53dgSj&#10;gYCAgID4C8Le4NplBf+j1jXNWGcG6yQ2BXoMotjguBRFPQszZ284EuMVGvNC3UjbwgkIrcjoHayt&#10;sw3t3Z/zvxImiZUYVol88kbXyS9U8oazR3A0cL4vkVOBqn2hZqBt6biyKnrYJx9edV9OPSIpHQRs&#10;whxJsN1N3zko/sZUqrgZ9RMHxxco8ermNpxKo0wv7XXT2A4hcxoWs6pmeyMMPDbHy1oq0Ve7q5fI&#10;O9jeKsJtFKM30ku3sysXxopxEbKIVKOuYjvam4fsa7dn8IE1ecbLvQH4zlqTuOyqcPVxklsH0bP1&#10;+rUJ/ZfdOGcKyq7ORL7n5T2Uqxwlz6inK7zt1vVVdSlqhz+91ZXWGZNIoibCI5Y7HJfo0fWOmnOP&#10;7qyinReH/dYm/ZemyvZ5B+vRhayY9PnAhD1K/wp3eZLWFx1oUFOb+3Z3b7O8ad4veVTfaUrH9mhz&#10;e463vb75gaeQISAgICB+MN30oZuuar8wfljQWC2WMeEf1vKKZ3C0ppn9S3UDt8CIw8O32zs7QDVf&#10;ahiNTUwKTN4JiHpNHb2eqeoj0DixWwQG//SNjoN38OHxw0u7u7tAcf2jEsU5QKSBVEur6IUnZoAW&#10;hZkLrGU1EzsFHTMafVKstKtr66LU0dEKd90qI/AfNa9YZQbytn+6J4/PKjFvZy+tgeoMI1qWkZfJ&#10;vVxjt+FHSjMvtHdaqTPM8bgwIx+9R7Oe4bygZJZr2ObQ2Jp/woq5J4c1NEnyoBYYjTa695RasG7d&#10;nEN5E8ot1xmhCEzBi7Dy/BSbzlz7VulH/Z99MfWrP7Tfvd+ZakRGW7fmqNJxusxKm9E3z4d/86fp&#10;b75guivsL8R1DBRcCcYHpQfPdnjRKeEEM7XZcP3ZIf/NsajFnuCDo+W9sXmWXdBKROo0ntikYtCJ&#10;Kk6JtvJxed3Ygni7f8AurWMYe/bdVVgydOgYmkomjZDGF5Z5kBhDQEBA/PgUN9f83ODuYz/94dkJ&#10;UZYEwpnJlJ5+BW1TOS2Tzp4+oKk2ngGeIVFi4XwXQGItXX2B7oIAV6zEkzNMJX1LRT1zwcPE/Bx8&#10;E/mhggau4SRuBkWv9SxkNY1bKSdfMC8uLfHvV2sYNbZ2CDP39w98I+JScmGbmydTrGHNNf9l/OCh&#10;t/YYkyGq+RfmrBIvb+6kNHTTmEvbu/t7y8vLOnaTN16xpNWPmPwvxrmcVVJzNdbfjR4fv7e69pa3&#10;xfaOZ5m4Hy6Ba4eZcYLdEMaiMUKL+os/TmvLUj0NKE7KzXCT9GCD4RafPoJv64Nbo//089n/+DVJ&#10;/Tm+ymEI77jQbMUe8RsjBbR99iXzH/5t/Ge/IkrdGq+xWOwPLoX7UPE+Q6WOfU3+nd9emnBXovUB&#10;S4+V7vBd7vZqeCZTyWQ5v/zg6IiALPCzkLa3vBcdYS58X7kF5SwFfZqUykJk6hqPNzy35IqgDsz+&#10;NafGQUBAQPyvxL8s+f9qXLHPDt3aPYl2ppnzW9unvhkEH84u/qHPVPUiEtNbO6kyGkb2PsHlqNr9&#10;926ptAOCXQtHeR3TsQmGKEsAltAkr236xsAqJi0nJjUHePOLSADGouKjo7Q8GGjL3NVnc+tk1cyW&#10;ji55HTMFHfO+wWGxPNeTWh+91jJ38Wnv6hFfGQxM0W66q/3W/Gl9/4e/zP7zOavEe4dv4/FdDUNT&#10;COro/NbONpbAtPGuTCylLbFFFhIcLK1upFVxnCOOVvmlc2OoxW57UpoB7vtrEz///fzd2z0Jpq0w&#10;g4ESjSG8/UhLaIOczFB29sijlxTFZ43Vbl1wi9km+26kQ3+sVc9//pGmrD3wH38ge6oN4RyoBVqc&#10;XtchjHuxvU7dy4cT3/1prtqqGe2S4PNqbbENtLWWXDyhbrFYKnxE+GieNT1O793ZFV3UkMfmM53i&#10;ZnJLj/b38MPz7YxFB3jH9PJHTdWDgICAgPgYdvZ2TFK8/0nrWnItTFKuaomkV5ompLazTy7VNTTL&#10;aBiqm9lnFZb6hsc/U9GTVtHzDotZXFoGpfzvjE9LHtDF5KxCDTN7YRgtyj2GMT2bV1LpFRLtERxV&#10;ia7d3RXNDhumTVSicXo2Ls/VDLJhcMmKgu+nDc2cvTeOI2DQBIiJgTyDIFvHwkFyhvYaj60a7fBv&#10;urdgpBphpqDgbDd+FC74nhhOHXcobzYtJtb08rdgGlnhmCO7MaMrm3uH5xeM3F9cbXZznyGR6ZOD&#10;6OqMNqRtf4197bW7lP/4rPfZYxrRv63EYgBtSakyb4NZdsaYjtCQ1HJ/XJp5G9KBMxvEW4qhd/nS&#10;qh3n4ww6MTkTRhorlW7dGNs+rM1CT+B8fwRMT7bl3/84/dvPRiNfl6bqhtsrzU/RR9BodHjAGqVX&#10;1InTgChZp4T6ZWw9eKUn2TtSsXizgpY3qZj1T99PAgICAgLiQjhbPKVI25/p3amm1IvVa3dvLyEr&#10;X0HXTMfSycLV50xYDMJToIJPlXWzYeWgSm5JpZy2yTMVfWN7Dwfv4PiMPEnVBJQjaz2Dormcs0tz&#10;vB8ypdvE0RP0QUpJxzc8dnF5BbhdXl1Lyi54pWnMn/xFEK0HAqiuJbzSMAL5GELT6to6h3dq76bD&#10;wwPHvLB/1LySii0Wyt9ZCfyROKvEw/Mrbsj2WPKILapbt6Cxa2rx8O0RgjqIIRZl45tTkUhGeza9&#10;LW+SWsqaaGIv0YHsUXtafayUPB3lvbw1BlrSFvo90S+e9gXEDrp4jcZbNBUb0hpthjAmfWW6Lfna&#10;rTCdqiSdmji1rnKboRqryTq7CYz9aLXxENZ6AGfHaPUk5xuMNLtuLsZNtAd1IdyrNRTa8io6nrxe&#10;z7duzNON81WL9daKCzCYZjF2j3aYU92DlOp2YnYHPn2wMR1XVzg23t7V36iZgadMsVY2tv1xQ7aV&#10;1CvBlY4lxN09aB8ICAgIiB8B9iZXJsj0l8YPW0a6xAtUzczNO/iEgBB2jD65vbPT0d27wFreO/3B&#10;C6tEPVczBDbCOLixtcPQzv2FmmFKbqE4ThUzNcdkLMz0TY9iu0lFJFRybXEsKi+qKju+Jj8NV1pK&#10;xuL7WvunRlnslX3BkouSDI9NZBaW6du6qhrZgCaUDCweKmi81rMshJ9MKJudX9A0s3+uahAgMdXr&#10;PIHlKf9X4ypo+vDtB77V/sGcVeL1ja2G0SnbYoJpaYtuabNBEZkyMbvUUsisfkxC2NrkIOvhXkst&#10;QZP1fhN1XmM477GmOBa9ub21GlGdOjxGZS8O05rs0GZybfBYQr5bc7pac64+pcS0LceQlGFCTDCl&#10;lti2wR0plda9VW49BQ6zVXaMaiMG2mICaz9YYUUt0OkrNerI0KTVmM41ODbGaJHyrZvKA3sizej5&#10;ujP4cC6HNcOkzc329TQX4mCuuCJbUoVLB9qjmxg01hDlVlhNwDj0FL5qQUYvrbJSuxZ88EOyyTjd&#10;3AYUlb8aCQQEBATEnwl3a+NVkNlvTKUoE/1CGQbaRiCRX+tbSqvomTp5ra3zv69cXWd7hUbzJ1UJ&#10;aglZXV/Xs3Z5pWmkY+UcHJsCAs11DneCcbLYA5DVup6WkPI05Sj7G+5qv7d89t/Gj35h/PD3FtJf&#10;28p+Z69wyVHxW3v5L21lfmv25D+N7v+3ySNQdNtdXSfBLR5d0DJCBVcJIl/8PRE226m9BfDK1DwY&#10;HIWln97NKTA66YWagaaZA3N+UZQlAET2ID6WfEQqoir7HzSuJNTk/4XE+IK702Wd/fG1nYgueiSG&#10;7FZeb1nZHR4XMwLTWUJeSy3NSy3IPOpNejucvTuetzuRudUXt9IaPNkcuUJvAnVBAD03TqrLNCz2&#10;ki3xeNacokxK1e2vtBjOM59AmawNhZXVVuPqEll9fosTkawsp3l9lcUWOy4rao+bgWtDxOdGTxId&#10;Zup8aKlmdJTpUIFGe5JsZ7psc5r8CDbs6HAPvOHDbaVkhAcV7T1Cjhpvj2M2xswhAueKvNpqsoJR&#10;tYw6ncFSw57W3BBCn1deYXp5SU0PI7im1aOcJBwdBAQEBMQPZmdv902k3a+MH1EmBsQSCwLKrCJ4&#10;ZmGptoXjS3VDoHBoPBGo8isNI+b8wgRjWryb7eDImLKBpY6lU2JWwQhtQuxhamkuh1gJPP/B/Pl/&#10;GNz71l7uTZSdd2liUUsNCLtpC1Pza0vsDQ5va2NjZ5O7zVvjsWdXFoaYdEJ/Wzax0jkvUibI7DNL&#10;UPfuV7ZyBkkeFW24Zc7ZPQMlqSU2yWoZg94icRJ313f3SipRlm5+2paOlm6+FfwJZSI9jqjKAmKc&#10;TSj/S2zrd4ESl7T2Ti1x3m6v92OCSRWeWQSkUnG7Z1jUHPwJqdLOMzJvWvfNnIEGy1qbk+W5N5h5&#10;OFvA7k0YxrgMEOP2dzhMWgcmTLE+6g01S2e40misxmiywW0u1nGszIg9GwVHxZPwgWxa0Np0xEq3&#10;6yTCaI7iyp2P2VnPaOnJi4txW+r33ZvIGPc27y4zXGi3YDVbLBEMZzHac51x4AqlBZPQCnea7kpc&#10;7EtfyPOYNlfrk3rQdP1G65df5VgH5BJS6eVKA40Jwdiu4OLCntqQQUzQxkJ/N3iTV0+ukiAgICAg&#10;fhimab7/rn+3efjkprQkWAKQNxNFPQstC8eMghJyJxWIXFh8KtBdodqVVKHzSivFS23sHxzgepq1&#10;E9x+afr4v4wfvAo1j63Jp9IHeDsnd6oPdw+2N7a5bO76Knt1ZR38rIFwe527ydvc3947kohRV3ls&#10;0hDFH5780FvnZ3p3/mT10iE3lDI+IBZaIZXoOp/wWF0rZxCag6hdHPtubG6B/Bdqhs9U9V/rW6gY&#10;Wd+XV/cJj9s6nn3tU5z4T1rXqzpOlPvH4gIlBrzd3xrCh07VOW0NxawU2ff6B6jG1ZUmWc5UvQnM&#10;ya/PsWlLNKq3Uuh8/njsxUtessveWDa7P3kY6zFQn7i50tbXEppRktWNtF7rc2SRzQZrLfoxNt2l&#10;5rQam5UGy6Fa54EGtx6MA6XabghrwWx3nmhxGW9yXGi2m67Sn8aYzTfbzRCtJ3BGo9U6nUinkpps&#10;apPvEj2bWp/dWu4y25O23JK4YqndefVmhdx9uJ9aY6UTtSkoA1lBQjnO4l1zW1pjnZOYjmaTrUkj&#10;bXEUTAiXBd2ahoCAgPhzCSxP/Ueta0iJKVrnAaL7Qs1ASd+S2iuSwKIKJIiPJ0+vCL29u1PYhHzg&#10;rfNvOjfvemolYArpizPCop3NXdbi8tTUzPgEgzZOH6NNjNHoozSQoNPGQQ6DNjE5LvphTNCn6Izp&#10;6RnmImuZx90UXh4cHh5QJwa9S+K/sZf/N73bSuHWdb1kcZ+nZ+cCIhNeqBvIaZuMSyzxEZee+1zN&#10;QFbbJCAqcWRsgrW0wp/srWkUk5Il/hbZPN3v5wZ3+fcDflQxvliJp6gljFp7Vk/4eobd5ufft3/7&#10;DawiLSwrebLwfnpxGqklco4eOjcZM9gb2pVp0Pfiwbz2a25b7PZQxiQ+kEGOGBnICEuPGqj3niS7&#10;NsDM8GmG2BTzhgybuhSL+iw7nJ4iSfpxyyvphqePm2WlB5Sf9b6S6nrzrCXerDXPnFpo1ZFrSc02&#10;pORr9FdqDtea5eT5jHSHt1W7tZS5TnUmLDXGL2kqN8o9qM/Rm2KEL87H7a/mHHWlFKErqHCzruYC&#10;t+pqVrXNjrYx3Vp3rDNhrCWKWpewuwuteQkBAQHxw4GTa/9B4/uU2uL3i9DW9rajTwj/+1dzh9EJ&#10;xjqbY+Xqq6RvMTp+8kBwZVvdHXcNoMHKUfaE3tbdPf5zwDzOxtzcItBU5tziIpBBEDivra+vs8Gv&#10;1bX15ZVVFmt5foE1Ozs3NT3LmJyeoE+O06eAHk/QGeD3GI0xwZgCdbnck/nP7E1uAYmv9/+sdUMh&#10;zKpl5OQhJVJbp66lUyG8SpgzOkEHVw+vNI3DEtIkvyEmNrc9U9EXP5G1s7crE2L6lZ3s3Oqpr5b/&#10;TC5Q4rWlKRrOg9sbyWkM4926j/v2Kjpde3c2CIaoaEx9nJEfXuPq3ulqOqyjTA00nV9KWNnMXPDS&#10;XFWT2aQkrXfGL7REcBjJc03uPWjftkjzBhWFZkfdYWwovS50qjFirCF0MN9hTkVu89s7m9cebtyR&#10;3rjxZPObu2w/Y1ZHFJsavzecxevNmG+L6wk1Q794SA7QYJEdZgcDW8s8hvBhzM7kOQPNdt0nE2TX&#10;7aPssQqPMRuDZXmZ3icKqalJU/UOOXBEXrbf0VHqBjJg6ZnaQLglrSeZXOk9NzUgGh4EBAQExCcy&#10;MDX2c4P7NllB4m9Jd3Z3q7F434g4z+BooGeSa0ZOzc5pmzvI65hqWzqpGttYu/tPzTCFRX2To4ph&#10;Vv+sde11uE3LMP/e9duDt2tr7JWVNaCgu7u7YqV8F/waB4fAcnNzE8j80tIKc25hcXGJx914zyIh&#10;le11t901/lX7pnVmkFhEF1gsap8ouq2owb1QM9S0cBBO6hazf7Bv7OCpqGeeklMo/M54fo31la2s&#10;QrjV7ifutfweLlDiKWr5HNF9k5a4HWxN++33CL83OyuBvCTLqqhkVLF+WWnYUFfe0VTOtqfj0Nd3&#10;KWVeh8Npi+l2C1Yy605aWyNZq+TItTlYV0kg+erjiZ99znrxmN0WzetPYFNjVzpjphtDhxsDiTC7&#10;gTizoUSr4WTb0TjLwThzRlPQMiVqayDpaDxrbyhljRrD7Uuga8r1/9/f9ym8mmj2a4N7jrXGLie7&#10;tcg8aPHTXDHT5cY5LGjrbN5+Pnj/SUmKYyEqdqg+NK2mmuptOTKQsMvM4mkb0xRlhlviurEBg+3l&#10;ouFBQEBAQHwK3K2N2+7qj3x0N3dF35gusJaAvt6XU5dS0n6qrPtcVd/Y3n2Exl+CQgipjSKnbfJc&#10;VS86JWtriz9dC0haRHX2z/TvXnVRruogCPVvY2MTlL7nCaIfBhD+sQnGOGOqu38QW9/UINjHaXt3&#10;JxkL+43Zk8+sXsBbT9bOFAKrRD1R0pFcuVoIb2NDy8Lxtb55dS1BHCuTR7v/VedWcEXajzWV+qwS&#10;g65NtiQuNHuttYRsKys337s31ON6MBZBk1PoinYfitEsKAkbXyqbx/mv2pmufH+Hq20wLSVNCFHb&#10;mAlhm77ilXovdkZ1ESKoMH+m9LO5h/c5pAjeUMpWf+IEMQiTZdNY4NSN8R4jBS72RFEx7j21nv0E&#10;T3iu6QjBr6vKPTdIqyJGdwTrw6bGLFOiV9ojV4wU1301G/NsCEVOU80xswbq9SGqTJp/n4M2z9ie&#10;90Z3443mqKZGvrEmrDS4sT69pqF4zdeuH+axs1PMc7KeeSjdX+7b2xBBrU8XjRACAgIC4lNwzA37&#10;L+OHo3MioWVzuIZ2brpWzihcPb6xJYS/yZL5Sw1DAzu3pWXRosJ1Dc2KuuY1+Aah4NEXpmWCzf5Z&#10;+4ZPcQJ3k3/3+O3hoeRN4B8RQhNZw8zePyohMDoxMSvfzjPw8WtN8U7GDNasTpzr/9W8CoJjjsTz&#10;TuDS4bGiVnRq9hklLkfV6lg5AVE/E6snYor+SftG4yB//erTJT+Es0q8v783ig9Z6gxiV3ttPJev&#10;VZeZZwZs9vmtyCpynsjwVHSIVg5D2c70roBJW7stXUvu7ae0+1KjUYbTc0XIlNBFb31aczC+0DYr&#10;3DA0J9s/o2iGmvF2NG2+NZqQbDSGSyEWetcW2k+2pzO7YfS2fGZH9hgxGlPghi9zKk01ynZSrI5S&#10;zw/THccHcCnhdEoWenw8pDwPFm9QnWM9VOzSaOcUVJg/PRHHynRhG9mz5ZUZrzVK1J5XBxsspEVM&#10;hges6JlOvdbuKnTn7OSthTjN3nk8VOrbTYwko2N/9MsuCAgIiP/11PY0//+0ruU3neyi7xseZ2Tv&#10;vip4aFgIED8VY2tpZV1YhciMQCJ39w8J07ielt+bS39jJ1ff3/ZjyNb7mFtYVDW2ic/IW1pZrW9u&#10;rSWSpmbnHH2CQbALwm+R0dFRTn3lfxjcu++lNTor2uOBt7FpaOcOIvsz1wd9Q6MzzHnRwdERkGTh&#10;CiRgIK8jbL53er2+8SOso3xWifd2NjpK7Rda/Xk1/pvKuihVuclJ7712t7WbT9eeKXCeK7Av3+r3&#10;fMNlRJHjbVes3bgWLms6ht2ehunVxfkFUYPhFt1IV3SeRUmCQUJdm2IFIw2evz8Q35Bl25bv2Fyc&#10;ik32wKT7tcKT69O8iRk+6Bj32rTQ1tLYhky7qni7usSgVhAf19lgks02KGHY1nr5qkWj0NDUAKWC&#10;eMPWPIc8V5OEmtr06jxeiRdXRXv54bPOp/eRVkrzK6lrRYmbKkZcQ6vZS7frNV/ObeSuh9nMX79P&#10;w0R0EyJJyKiDc4uwQEBAQEC8ByAz39jJa8Q5i2/DwpEYKSWd3sGRM4paWYN7KtiH/8zjtpl4+D9p&#10;X38TaTu/tiTK+kuSmlMkraIHYmJ7ryDwk5oL29/f393bUzOxHaVNSHatmzF01eXNb8yfNg6KZmNR&#10;egdkNAzDE9Nm5xZm5xdr6hrET1uJScjIi03LFcZ1k4uzvzR57FoY/eeHeee/J35LRfpMEdw3SeFb&#10;2nqDMoqoOH1GkyvbXHNdSnZH15gU7kcps2RI3V9RfMGSV9rUthhSl8sozU4vziiuymkscqhMNsgI&#10;1cqP0IUXx7rBatxyiruLnAaRdvOMlPrssNH6ko7qvJa8YFKsRUuqPTbSuibKrSbek5jo2VYQhAhz&#10;bsrS3Rl3JcOMx7ABgeg23QJCO9I/wl0pKUi9vdylvLY8Lj2mtBlPbgjftjdcl5JjSz2t03hBZ8T1&#10;oHOXpeW377/o/MXvGlJsOfPo1cePZqUeDDTEtqP8CZWhf+lrMQgICIj/ZbjDYn5p8mhqSTTfito/&#10;+ELNQEHXzMk3ZJx+amthNoeramztG5kgqcTBlen/oP69c37k/uFf5Eb0eZKzC+W0TfEkMohxKT39&#10;HsFR6fkloEueIdGg6OC0ZLLYK3Jhlv+ud6f6+Hvrrr4BbUunlxqGL9UNpVV0h/m7Lp4MB0TDoXGp&#10;z1UNxDtSgOuMf9G92T7W+2fqywUztibI2QyM81pXxKqJBvvRq5EnL+FmbyYJ9rOVHlRbi/Ty5MkO&#10;d4yHyuzz16t3H67pmtc5GoTCcsqrUxoJia0I5xgPZX9bxbwo0z6EB6HM1zs2BBWqvjnkMTkYXZ8T&#10;Sc4OZJCrBnBF7fnhw+i0bnjEEKG4PtmtvSy+Oc2r0FUHF6e+Mew0221fB3NOrK7uwobPkaNywg19&#10;7RSqMy3oQwVZaEQRqrK0MYuXbsi993zq+1u1Adq7u5nNQ1V1+rp4VdW2FMsFainbyWP1D5doLpq9&#10;bfGEIufW+lzR8CAgICAgPoJexvD/072diisRygzQWmv3ANfAiDeGVi/UDdRN7QhNJw/p8jY2lA2t&#10;8soQ4hzf0sT/T/1yRHX2+1VqdW2dMT1Ln5xZZ/8It3kx9U2mTl5NbZ1h8WkKOuZuAZGj43TQ/sDI&#10;mKGd2+bW2aWtt3d3DJI8QdQOJ2NFw+RyK9G4uPRcSm+/ZM+HxsbtvALktIyfqehrWzgssPgh/sHh&#10;gbS/0fNA470/bx71BUo83Yfth1ssdoWy0qy5z5U2rJ1nFN60BKv2zGXDSnyR2LCjpdAJkse4jvG2&#10;kiZF6llFmp9/cXlmXjQRFViebO5toxDuplqb61CTY4vIsklwVekvMHzLDOgoNo8x1810MxsklrcX&#10;R5FKkprLkhuT3VpKYnEJzrXJnph47ywXvfoElc0Rp+0Frw6MRVVJzAgxbowQ2ljq6W71JtJTs6ch&#10;qJyMTIQVpiFz1rscufIvV56+JkWZ7x0VDNLLw1NCchuSd+nBK2ZGK98/mLtydaQ6oK8xBp5uMTXR&#10;LRoeBAQEBMRHoBRhe99Le2ePvxgDUKTd3d2JSf4C0UDntCwcgBjLapmkF5Ts7fFFqL65FQSjM8w5&#10;fk0QDVekgWg4CVP0LhmeYc7DKlEOPiFAvxV0zV/rWehaOYcnpA+N0oQOfxjd/UMymsYg/MU1krv7&#10;htqpvQFRicBnSyfVJSD8wjliQE3N0vz+Sed6defFK5YcHr4trcaoGFnz7wfomKXlwcISUosRKKFx&#10;O61PsHOi6PCHcYESc1anW2GWsw0+8x2hLBOVTWlVopnm5EDgyEoNrNiDMpq4sei7nObAeaa8evVB&#10;peK9dmxAYO2wc3IuoVA73ls1wl01L8awKsMCk++QHqSDDFbeGA/YmApeH/ZuyTUqDTQoCXHCRLng&#10;c2NI6JLyMBtckh8xxTPXRT/LVg0RrDzbaLbB8ODSHedbtLA5Ru1wTyrSuxnumh9j6malhMy2QbVX&#10;OZehPaODdxcDxzONmfdlVlw9OLS4ibVK//TgNGzcxqo/y1Jp8Refdztr9bbGo3LtKws89vehlT0g&#10;ICAgPhZ8L/lftG/iepsvFBgQxTr4BANleqlu6BUaU4WtUzWxySnm73UIStPwpSAajq7OFdcF8S6I&#10;SnsHhpnzi7NzC/EZufz9ENUMrNz8MwtKq9B1Ta2dgdFJD+Q1ZDWNzZy8xbO9PpXewWF5HbPolKyk&#10;7IKA6ERH35CwhLSFpaXCiurUPNi7low+ONzXTXL/d/07/FU8j20GR8a2trdn5hZ8wmJfahg/VzMw&#10;tHUjtVOEBls7J5pikupz2em1cE74D+MCJQZ0oqJJ2TqTRO/JapclLaUlDb2lbJ/OuuzKVDcaKWUX&#10;5su98ZT5+ZVGtQcTBLONUVdYlmcL0Xu617Mg0qAgXD/ZW704Rj/VRwsRqrazEPF2J22Pl/Z2M/Xo&#10;IHVjIqgqRBPupobw06oIsc521EAEadSEGZS6Kw5U6KyNum9N+27M+PImXTdpjuMdThWppiWJRsXJ&#10;ZgVJVn7OWqEeKjnpHno+oVVFdge8bPZOETXDsuvxC66x+UZKxFCIFyPMf8vLeOXxox7lZ4QKHxzM&#10;JS1MbXayRzQwCAgICIgPcXB4+MTPUCHc6j3Py25tbcWm5chqGcvrmD5U1HQNiNgVLKyB7Wn+R61r&#10;HkWxQtlbWV2LTsnWNLdXN7VT0rPQMLMH4a+MplFIXCqprXORtUzp7gc/NTiijqVTYEwy0PVnqvo2&#10;HoE7O/yFtz6VuUWWqrEtiF8xhMaWDgr4XVmDA0E20GZcw8VXFUK2drflQiz+YPF8Yn4aGAHLmLQc&#10;M2dvA1u3lxqGoMNBMcmspRWR9WnG5iZ/bng/tVa0h/EP4GIl5q7NVycZ1yTo9qGc2wpNJzSk1289&#10;Xn0qt/FabfnF6/FvbvRK36KEqRCIUYmtbRmdpGg8xpdAtq6m6sOajIuazArxJvl44+w6f0x7fFdP&#10;bGtXVCv4TUnu6Ynv6o1s6ogkNMehqwKTM0LS8/3QTfZVre41JN+Gdn8cKaShOaKhJYrQGFbX6F9P&#10;cUa0WBXhrcobzcpIZsUEsxK8B7wmobw0q6XRCTfkm1eyMh3RjrRFyN1pvnJ15v7jyVsPOm/crDWW&#10;LUm3KEwyTg18M0ytFYzpB75AEBAQEH9vYLtJ/6Z9kySxzcPh4SF9ahrEtcLvR8VUYQmKuua6Vs6L&#10;ApWizU3+2kxKLcYRRJngcGqWqW3paGjnll+KCI5NVjW2kdEwcguIbOukLiywWKyV7r4hIMn1Ta2O&#10;vqHkTuraOndlZc03Il5O25QxLVqG+lMBkglU3y0oUsvC4amyrltgBOh8UGzqMH/u9PuEgMVeueT4&#10;WspPn7fN/zqZzeHq27iCoF/TzB6FE03pOoM4yy4n9FsHBfbmD/yq+2IlBixOj2YGauUEqZQlGGRF&#10;66Y6aJS6WqQZ6WHspYeLtWYHPI644c39JYaIGc+CJr8cZFBGpWtCqV1uvXtFh1dFi19lm095c0Qp&#10;NqawIiK/MqYUHVlaGwOviyqrC69sCKtuTUA2l9XVF+PqM2pIQcV1gaV1wcUY3wy4Xy4yuAjnnY1y&#10;Sy8PySkNzS6KzoPFFMIj88vDixDRcGxqObq5nVxFbNKADbzwhnWVmWwxAuZ6nTsQlugi56RUn9R0&#10;n8J088xo3bxofVpfvWg8EBAQEBAfxVvZYDP5UEtxQNzdP2jvHaSoZy6vYwZkKSAqcex44jQQZlUj&#10;685u/lzinb3dJ/6Gl51erwi2IwRBrYWrr4NPCL6xxSUgQkHXHETGRRVIJnNhaWkF6O7YOCMmJTuv&#10;pLKzu7+WSMotqQR6XNfY3Ehul1E3HBwd+2ERJuiMtIpuaHxq7+CwloVjaXXN2ATDLyJuW+J+8rug&#10;0od+pn/bOT9SOPbu/qHnaga19aT3SziANjf1c8MHWfWVPywsllRiUX3OTOf6RPPRHnuZScsINwt2&#10;kA9zVolPdA/PCTT2D2gqNnrL899hhRzxYvDD1f7YPkRZfmZ+UUxtp0dFs2U60jIHY5mBci6sdc1D&#10;umZVOKSX2aaUeGSXu6cVucZnuCemOyXlOGdVhpSgcsorouLikxOTveJy7JPKHTKRjpkIp5wq5+xq&#10;16xy58wyl1wk+O2anOuelOuUmOealO+aWOSXXe4RnZmRkeqUDn/qVdwFMziacTriBB+tBnV3RcQW&#10;BsRlRxPyLcvzvLY4gkVVDte318cPoYeJISAgID6C9tGef9e7XdsjupdL7RsAcSF/srSZHQh/+Wk1&#10;AxUjG8FXufx9jepJohnUAeWp/6x7o32sRxhJV2HxIDbNhsFBWPxa30JRz8InPG5ldZ3OmME3kUuq&#10;0EB9bb0CG5rbp6eZ9aTWSjROw8ze2S+0tAoto2kMVHlwBIjxJwjb2jq7AF5l5xWkY+HY3E4pR9XK&#10;65iCSwEbd3/Qc9ATcAGxd7zf8LvIxJf9o9ZVDLVJ2HRGQTHo28d0wzDZ856HlnCC26dyKiZ+u7+x&#10;0hY8U/SInPnCJtBtkbPxdpdbne2OiNeCFYUFJvu6+PvSqkyPDtO2V5KOdlIa6LhQNCUvK+NNVKVJ&#10;frdrEsE3FhUYiwqLqQqPRQal1vql4AKS8UHJOL84lHc8xjux1ieVEJCCi05EesVWGXnlPvEpvetT&#10;fiup/U72wOOcoUd5Ay+LepWKe2SKup8U9j8rGZKBDb0o6FUooiiW9L0oGH6aP/wop185szkqOcEq&#10;JPmlZx6N5Dk0B2sYKWLNh40NJ+bAvOOyw/F5Jg2YDPbuUf3QlGNSZn32456Sx2OkEOgeNQQEBMT7&#10;MUn1ueuhsXfAn8DM29jUs3ZyAqI4Or64tAyizNQ8GAiLpVX0zZy9ObwNYRUAZXzwX3VuhVdlCUVr&#10;b2/P3MVH39YViDGQ4bCEdDltk6wi+ObGVn5JZVZRWWhcakZBqYmjZ1fPwOrKOm1iEoGp07RwAGba&#10;Fk6eoTHAf0RihmSIube339U7UINvqMLg0fgGYktbe1dPZ3dvY0tbMaImKDbZzMnLNyJubmGxpaNL&#10;x9IJ9BNcNATFJG/v7HZQ+7zD4/SsXUz5NvHJOYVIXD2pjVLf3AqMgR98UwsQbw6Xv/6lapT9N7by&#10;y4LIHlCOxDDnTpbZOjw83N3b29ra5vJ4a+sn+160jvX8TP8urqflk64ehJxSYt40jpHzJSNfarQl&#10;z7WSbJBRXtI+0oHPw6bqZBdG+Cf7pCQG9Va5pLa12COaaqlFlJmGYFR3akqaWkFrrbLp5u+/WPvs&#10;G/bnX3O//Y5z69b63fsrl66xv/ie+8UlztdX2d/cYH91Zf2L79l/usT9/ecrv/1y6uHLF9Gk73MY&#10;V9OHLqf1X0vtv5I+cDdr4GHO4I2svqsZAw+yeu5m99/KHHiY2/8wb/B29tD9zIHLUaQXKQ0hiakm&#10;scU6KeWJxRkO5R0+NX1++FY/WCKsxC0pO4hQZNmETkkgDTwKh+P7mP1YH4z//60J/mpv7+zDZBAQ&#10;EBAQYpgri78ylUo5foYYW09SNbZZZ5+szwxgTM2AuPOpkk7T8V6B+wf70v5G9720t4/3n61E18lp&#10;m4JIVEHXDEivR1CkhYvvKI2emJlv6xnY2NIOAmWP4CgdS0dYJSouPU/HysnI3j0+I7+R3DG/yN8N&#10;qX941Mk3TLx81TRzzjc8PjGzIL2gNLOoLC2/JCW3KCm7ICEzLzm7IL8UASJX5vwiuAKg9PSbOnqp&#10;mtiApqOSMwrhVSFxKX1DI1zeBriYAAlkLSGvtNLAzg3E9zGp2SgcEfQEVVdfVo32CY9lTM7OrCz8&#10;t/Ejt8IY4T3qlJxCXStnYOPiH+4eFGXu6qtv62Zg62bs4Kll7gB0fXJmDrwK4KV46m+kk+B2Zv2Q&#10;j+GUEu9trbGaQ9oT5Y4Ez/x4V9TfjYRn5kYQ861Scn2DEz3KiiIikDiLGsajaOyr2GpvdINLdZdr&#10;ULR69QRByWjv2+vcq/c5l25xn77gKavxXinyHjzb+vrm5pfXuN8/2LjygHdNinP5Dufqfe61h5vf&#10;3OI+fiEbT3oEZz4rm3xaOikFYzwvGZetmJSpmFGqnFSE06ThM09Kp54W06VLp56UTT4qY0iXMaSy&#10;u55mtseU4AyTa55mdOqFpBZEGhaVx6c0d9xO6vDP8ovPDWoodIqMd3uRXOeP6lrZOjh6u9uY/myi&#10;rehgf088AQECAgIC4gxAg39t9mRuTbRvYEh8akBU4vkgb4Y5L69jKt7ct6AJ+S9a10lDImEGaqdm&#10;aievYwbkqqaOGJOWbero2dxGcQuM4K86OU4HwbGcjpmqsS1womxo7REcja4jijdpAMww5wKjk6RV&#10;9Nq6eoQ+I5MzgWZnFJTEpOWk5cFScopScmEgts4tqcgtrcwpLgdhrndYrKGdG1B3YAYiY9B6ruDB&#10;KqDWjxQ0PUOi88sQ1Vg8gdSKrW8CATQYGrmjq7gCmZCZX1tPKoBXgRA5s5C/JlccKv/fde/0TY4A&#10;yZhfXFLUtbB09XX0DVXSt0jLKwaDKkNiNMxABG/69I1uU6to4NmE8t+YSU0fL0n28Zz9nvjtwe7S&#10;WOvW9g5pbJo8Pq1Z1OyWGIrKtk/JcIlLdA+vwppgpwzCsrID7GMzUm+nUv1wAy5+ERrV4w3Khtvf&#10;XGFfe8C+LsW++4xz9eHmtQerT+UJtk44A/Pl64+Wbj9devSSc+8p++4T9p0n3Ms3Vx88lYltelzO&#10;fFY++RzOAHr8omziZSnjDXLKqGo0Gd/nie7XhA0+KJqQKhp/WDB+v2j8cu74newupaKuhAqiXnzV&#10;izSSSz4Ci40IR9aiS+wjyirsszIjs3zgWa7eXobyGU2KaXjDnHoqfZo9Dz3IBAEBAfE+gJw88zfW&#10;S3QX3xP2j0iw8Qi4cBYSULKi8mpQhbPJ+9ZRwSDJQxhBbm5ueoXE2HsHgbi5s7svLCFd19JpcHg0&#10;PCFNSkkbS2gcHBnTNHNQEITLIKAkt3dxOaIncXkbG+TOLv/IBEU9C1A9KCYZ1J1bYIEiv8h4fBPZ&#10;OSDcJSCC0ESmMSbJnVQQzsIqkNnF5UCSC8oQNXgiuAjgHe/04B0OhNn94PCgf3jsyRuduPScjc3N&#10;BdbS1Mzc5PTs8soah8tdWVvf2t4G8TcIjkGw3tHdC3QdjHdjZ/OKi7JmvLMwwA2LT22ldE9OzzxT&#10;1mUtrezvH4BOymqZKBlYNbbwt2MStji3xvqt+dP0utILX7H3cPp74uNpTXtHR1Mr692LXFvUgENi&#10;DDzTJSvD3iM1xaioJacwIb8oMR7dFI4iKGY1+mN63IJj1KpHiEqGu599tX7lDvv6Y971x3Rtww5f&#10;v0UFZRQWgy4smb5+vyA2gWhisXnjAUf6Ffv+U+6VW6v3nr6KbXpeNSdfPvWybPJZGUOnalixYvJZ&#10;+Yxy+Wh8TWtSBd68qO1BCeNu4YQUbPxJ8cStQvrjzC65gs6gIrR2bMWryPLwCD/bYqxzYgIqy6y+&#10;0NkpJS0w0z87OyA5JUgmhXAvqppCZ85tQtO1ICAgID7AMHPiv40eSC41lVkEl1LSySutFOcImV9k&#10;geiwS7AeZAqu+Gf6dwZnaMIiBLouIjHD2S+M1NpZVo25L6deWoUepdFVjK2VjaxB6OkaGCGnZWLt&#10;7o9vaFleXmVMToPAt7QaDbRNx8pZ2dDK2S8UhMjLy2ss1rK6mR0IdkErCDTOIziqndKdXlAanph+&#10;ePhhqUvNLXqkqFVdW79/cKBl4Wjl7veufRhTcgpB/J2UXQiC6SpMnXCwxc01/6p7q02wpjS4RADi&#10;urO7CwLijIJSe69gYA/i+w6qKGQXox3n8irEHMi/6PjjOFHitwcH2xXVG1l5+2zO283N+ZW1HAo9&#10;u3vOIAPulZGSleflimh1ryBTSuwmm2KCajoC0rOyMVX+hGHwomhUj+AVDXa/vMy+JcW+/mjj8t2B&#10;oDBMLXb+qVxXHbY2LYv+XKECT8Rb2vG+u86Resl5KsP95gbn4Qu5+IYnlXPyiJnnFdPPi8d0K7rl&#10;EbNK+T1xiObAsqZX+d3P4HTpsslrhRM3iuh3imhPYCPSud3P83u908vUYiqlomvzXKQJmQbwFKO8&#10;JGub7PLHYXCPZF9SfzeatvxNKNKmuJE/NuYsNy3tcJu/W/X/bDDG/+f//B9jzNF47C3wGwICAuJH&#10;JAFT+JnVixXuySykwRGavLbJK01jn/D4zp5+3sbm4eHh3CLLyTfE1Nl7d3d/a3fnirOSaZqPMAoE&#10;pd6hMcjaehCM4ogkoGrPVPWCY1PqSa0aZvZqJnZAa0EoDELJ2LRcEB+T2ijU3kE0vgFEtMWVqPom&#10;MtBsIMBTM0xiS3tgdJKMhlHB8T3wahwhPDHNxT/cyTd0+yM+z/NLK5+r6etYOrM53LD4NHkd06nZ&#10;C+4bzy8uaZo7vDG00rVyyobBQbwrzN/Z27nppqaXBKJqfljcO8hfIIw5vwCG9lRZV9vCsX9o5IwM&#10;A0paML8ylWIs8pcH+XhOxcRHh295oeFLqlrLj19sObmxNrZSyRPGcIpKMjyvyF+vlKqZVduB8Flu&#10;ClxsCibFmaWXw31JzLiMAh3UaJui/s43V9ZvPGBfubfxRIZShWxoaRmorMQjkS11+E40Gl6FCgqJ&#10;Hn4ovXnrIfvhM85X17lSL9/E1T+Bz8ohZqRK6C8KRzTLqbIVk0b57XjwDuHrLWGtj8pmpMsYD2Hj&#10;94votwrH7xaOPcrre1XY65FYqB5VKh2HbyuxGqh1Q+dYFKTZBZRUGsF7rOOC2kb6M7qYj+LQc7Nz&#10;W25e689kls2tP+l1EQIE71bsuPC3KEughQIkpRCYCDNPDI8ZjzU+lSd2cN70LHzTU4KLMRaq8MdU&#10;vgDg7936fWqUJ4hHBvgh4g/q/5Bq7+UdXX0vnzh2/kt/OkvwQnxas+/p5/uH8LEDvGhQEnXfO+af&#10;kPPDATmi/ykx7+gpsPzYMfyA4X5CFcku/zVf1fMv5jvg/wsbY8DvjzMXIh9iqR3veubOamZh6TNV&#10;/Zfqhgq65qZOXo6+oSpGNiAi7BI8xVRGxv67/m0qY1BYZ4G1bOMR0N07aOLkpWPlVI7EOvqEAAk0&#10;sHUDMiyvY/5K00Td1A5IaUJmAZDeihpcRU0tSIBAMzm7MCmrIDwhHQTN+jauMppGz1UN8ssQ+4Kl&#10;u8SYufjAKj9qkecieLWslskLdYMafANQ/cevtRrI7ecrAp0GEbO2ldPi0tl9GzPx8J8b3h+enXh7&#10;9BZZSwA917Vyfq5mYGTnPjbBuLAPsyuLvzWXzm9AfNIN6lNKfMBkbqSkrX1/c+GFwnpe4dH+bgNj&#10;Ob1jyq+4NLc45GpSh2p4Tlux/XiN9wopfLDYySsiMaBjtaAKo1k73apptnPpBvvavfWrt3mPpGdb&#10;yBhSG7a+AVtTiycQkXXEiNgkHw+fiev3Ni/fZl+6DZSYJyXzOqHhUcmMUvnU48LxV0VjFpUd8qUD&#10;JiU94GIKi8aFI1ofwhgy8Ckgxs9KGE9KJi7ljd/J6XtTQAnLhRvGwVXSid0Y7y6MH6HEuTxRl1AV&#10;X8vgmKemEyiN3rjhGFL/0QRtOymRZ27BNbc6YNBF4/xohP/1J//7/LPxQ0lRSgi/SPK8FZ4dx8n3&#10;n9D8cwgg6e7P470n5dme8znd+7Nj+Sg+8YPgL8Ynjh3kGAMkBgsc/MDrn78coE/vez/4g/jEt+sv&#10;wvmX90M9P+ET/n8+wfSYj61y+l//9NFPzUe/dKCfscBQcPX+cSysLf3e/Fku8eyNaHBYXIkEWvVS&#10;wwgI8NM3uiDKbOkQrc8sE2wmH3ayBghjasbAxpW/ZEdqDhBvNWMbfRsXOW0TENoCDfONSChH1g6O&#10;jk8wpghN5PT84qjkrPj0XBD15pdVRiZn6Nk4A+0Eraga29Q1NoP8sIQ0SUlbXFpW1DP3DY8Tz6l+&#10;D7klFaDPctqmPuFxfYPDQNczi8rOyyeuoVnVyAa0SO7sPlO6ymP/yeqlb2kSGODW9o6xgwe4KDF3&#10;9pmZFW10cSGvgs30kzw/aQb1KSXe7+lhW9uvSb3imllteHgfkZrH2NsRDaM+BTnpJdF/CG1oG5md&#10;ocDai2xmCcHspsCM/EzXxsXccpQ6eqpNy3z32p31729zLt/gfndjztYeW19fXVWNRtXUE0mFsHK/&#10;uBSiivrWF5c4QLC/vcm5cnvj6QuVWMLTshk1xNSLUvqDAlosptUT0epX0zfSP4BGYbMRxGfFE+qV&#10;jPuwyev54zcLadfzxu/mDMgXUvJriJaZWK3ilk6c7yDOr7HMuTjJbH11oXF606MIlomF6ZVQhxdW&#10;jg4OdjBorqML68o1tp3NVl2daKgfifDf+PifmX8KnvxbH58Sp05nyQOQ5nNSeLr++xF+fJ0+7TDG&#10;wqzzXoWc5J0gMgdlmJPWT6qIvZ9uic/53krkXODhfPfERgKbj6oiyhVkAMR5/O7F8h2AHODoOP/E&#10;50ntE479fPrY+TnG/L6JjkElcCy0krQWpy8aiEQ/RSXiMnERvx6/cxJlpyqe9FZcKkbC7ISTTEEq&#10;9rjhU10+fiUl/Z95BQRcVHrxWybmgiriF0nMSSfPIH6dBDXEvgTVT8ok6h5nvuMtvqiVD1Q501UA&#10;v+x0rkTOBb0CpafeVLHvYycXvunv6IPYv8jwlPMTu/N1Be+TwPr8S/AOsN2kXxo/HJoVfd0LkFz5&#10;eWllldjSVomua2ztWOeIHmoanKL9zOBeyfF+goB1NlfL3CEiKRNHbNY0s3+lYaxt4Rgcm4LGNw6P&#10;0hYXl3r6h6oxhL6BkQ5q79AIbXFpZXp2rqi82j0owsrNT83E9qW6kUdwFMgE3thcnkdwJAjMxLoL&#10;AnRVY1sNU3sanb8r1PtJzMx/Y2gNInhda+dRGh3E2cDzGQkHMm/h6gs6kAWD23sHnxd4x/yIy06v&#10;eVv8J6eB2Wt9C8k53mLAK8Dh8oSvQ0hF+iVHxY3tk4etP4jE98SC3wfT0xv+Uez7zzlPZNYNTNdn&#10;FyJaJ52yM2PyIl/nUEC3t5aHW8tc6Tjftz1RmOYaW/xcNgyuUk1v0rTc/e4K+5sr7O+usz+/vKqh&#10;MzYyODY01N1F7e0dIuAbItOy2mRfb399hQ1i4st3OdfvbcjK6ycQn8OnVBDTivCJZ0UjfvAmz4Ja&#10;w+KObEx7XD5SNw3/qIiWiO+PrR9Vgo9ezRu+XjD+MH/kVWFvUiXeLJOgWEhqQflOkkKweaaE6iTQ&#10;/7mtI4f8ohh4qhG8a+/t28PRsflnMksyyuu+QduMya2BQcEofwT4//qCf3Jwqkj8s4uPROXgWHy6&#10;8LP4n+cCPnCCiOqdOpOEJ6XAnThf3A1h+RmvEqWCyoK0RCY/Keye2KGY8zliLvRwYfdEw/iUKhLF&#10;JyPiZx7XB7knmSd54qQIiVJBM4K0ROZJOyB1vq7g4+6kHwJNO3YhthanLxqIuJ/8QpEnkBSkJIsk&#10;enmmInB1nCVRKubY2SmO6wqKJdsVJfk+jz1J+Ocnzzi7uFTgVXgAcs906cIq580u7rkg+0xtseGJ&#10;OwkzieYE3RKkJTIlHB7zoSqS7YgAWWeciJG0PmkLvAXH97L4BhKvvDDzpGGJWnxLUd6JV76lyD9I&#10;ClKnnb+n7g/ApzThupvqzh5ffYdGxoBomTp6uQVEdPX0nwsjRYQiMj6zerHKOfleGRCVkiWtom9o&#10;6+YZEp1XUknuoHZ295Ug0KFxaVMzzJjU7DuvVKuw+CWgwTNMEBmDADclt6ijuy8yORME3Ck5RZK7&#10;IlJ6B0Bml2Bn/jU2W8XYhtRG8YuIj8vI++DtX5eA8Ji07OZ2ioKu+Thjyj8yEVwWcLmndkzq7h9U&#10;1LNYWVtbZC2/1rM4v6pX61jPf+jfJfS1gXzQYc+QqAtnY62zOc7+YcItlokDHb80edTD+ITtpE5/&#10;TyyAl5679OAF297pYIN3tL+fRZm0zCyMzw2OwfUc0cK4lLDO2pRuhNPRYBy2CWlPYBYjUEqVE3hN&#10;m70/fc2+dHP90g3OF9+vG5i0traUV1T29/Z1UweQNbUZxeUUZY2tr6+xrz5g35LiXLu3oaxmntr0&#10;omzqNZzxonjcu7IjpbAqAEGyLmlNrOlIQzQp51Mfp3dZZ9QGFuJCimqf5Pd+XzB2PW/4Ue6AdyHO&#10;PLVGtqC9qdqfQQxAZJh0NeVN1XuuM4dCkbig/BgvTD8Yy9uZmQ145ZqG0XpQqHB0Pw4np4j4VBJw&#10;9kQAx+JDfpnk56FEtbOcVDs+AQGSvo/Tp1s/fXTmGBxcXEXg8/ivGMnWznCxh4u6B/4KLT++yinE&#10;1STrH9c+51Pi6MwxOBDUOVfl2NGZloU5YlHj3xM5NyRhgTB94UBEbi8a2HGLp5yJcyX+ni6VOAKc&#10;riziuO5Ze7GxRPY5/6e6eXGp5GjOjeziKmcdC3LOIKomKJBwceEQxc0c/z3OFDRzKvPM0cdWOdXd&#10;c6N8B2Ivx25PZUqkTw9K1Jyk4XHmRS2DknPOL6r7g5ANsTBM8QLyxlpeAXHtfXn156r6jxQ1X+vx&#10;ZUxkJAEQpAc+OiaporlaYuhTMyBwfGNg5ewX5h0Wa+LopahrrmXhiKytxzeSFXTNLFx8evuHmMyF&#10;ufnF/uHRdQ6HOb8YFJMsp21SjjoJr9fW2aVVaFVjG1vPwJU1NsgpqkDq2biCsLWlowtEz0LZexd7&#10;+/vG9h7C56yc/cOnmQuwSuRzNQManSHZXZ/wWP+oBGEo7BMeB7pxJiwGlybgAsUhV7TGSA2eyJiZ&#10;FXtYXVsfGZuoayRHJGWAYY7TJ0Fzi2tL4AIlr6Hqg9cKYi5Q4t2GxuXr99YDgoSHVUMLWinFGfkB&#10;ybDUI4o6k+A31I5uKbM9GkogNCPs8NNgeMqIcaKmze4X37JvPly/eo/zp+9W7B1RdbWJyRldHRRS&#10;c0diak4hCkvS0Nv65hr71mP2/ScgJt5UUTNKaZAqnngDHwO/lUpHw/OxftUUe1hrC7mDgMOHF+Pt&#10;CptL4BW2+cTbuSMPisevwcZv5o3dzu4DobNNKlIhv6221HMM71OZYTk+0DAOv9mO9HYsqfPJiohu&#10;GBH2f6+RtPDtjfXgcOHhnw//ZBD/558+W86eO6dOutOF7zthTuIaSQ8Suce1T5+D7z8UHYE/Z+A7&#10;OtVRAWeHcsLFHkD2iQdgIsoT/z3DO6uctRVkSnbvOA3sJLv83kPR0RnXAL73C8cuNBfkC6fcHTsE&#10;f4X9BIjTFw3kHf3kI25Rsp645scNUGx+ipOxgJRk6XHtEwN+1hnOVDiDoPTCt0zExVUkWhRxPucU&#10;AjdCg5MWzvjm54IsCTeio9OZ7z88qXKGU6MCvT2dIcGZqgIzydFdmL7oTb+wD6L+SXKRww/0/2NZ&#10;3+R+ZSuXjIUBISlDYuS0TYsrUQ0tbVmFZc9U9VJz+fki02NGmPRfGD+At+LOFCVl81ek0rFyfq1v&#10;qahrBsJQv4iEQng1iIaN7NxTc4vmFha3Nrc4HC5IkNop/pHxrzSNbL0Ch8bGJR0tr6xpWThYufkJ&#10;V6Dc3N7WtHCorOE3t72zo2PpVIXBn++VGDaXq2ZihyE0AhtSe+fm1ja5kyr1RofYfLKI9DRzHoTL&#10;ICwW5nT3D4E+g+sDYakY14Ko666qm7v8x5QzCkscfUPLqjEg2gZBsJ6NC4ikX6gZPFPVf6Fu0NTK&#10;f7YY8MTXwD7nZIGwD3KBEu+Pja0/eLasqvl2l3+bYmCeIxNblpXrGpIRvoR6OtdeOjvR2wCz3e6L&#10;aW4ptUTT88qqVVEMvKbV7teX2Q+frV9/wP3y8qxfALG1taGxGY8nIFG12LoGBLEZZ++y9cUl9pV7&#10;7LvSnDuPt2UUzJPxD+HTrshBNfioP3ogtRhlW9ljUNpX19RWUo6ILSPaFbbga9DeuZg7BeN3Cya0&#10;iyhWZV1SuT2euWirZIRiEQVZ5DlY415b5LTKmprCqfRWmLhlpNumhZdQp4XD2QqJYv3q91xYsfDw&#10;zwP895/+R+dniI9PHfARnmYiJM+i0wenOXdmCV1I+jo+R4//Cjl9dOb4uG9njQRc1JvzhiKrCz3w&#10;c891T+z246ucsjznR5QpqHXK8szRmeNPHbuoCVAC/gg/OI+tREXHZsKa782ULBRxnHW66eOaEhUv&#10;KBVzbHYKcebxkEUc15Zs8ZzHU1xcKtnoOYsLq5weowBJJydI9lhUSVz3lOfjg1OZx7VP9+H00UdV&#10;Oc/5clG/ThWID0BC8iU6lxYPSoComri2JJK1RVzk8MK6n07/1NivTKSIAx1vj94KF5UUihOgoAzh&#10;6BMsDu82NjeF0ghivt+aSs0snZq71NndB6JVUmunpZs/CItVjW11rVyM7D3eGFrLa5t5Bsek5haH&#10;J6R7hsYYO3gADQM/niExpDYK3y2bu7rKj30B6xwutX/Qyo3/Da6wJzV1DWomNuJ7y9mwcnNnn4N3&#10;b+0DInvQgZZ26s7OjnD2NWN6VkbDSPLZ6NS8IhCgix8yBvmWrr7pBfw1toQ5QrDdJHDNIbzb3NJB&#10;fa5mCPw8VdZ98kYHBNlAy3WtXRx9QlSNbNLzi4UPOltlBsoEmnz8U8UXKPHbvT2umvbq778+nOaL&#10;GW/3QC6tLiXdLjg1dKLs5QrJbX6ogVTmOkcOaiLmmKPG0vLLlJETOHXLve++Z0u9YH93Y+O7G5MJ&#10;SeSevvaOLlQNpgqJ7ukbqsASYN7+HBAT8+9OP+M8eL4lJWMWh1asnITh2gzKh7wxI2XwqqT86sAK&#10;cms7taIak1qCsc3EwZG1viXEuwW0p8Vjzrl1dsWkR/kD/kU1jlkoxeLe2vKgfqR7Q3nAKrObBr+L&#10;i3tqHRZinp7ZPSP66mLbwoF199HeMn8h0z8P/ql77n/++Hy+qBjkSJ5K4JR5p6kYUHSq5PhYMl+c&#10;lvRz4v0YiVJ+oSgtceLycwVpkDhdlY+4VMBpZ+c8XNi9E7efUkXSUFj/xI+EJUicMv3xxi7RmVvG&#10;4EeiC+IiQQMiZyeZEmnJhKgBfoqfJy7i90HUNr9MmD5VUZg6ZSlCbCbJSSa/grjGSW3RMISAA0n/&#10;Z9xdVCrZ6AUduKgKSJzu+MU9B/CriExFjsR1Rcei5MkLdZwryBSkJTIFuafbvrDKWe/HaTGnM098&#10;nKkn7pXYVjItNuabinrFd3XxCAVpfrGw9LjNi51fVPfTqabU/8bsydTSLEg7eAd7h8UQmlr6h8dm&#10;5uZnBfeQxdKUnl8CtBloknm6/2Nf/cO3p8SmGFFjYOfe3EbRsnBUMbIFUalg334bIKKCp5jM7LwC&#10;o1Oy4tLzYBXIlk4q0Mu9vb21NTZ9cpo2ztjY4G8N0NU3aOroKatlDH6A8oG2gFgC5c4sLBWL6Oz8&#10;gqKehWA/qFOqKYY5v6hsaEXtG2BzecL72Fs7O7rWzv5RicJQlcvjqRnboOsaJD3gGkgaZnZciZ0t&#10;AMyVxd+ZS+cQ+WtvMaamwYhA044+oSk5MEx90+AobWV1DTghd3ZnFZUJlTgBXfgdf7viU+t1v4cL&#10;lBiw10KueHBnfFC0QqQDguoZ55GR6dVV8ppRZbg209+O9J5o8G0k5ptWj0an5ihX0nCaNntfXlq/&#10;8Wj922vcOw8HKuCN7ZTW1k54OaqwGD48OlGFrkuPjmddvc29LrV+U4pz5cHWk1cmCVhXeLtLQaNS&#10;UX8Qur8cjigsx+TXNFO6+tHouqSCyohifGUVOhPXrlA6kopuT6xskC8deZLfF4Vo9MpDv4H3VRb7&#10;diPdiOVBG6uModwXKTH2lrEJ3hWEnX3+a81ank92MVno6xYO5M9CcN5IcPwfL84/ewpInjdCzpmC&#10;M+fUZwXf4FSG2ETS8kxaxJl6fE7aA4oi7su5Kuc7KuLE8rT7842e6ZIwLTSTTPN5bxUJQ36fBbmn&#10;unfm9qgIsaMTfvjYxZ3huxAWiq1OvPKncAnNJDp/kpbop0QdQc5xEbC9YHLzRw7wpEgEv5a4rqAb&#10;4nbFtcXDEPEe/4DzpQK3wuSptJhzVc62CDixEXPSaxHC2sJjQVpcJP6vAJy8sO99iyX5AVX4nBic&#10;MrmgVyBLbCCRFr8OIO+iGe2STZxknvT2+AUSd/lMWmj2zv5/BDE1+d87KW3vbe/t7Vu4eL9Q05fR&#10;NFLQNVM3tTVz9vYIjgqKSQYaXIxA6Vo5E5v505fue2k55IaeCR8XWctugZF61s4qxnzplfixBQIm&#10;q2VC4c//OqnCZrPHJxgT9Ck6Y4oxOX1wwP/c3tnZBToaFp/2REkbS+TvDdzS0fVaz3yBdep5X+/w&#10;uMCYpHfdAZ6dW1Axsu4dHNnY3JqaFi3o4RESDSJp4Yywaixe3cSWd1p0t7Z3tCycqmsJkp0ETTz2&#10;0bPKCAQJELtrmzum5MIOBBLzLmqojb8zf0qbY3zkTgcXKzEgLiUAg4EL07ihuWdBseX55kSY4XCx&#10;wQZrvKPCcYYUiGso0asYjEpM10BM4LTt9y5dZ1+7z/n25oqadmsDgdjY0tFBJRBJpOa2TkovAolN&#10;zi8aei6z9fVN/tzpr29uP3xuGV9rmteimN/vihzyQ1IDUoqjYFirXGJASWN2RZ1jPqGohlBZUVVY&#10;S9YpG8Q1tsdVNihV0F/kUSKqmvwKsW/gg1Wl/iNYz66aqLfbPHKul3dalEt2HKKXf2UHGBod8A9z&#10;2tg/mYv/NwYmVnw6Qfx9wf+Y/eEfnBD/I/nbfdPtskOe+hsevj0Eaqdhaqdn7aJhZg/E76W6wTMV&#10;feGdWGkV3eeq+iCunZxirm9xf2chnUvkB8ciF8cw5xd0rJxAPHpaifk/ctqm+WUIEKFWYQmT0/xP&#10;aS6XNzHBGJ+YBGIMfq+vi+5OA+x9gkHMurrGv7tp5x0UlZx5RvXbqb2v9c/KsxiQD5QYBM27u3tj&#10;NIZwTa6M/BJVYxv+40ZHRyaOnul5xWd8AvJKK0HR3unlRCwy/KX9DYV3m229gkoQNecHLknP5Miv&#10;TKSah0VPXX+Qi5UYVB1tK+lF+q8MlqxNt4HmFVMJpnEuzcWG1FSNGmKDaUoerty7CldkUjUUnZKp&#10;WjGK1bLe++YK+8ZD3nc3lyMihyanGfTp/r6RJlI7jtDUTO7o7RlAk8hlVrabX1xdv/aIc+3hzgsF&#10;0+T6W3mjHuWUGlxTY1s3qb3Pp7jxZijGOQPtm15xK7LWG1bvG5NlkUdUrxhJQDbbFtSp57c9yuoM&#10;RjR5ZiHVyocbUWGIqqSgnJymzp607JC86jD3sjoeUN6D7V02o6epuKcdJxrV3xzgtIQ+iv9ukYye&#10;IP5O+Nt909VjHHUS+Ktr9Q0Mgwh4bZ09v7jUPzRCbGkrq8YkZhX4R/K3glA3tdM0d9jgblEnh35p&#10;8qhlpOt8zJeUXQgUFwTBYgFW5q+bITy0BR6M7NwFi1GLxAz8ZrM5c3MLk1Ozk1Mz29v8nQCBjr7W&#10;t/AKjQFh6MAITVbb9Pz8bSCWBrZuwlvloiwJwBCA6LZ0UA8P39LG6cvLqyCzlkh6pWm0tLzSNzQi&#10;r2M6zbxggQ7W8oqSvmUb5dQqH/Howq/s5NZ4/MuCpOwCOR3TYgRqeGziXctfzy7P/8nqZZnEk9bv&#10;56wSg0rghzmAZjb4bXTHr7aFj9a6Lg6Ujy9t3Ayvjsv3xecahpcjX8IYhqHhlTVZZlWDUSlZyqW9&#10;OA2bveu3uTceL8soDLaQR6dme3r6cXWNdfWNBGIzuraeSuklNpBik9OHH73YuPyAc/PJzgs5w0TC&#10;3SJ6KqoVhWvE1JNrmzrKsC3PUtqSUK1BacW34xqeppANgnPuhlbbVPVHIpp10vEaRZ2Psjsj0W0+&#10;uSj10l5sRYhVOflaNM4zPaSqLsIkq7h9kn10sEEjZ3SjfUfrg+faU7dWoLgTAgIC4p2AgM8pPxLI&#10;xvbODggZRbmn2dvb7+zuBToK1BHB/15ZirEouvsohrexYezgoSSYqyXUYDVTOwtXXw0zuzcGlkCG&#10;VYxtQekrTeMswXJXh4cHBFIrtW9wdXVNclXLqVkmCMdj03LBxYFvRLxHcPSFd6FhFShdKxfQZ9Gx&#10;BJtb27rWzkgcEbRCZ0xOz/BFt3947JWW8cDIWHBs8nsW6opIynALjJAsreqs/4350zEm/wkoYnOb&#10;go7ZczV9W8/AzeN9n87A2eJ9Y6eQhC0Srz72fi6IiTfWmTS053pn1FZ/Kq87YaE9sqPcZmupf5Sz&#10;p5pFsiqEGZc3/Na3LjglrgILs6keCotLVSrsqFW32r10g3Plfn9CGoXGIJM7mppIjc1kRBWqqLgc&#10;gaxtaiSTmppRTa1lAeHLn1/hXnmw/UxeO67+XiE9C9VcjMQjiSRMYyu8pt44ERlS2hiUWa4Uh7LN&#10;QIdnwwOTYVXVNZ5lja/gNCUETSavLQrVFlBQo1Hc3oQINC+qu5bY8DqzTDa1BjvCf7nplGJyhcdU&#10;WzybmrHQGsdsS9zdXBOODgICAgJCkr2D/WvOKsEV6R8M4IDmUfsGgFUCpvA7e3k27+wTvROT0yAS&#10;BYqrb+OqaWava+X8Ws/C0s0vqwhuYOP6xsBK3dReQdf8hbohCJ2FzWHrm15pmSgbWjn6hAAJTMgq&#10;iM/Ic/YLe6SoCeLmxaVlEGF39YJGL+gbiF9B6NzURjlfCnKs3PySc4EWvp2ZZU5MTIH4lbWyom5m&#10;l5RTpG5qSxFsJCWyPs0YfVJB14zGfzhYlNM5PvALo4fNI6LpYyBkn51f4PI23uVh/2D/trtGQHnK&#10;D1fi9ak2ZoPv7mDaQlsMoz5onRI3QfDvQPjtlVUvekQVaHjbuaXJ5bfaJmYXIYttMOPJGflK+a0o&#10;ZePdLy6xbz1klCOHp5hdXb0jo2Pj9EkqtZ82wRgem6TTZ8ZG6V0Do7kBIawvvuddech5puiV0RCA&#10;H8surUnIKSlG1VbUECoxDTllyIR8RGoxKrMYkV9amZJXklmG9M8utyys98EPOtaNyBd2hSFbPfNQ&#10;OiWdhcUx0ukEH0RHckJVfxriqLx+sQ5FrvYeaYpc6UxbaU1Zak+aJkWsTlNFw4OAgICAkIC7tfGd&#10;g2Iy5oKHht+FT3H8XU/t3f2TxbCEDI6MyWubgLA4KCZZxdi6tApt7uLzUsMoPCEdRySpGPOXd45I&#10;ynytbxmblg2a4wgWzmRMz6bkwkwcPF5qGMpqmcjrmGmY2cem5ezs7sZl5AJBfc8azsFxKc7+Fz+5&#10;GxiT7OQXCopWV9fHaPTtLf58NGsPfyD89t4hZzaWOIOzX3h0SqbYLW1u8nfmT5EUfoQtzPkg0v5G&#10;LvmR7wq7z3CBEq/ScIvNgTt9qf2ESMZI5kJ71DgxGF9gMujvthtZ8NYn8VDfti4owbyc7JBbYY8d&#10;Tc2BqRS2Vrwx2v32MuehdEdRaStjtmVgpHN4bIAxNTjDpIzReydnRucXx+ZYVOZipk/AyueXedel&#10;1p8r+GdgE6sas+CYipo6GAKbX4woQeLgdS2VdW1F6MbCGgIcjashNmZUoJNKatJLUWFluJKmTlfM&#10;kBec5JJebYagBpUVvEgibyGbjsJyV008WfaBvUUBHWjf+Y7UGUrkdFc4vSGa3hAyO/CJK05DQEBA&#10;/H2wzF372k4u76LpV+/CMiPgSYDR+YCvgdzxREkbyDAIgl9pGoMAOquo7JWmiY6lM21iMiQu5amy&#10;bltXL66BFJ2cCZqbnmbOMud3d/mKjsLVAxnu6O6fW1jk8Ph3yJdX14AqE0gna3Gcp2dgGATNIBYX&#10;HUsAq0Qp6pmvrq2DKHZ8nM4WPMvkEx7/WFELXfcBTW3poL4xtFpa5X+7DGCuLH5u/aqgUfRw88cg&#10;H2pplRn4kftAXKTEjGZmkz+rI7oZ47c6XM1AxU0QA1or7JsLrcmZDq3xrmtRWdvqltFeCQo5RGtk&#10;T2BMihKMWqZssv3dJe71ez2ySvWK6gQFtUYVnSYtfZKOYZ2KXr2GYYeuYbu2EUXHpPmBNOvba7y7&#10;z1efy2aU1qcR+qvJffVkajasIi6vwja2LDSrKrWKlIsmJedXFlRikS29hYT2xHx4Jhybhe/Kbeo1&#10;q+rzrSS7J8OMyjt8K/IbMvF7vsmN+jp1IUZdxZ7kaq8hfAiDFN+WaTNQ50TDhY/WBbLoHaLh/cQI&#10;NkQ5uzOiAMnHED4C8fQukHhXxfcU/QA+0OLx5JMft9H/3fz0r9X7W/xf+d6JBwUSP/70qJ9izhX/&#10;qaRP3tDwz2FhfelLm1fFzR+YDyyJYZKXbIg5UOKm1g5K78Dm9jYI/mbnFixdfflqSu0LiU/RtXJm&#10;zi9mFJQ+fq1t7x28uLicX1r5WEm7RqCC3f2DoMrMDJM2zp87DXzGpefpWDpJLjoNVFzP2kU4h+td&#10;ACemTt5JWYXnZ0F3dvdJKelU19aD5uYXWCur/PlW8Rm5muYOwlj8PYCI2cjevbBctDXyMmf1azv5&#10;dHzZ+VbehXKkvUmq9w9X4k323AjBb7wpkFLuuRoNm4yMpFS5DCDdW8psqjL14Zl6jTF2Gz4pw6+U&#10;QlLCLRDUwIhYpXRivbze7hffcS7f2rpyZ+fKne3vb+9cu7d19fb27UdbX1/bunpv68Hj7YdS29LS&#10;m1dvsy/d4914uPbwWUlte2HraCGWbJNSbZROCCgj+SIoPiWNEXBiaHGdV359aDEhuoKUieuIRrVG&#10;oDoDkF3B9SNGZRRYHSk2s1A1CTFQkbEXWYw11CpIMasvd6OgfDqRPqOkyL6SqD4bv+Z4e3p92Eht&#10;CHf1gjlyPwGipRIveFbpE8/on/C0FPGBFn/6DkH82PzvFuK/yH/oT/Nv/8kbGv6ZLKwtfWH9qqQF&#10;/fFKrJvgrhhuDZR4aHRcUdfc0NbN0TdEzcQWCCfQZmrf4BsDKxSWMDUzB/TY1Mmrg9q7tsqOz8h7&#10;8kaH3Mn/thU4OTg4BDHxBH0S6DHIcfILc5DYDYm3sQkc1gqeJxbmvAt8U4u6se35yVNc3oa2haOx&#10;g+fm1hZQxN3dXeDc1isoIvnktvN7QNbW61g5bwmuA9Z47G/s5ZOwsI9XYpUoB4Pkj90b8QIlBu2M&#10;krNayy2ni3K4rkm8tqyJsaT6AovGUms8zAyVpV+VasKMTllQ1IiP8LUrJSXFJ6pFl2O0rQ6V5Xjq&#10;Klw1tQ0dnQ19Pa6GJlddg2dkwDEx5JkZ8gz1OYb6XENdrqYmR1aJJyO3ZqidV1RJIHZ1D06QemiY&#10;lj50Qzsa19Da0dPUMYBv7mnqHKhrouDrGitw5OqW3ioCqa6xhdTR7VPeUlxdE59bpBqeP59SMGXp&#10;UxEsh4dZkCvde2sDqNWBjaXu3SU2a+kwmmfQWLXXJLX0HVPN/+IIPhYkdl8Tc/IhCM5tcaE4DRIi&#10;+MfAWHwg8ekpNhJlXFR04efG2YoSLYiyPtCixJg+0Kgg8hcVSOYKMgAneecBVsJXQzJ9sUMxYs/i&#10;srNDE2YJRyDKlRytAH4jEuXHmRfvJ/jxbgUGAmNxN09GeIHDEz7W/uzwT1qUcCG254/o2J2QCwf+&#10;zronr8YFBidINiNO/5B/DHHpceFFnoV/T7327zL7yP6LSyX+7SVff7FvMZ/0Mkog9CR4aSTeub88&#10;QIlBTFzS/AlKrJfoKR/K35YYCFVLBwXIraaZQ0pOUVNrZ2kV2tjBA1aBXFpa8QyJ9gqNYUzOgIB4&#10;jEYHogji0ZVV0fxZoMRT07Pj9MmFBRYQS31bt0D+Alj8KVFTs3O5JeWKeuYVNbjKGlxOcXlydlFM&#10;ak54YnpQTLJ/VGJQTEpEYgaQ9syiMhA6K+ia5RRXzDDnhZ4BB/sHIEZ38Al6pqKfnC2KmAeGx6SV&#10;9RIy83kbG6zlFdDK2ARjcJTWNzTSOzgMSofHQHw+DQJoNofLWlrWNLMXrly9wl3/2k4uFXd2Icz3&#10;oBJpb5zyw2NifjPsFXoHzJuXUM5wdqU0hB0dVTMn4ttSvBrdrZtynJZXs7gV+fOv9aLDgkJRLUU5&#10;iZphBYqZ7T64Pg9Mvytu1L122Bs/5lYz4lEz7FQz7IgZcUYPO1cN2CIGHOA9ztV9LlX9dpUDYXjq&#10;tKUBS/r5srzy0nPZBemX89KvJh48n5aSWZOWYT96ynzyfPqZ/NxLuRUZebaM/Oqzl8tST7j3HyQG&#10;56RX48KSMuRD4VORxX1mVr3VOnNE+5Eo16YYu4YiqyGU+XSbY0dy0LJ3Rl+8E29DtMDK3xD8DwLB&#10;aSd5xh2nQaEoj3+68+3E5sLTVPBX/BFwXHhcdFyJz4mrY85X5NsfG4ntj53yUyduRWZ8H2K7k9Lz&#10;jQoMhfnA4H2W5xFXkExf5FAMv1DcaUGK39ax0UlboM8/bN+648wf5pZvIEicVOHbvbufx3ykPUiI&#10;muQnBan3vjsg89iHCL6HY7+SZhfWPfVqnDM4QbIZcVrQkrCWOO/9fvg1RKUgebqmRFqyBZH5O8w+&#10;sv/8UlEWvwvCtESmZG0RJ3YSDt/fykVZPx1L/FuvcgUNojuxH4NJiq9sqDmQTLeAiMDoxLj0PFUj&#10;G3UzO2N7D5+w2OY2ytLyKpBhj+BoFmt5bJyxMM+CI7FPlXWDY5PFYgYC0+kZJm2CsbKyury6pmRg&#10;GZGYDkp3dneDopNkNI3UTG3ldcxfaZrIaBi/0jSW1TIRPqmsZ+tq6OBuYOcGYlZ1U9Fjyi81DP0i&#10;4mn0SVxDc0JWvp1XkGBZSnMFHbNnqnq5pZXM+UU772BZDWMQuINSG49AK3d/W89AO69gO+8gkAPC&#10;ZZBj5uwNDPSsna3c/JQNLLXNHVhLK2sb7K9sZHPqyz9eiRXDrC0yAn54TCxkndzBcYnrC7UpzzAd&#10;H0k6mqjaqWjbzGlYdnLZ3CrgVpfMvzYIi40Jre0oL0gxiiq4lTP4Ej77CjEnU8l8WjotXTErj1qQ&#10;rZrXQM2oI2dlUYtyiDm5ipmX8Gn+74oZYGBeN8xSerX52SXulbvcL65wP7/MvXRt4/Jt3h3pzXuP&#10;Nq/e5F25s3HrEe/Wfe71O9xr9ziXbnNv3N/99kqqT3p4Vb1rZKpyPI4RUjBmbTVFtlpKCtxNRtH0&#10;XAr0Xs21uXSgvbCpDouBaZMxKR/7yv2EgNNSfH6enIDHn5unTmU+J1aghH86X3D6Hxed5uwJfkHF&#10;0yaio3MtnjYDB+Lc9zQq2dpFXT7t9DQnPQBcpChnHV7QwGn3x0fgr9hQ0uI4faplfq7AWMJSstLJ&#10;Efj7Xrf8hKicb3qRCyGnj/h8jP0Fw+eXnM2SqHyu9OKBSyJZV8L0hPP5p5x+zPso4Kyfi4wu9Hzc&#10;65PCd5mdZEpwLv9UBjgQeD9tBY5Ode1Ug+dK+Zyuf7bGTw97k/uNvUJabcnHK7FTXvhTf4Ot7S0b&#10;d//navpAREHsC9Supo5I6e5fW2WHJqRrmttPzcyh64h5pZUs1op3WOyTNzqVNbXiVsDfmdk52jhj&#10;fZ0zPTsnp20CQl6h1HF5GxauPrJaxm8MrcUrhIBWfMJjO6l9k1PM2fkFEAFP0KeovQMZBSUapvYq&#10;Rtamjl4aZvbPVfUeKWo+V9UHaRuPALegSPBbWkUvvwzR1NapY+X0Ut3Q3iuof3jkwunTK2tr1m5+&#10;oOmnKrralo7N7VRwxTDFYv7R8vnHr9QBeB5o6pgb/jG3wQHvVOLNGvKCbSAp0bylzAZT7LyOKV/3&#10;SppXtZ1+qcFh5G5klUy+Vk0pTrSv7k5KSdGIKb+bPyhbPi1fMS1XPilTQn9ZPqWMWZBHzluh6bmY&#10;tiQk2Syr/nUZTbGCrlg2rgCfkIWPO+K7F1UVeZ9/z750k331HvvSLfZlvvpy7z2Zfy4zpaa89kyW&#10;ffUu+84D9n0p9s0H69fusq/c3f76SkpgRlJzv2t0hnISZiQsdd7Rl95sOx/msRJauBWcWSenWpNh&#10;iS907sf6M4LC5v2T/waVWFJzxefpmXMWHB5//IpLjk9ZkHH21D05mwUVTzj1OXC+4pkc0SH4874W&#10;j48+0Kh4mIK0OFNkI+RU9yQQ20umL3QoAhxL9JDPmRzRoeTH3oVpyUbEzUhY/kC3kpl8QD3R+3ux&#10;w7N8wP6CWictCuqeIHjdzvaHb3XGrcDug3UvMjjh2M2p9Cf/Y4CyM52VqCiRFnfspPC9ZnxApiRi&#10;Yz6gTKJd0dGZCoAzdSS7etzkO1s5/z785Ozs711xUg5H8Cczi7I+REhF+i13dc4G18U/HMSd6qb2&#10;boGR3qGxhnZu5I6u2noSkLH8UgSld/C1ngW6roExzTR19AQS2E7tFbayJVh+cm6eNTY+yeFwxxlT&#10;QIl9+Ktt8EtbKd2gorW7P3AIouHX+pbqprYg9tUwc7B09fMKifaLiAPGboERIIRVNebvMwECaODh&#10;hbqBoZ17cnZhW1fP0sqqcNFKEJiO0yeBeIN0FbZOy9xBSd9C1dgmMauA0tPHWl5hc7hr62xwNdBI&#10;bgeXFM/VDBR1zcLi0+YWWaAKYGCa9msTKXzf+2ZxS3JwcHDXU8u3NPGHP0/M5+BwPb2SaeJZG2PS&#10;g3RuKLarD/FcdYme9vVcrY/eaCtf1fGkGCjCO+CWuJmY1Dzl3OZ7eQMv4VMKVbNvUExVJFMJzdTA&#10;zBtUjZuVdNnlERVyqIpFfcrwUaVymkwpXb6UJl9Gc8RT5zWUeJ9fXr98nX39Pvuba6s3H9SHRXU8&#10;fE5xcMmqQPQ/fTnq5YWLi2fdl+bcuL8OwuLvH+x8czU1OCe7mx6eXqyWimrwttn0TSd7GYwhrGbt&#10;PTbDCqg2logc2+5qn+nWhKn4lBmHsF3ByqV/dSTOuOOz8yQhTPPLgZk4T1TlpKbEaX1yKguRKDo5&#10;sU8d8Dlf8bSJ6OjCFk/MxH28sFR8cFzK5zjzYsvzXFT34sxjJAuFnDY5Pjrj5Fz6ZOx8RLUkM48d&#10;CTk+usjVqbQoIX7tACKvxy6EnD76aHuRe0mOs07ZHx9IjkjI6ZwTt++ve6HBCSBH3C1x6UWZp6qe&#10;OuAjWUPERU7EHTvp4XvNJPLOH/A5lQGqCXydszqFpHOx7btaOXb51+Xt0VspHz23ougPygybwxEG&#10;eblExJ+sXy5zVgMiEoFoCQJWi1eaJkA7GZMzDj4hLzUMkbV4oGrPVPVh5ci5+UUTBw8ZDaPiSiQQ&#10;3cDopFYKf97W8sraGI3BZnNAppKBlYGta3ElClVbb2Tnrm/jOjg6Tu0bzIaVA/VVMbZR0reU0zYF&#10;wqygY6agC37MFfUsQNAMZBikQT6IfdH4BqCpb98ebm/vrK+zl5dXV1bWgNKLh0bp6W9p75pgTCfn&#10;FBnYuQE/r/WtlA2tgTbLapmAHupauyRk5g8Mj0m+GsSB9l8ZP+qmv3PrpzPwtje/c1CMqyn4s5T4&#10;cGtvzS2GYxEwVBDZUmY7iHKrS3MYsvbZTMzYqKxYd4olP5brLTOrGcRaYKaS8mBasLa7uYMyFVOK&#10;NUzV2kVN7IJKDVMRycwnDRHrG/FNbZZl1Cdl02/KaUpw2nPYxDPYuEzphF1d15yWMvezq+uXb7Kv&#10;3eF8c4P14BmupbVVToXlF4zp7KY8lelIz0Qja2a+uw5iZfaNByB03r5yKyqkIIXCiM4sUU9BNecZ&#10;bySGLzolz0TGbKXCl8z8mqKt6+HOU01hC+P1q3nIWXPv7XMLlv5VODnpxGfiyUnLLxRlgtLjk/Pk&#10;NBZmiO1PfPFT/DxxkcRpzvd05jy/sOKpCoLSi1sUmQncCtLi0gsbFZdKpi+0PM9JXX7DoioXOhTD&#10;N/yIob3LibhjYkuhI2EaZIp7+sPcijMl/IsKL3Qo5iPt+ZlCs+NiyRYlzYVmIHW6nRNXQhdis/fX&#10;vdBAjLgPQpfC9EmmRPqDfkQ5/BTf8MQJP0dUV9wxceL9ZsK0yOBd7YqKBaXi+pJ1jtNC+DkiJ4Im&#10;BekzNYSZ/OLTzf31UI6wNUz2+uCXoNkw+LwgTMT3kX9lKjW+OJmSDZPTEa0yDaTUziuI3EHVBEGn&#10;gaVfRIK2pdMbAysdS2cEui40LgVkgkhUxcj6mYregGCnxc3NLRqN/z2xcMMGEIw+UdIGpUBxA6IS&#10;gSJ2dPXweBv1TWR5HdOk7MJyZG1eaSUIlJWNrN4YWoFw/JWGMTAG7dYSm3YFT0AtLC6BCJg2zhij&#10;0WkTjKkp5uLiEpfLA3EqKD04OBSvjgki5tm5BaDNxOa2+uZWEEbTp2aEk6XPUNhY/UerF7PLohlh&#10;dQ3NrV09m1sXL3UJmF9d+tzmFYyE+sjvld+hxNxtjncix9hrLbOksyasr8J5nBBYH2zbp2zSJ2uE&#10;l3mNS7TZWU9uoGEs0SM5ZdUqOc23coflEdOvUXNq2AVdzLxs1dx9+GxaB5Pc3E5uaUWQ+mSKRt9U&#10;TCiUTjyFTTzIpz0opJvW9c0ZaPC+vLL+/Q32peu8S7foPoHknj5qUclEbgG1f7gpKamqHIFFY4ce&#10;P+d9d4N97yn71uPta7cjg/PjyLSotEKd5JoutMs+LWw1LGzVJXbZ2mvQ2wZb4NRX4z3Vk7fU2cV0&#10;Dl8w9dzsHRAN7K+M4BzkIz79BKcqH4ld9iTsRDnCY5CWuO8lUVOQI1Ekri65hZyYsxUBZ9v7UIvi&#10;HeXe3yjIEjcukf6ApYiLXpl3OBTzsUO7yAmoezwmYZOnaolLRXy6W5B5/rU6VUWEOOuEj7Q/O/z3&#10;vjtnRySwuXDDvg/WPW8ggUSnPvQ+vtfPudFd5PmkY0Jf/Mz3mgn42HZBqbiauM45e1DykS/jiQ8B&#10;kl366bHICHgZZCoM4AZHaEzBjVwA0DYgvT39Q6g6YnRKtqa5/eg4HeSPMOm/MnlMHG6vwdS/0jIW&#10;3R82sdEwtfMJi9U0c1A2sgYyCWJWoKBAKV/rWxrauaub2gMzGQ1jM2fvjU3+VsQgxGTOLYIw+uDw&#10;sLOnLzgu1dYzwNYzUN0UOLQByt3aSV1aXm1p6wRxcF1jy+7ObktHl4apLSg1dfay9wpOzCro6O7d&#10;2+Pfhd7Y2BqnT4Ege3xianqGubyyurW1fSaKbedL+8ULa78H75KE666q23v8O+psLhfEzaHxqUC2&#10;60lkIPAgcG/uoOzsnmz6Nzgz/huzp4R+/vaRoqz3crESv+XtckOy1rQdd3NR3KXJTpjLGMantdIr&#10;3kWvJt5qtDtlbjLv6KiKMIi2wtGj0vPl0+qv5o69rpp5g2SqYOaVa5i2NWMGFSNF7Yyh3r5mUiuu&#10;sUM5rw8ExK/KJ5/AGM8LaY8LJoxxg4umWrxL19lXbrCv3OJ+e205LrFzaKh7cKSrZ2BwYITcRYVX&#10;osoqq8ZfKfKu3GbfesS+LbV95154UEFiOyMxr1I3CdVHDN57W7rDTuf1+O3Sw3uIvo1FrhNNoTOt&#10;yLWk0glDlwVTd17nj7E/McRfkL+d3SH5H7xnP1z/Lvi7HfiPy//UlzGsMuOGm+r2Ll9pQGjIn35V&#10;UgGiUmMHjzcGljIahg8VNMHvV5rGDS3tQF14W5vfOigk4Yr6+0fktEyU9C01zByEkfFrPQugo0CS&#10;EWjcGH0SaJWVm5+MhtELdX51EPXqWDr1DAyLJQoEqWvr7H1BwCqkf2hUSd9C2dBa1cSW3NHFWlpp&#10;7aCCbhCayL0Dw7pWzqA5RV1zEHxL6tzm5ibQYDpjamGRxdvYPDNVCuhlV28/CJ29Q2Pev87lhShH&#10;2alFOwgnQoMwvaQSCZqenV/QNLNfXFqemmWCa4u0PJi4UXx/62/MpIZmxv+s/Ynf7r7lpcAX1SzX&#10;3KJ3sOTB+pyuMgcGIagoxqYkzawVH5UV59ha7dfYmQ2UOKOk+nU64WrOqFLNrFw1UxHFfIWYS8FS&#10;wmD4GGx/GqI+q7A8uQQrndMfgWhPaxw2rhyVK6E9K6brYwZZRmrcb26wr95dv3KHc+sB58mrLhQa&#10;QyBhsIQGYnNVZWVeRQU2MJRz6RrnkTT7vjT7ptT21dsRgXnpFEZcXrlmfHVfo99IW+Bgd8zRUfnU&#10;aHxTmUd3ledgYzSbNsYpxazG5S1ZeG9Q+0QDg/hbBHx4/e18doFA5e9Tj/5uB/7j8j/1ZSxrxf7O&#10;4tnsCj8UXl1bVzO2eSCv8VrfwtrD384r0D8yoZHcMTE5ja1vyikuF+qfQri1XrI7a2kVhL/5JRVB&#10;sckgAuYrsb6VvXcwElfv6BtCbOZPcXp7eNhIbk/NKYpOzS6rxoBQVdDmxQARBVE1cKViDAJf21ZK&#10;D2gCKLGKoVVLO6UKUyerZaJmaq+oa+ESEL6yJtrPGAjt3NzCysqa8Aa1GCCN44ypEkQNuBp4/FrT&#10;wM6NMTUjKvtoeNublxwUg8pThfcMYJWo5OxCEKmXVNWAiFyovrgGUgG8SnwvOh0P/9JWdpnzsTsP&#10;vWPG1tujzQzEkobtambpAX2Ky57vQ/kMIH1TQywCffQDfLRCAvU7EW69c63muKliNFEpo/5O4YQa&#10;ek6mckoZyQzGDoSV1L3KocrlDuglYhUT8Ir5fY8Kaa6wVtvCFqPMBrWy0efFdAPUwIqJFvfb2+zr&#10;D/lzp6/d5dx9OoDGNrVTKJSers5uKpmMJ7e0uHlxv/qe8+g558Fz9j3p7W+uRvplJXfQQrNhQImH&#10;yaEbKxmoIvtmQnSSn3FGlEkvynOR0SQcBye1ZNHQZWtsQngIAQEBAXGervGBX5lItY5SQQwHpMXG&#10;3T8lp2h+kQVklDE96+ofLgwH19mcmFT+zg0gHVSRetnp9cLqUn4pYmqa6egb/FrfUsXIVsXIBsSv&#10;M3PzKBzxnqwayB8YGftgYAj8MxcWa+qIlq5+sprGQNGBKw0z++6+oUXWSnMrRcXYprOnrwCOkOU/&#10;Umwn2NPJTNfaOS0XNjXDBIE1+BH5Ojra2dkdHBkrLK928g0Dyn1fTh1YlqOwF+6f+EH6Jkf+2+hh&#10;bXezaOCxycAhGKymuUNwbDKxuW14bDwkPrV38CTQd8yPkPLV3z88CfTfzzuUGIwE27mi47QakrYc&#10;l3XE3hiBRZZGm9haKhblBrbC80OdVWrL3bANOfZ4em5FjUpq3f1Cugp6/k3ZmErlpGctrRRR61tE&#10;jEG0Vdbgo/KqdLMafVEDhdX19kXNzwrGlOA02VK6Da530UiT98V19s1H61fvsq/d40i/aqmuzsgv&#10;7O0ZpFJ6yssqEHhCi6Mj99tr7Icv2ECMH7/c/v5qaHB+CmU8Ih+hnYyeH80Z6U2J9FVLdtRMCdGO&#10;9tPsKnLl9HYdbe5sVNWv2gay7AN25hdFo4KAgICAOMcSZ/VPVi9z6iuEWhKVnDm/KPrYJLV3apja&#10;bW7xV5ZGoOu0LR03BOtKEgfa/9Pgfjutd2tzp6d/WM/G5Y2hlZa5g7qp7StN47j0POAqLj33oaKm&#10;sqGVg0+wf1QiUPHUXFg2DJ5fhgAyWQivyimpSMopCktIt/cJBuIqo8G/fW3u4mNk787/atnegzYx&#10;ubi4RGhqBao8NEJLzMoHSs9XYn7wbaFr5YSsJXCPv/fd2d0FcpieX2IF5FzL6L68+gt1Q0ffUAyh&#10;kcfbENr8ANJwJX+0eDG3xp+qxuZwEzPz0fgG8NvWMxDE7o9fa0spaevbum1ITOB6FWxulu4vvHz5&#10;GN6pxHtDM2yP2JkX2su+idzk0uGoIHiiSWqAbhMiZKdjqNLF0cNVtjDN3oM4HJ1bqpKKfVo4qo5Z&#10;DENRDCuHIvHDAVlV8qntAZiRKiyxntRe2tQdhOnva2/Px7UrlI2ql/fLwicsCQMLOmq8z6+xrz9m&#10;X73P/vbmmsKbDjI5ObNgeGi0s7MrK7uwFF3bYmm+8cX37PtP2Q+l2Q+fb1++HhVSEFrfG5BcYJhS&#10;Pj8UVZZlU2ljOeXjj811oCA86TVRzMCkTRhm1thtydB1yT9u/wddB0FAQED8nQBU84mfoXV2sPD+&#10;al5pZTECJVTlqVmme2Akc35hdILhERQFtJDN5W+fsMZjf2YjE1nND5HbOrvVzexktU2SswtD4lLl&#10;tE2UDSxBMH14+DYwOon/eK6eubyOKQhPVU1sgdA6+oQ4+YbaeQWZOXuDyJL/bJKGsby2qbKhtXdY&#10;XGkVWsvc8bWepY1n4AJreWFhCVlbD6RufGIqMikjJjUHaPYbAys9a5cFluh539EJem5JhaW7/ytN&#10;o4cKGs9U9Qzt3JJzinqHRj7yOaL3oBxl9zrMWiirHC5vbJwufGXApQlzfrGptSMgKhH8CG9TA8Ar&#10;84Xtq+Ta4o9v+p1KvM9c2kypmFExoysarcCQKwvjHcV2dIxPA8xlrqyq3j3Azf5Fdrqnbe1geFaJ&#10;cjJOCjYe3LpQWd+sWjKYXt+XnQ8LLahJRbfll6NKUARM+2AMmlKFafAvJT0upjsiB/zhzfa11Bk9&#10;Td6XAiW++YR76c6suW1b/1AXtb8GjUej67o6qRV19Q1W1tzPL7EfPGM/luY8ebXz7fW44NxQ4lBM&#10;fqVmbPFUvz8m1WrBO3E8JaYO5shoCF1lEDjIhlWXyEWPuHW36MWIv8WVPSAgICD+pnDIC3/orXNw&#10;yJ/N1NpJldUy9otI6B4YBp+fINbc2uJP5hKLjRCDJM9HvvpAb7p7B1WMrBV0zetJbdTeAcEEaSPv&#10;sFig66BueGK6jKYhiHF1rJyDY5MrULV9gyNLyytra+zZ2fmRsfE2Sk8toQmNa+ik9s3MznmFxAiU&#10;29w/MmFjY2thgQWuDIBsT9CnQJBNbGnXMnNQ0DVz9A2ZX1yqqSO6BUXK65g9kNd4oW6gZ+MakZTR&#10;1NbJfW8QDEJ8juB64v0AxWWuLP7G7Kl4xek2SjcI6MXfBwtZYC0RSGShPAM6aH3/bfKIPHJqQtn7&#10;eacSv93a2S6onXMOXqPw99jf2eH0VHjMNgS2V3nRMjMQJg4B7i9xxAS7GmpYSq5CMuFhwWhwWb0b&#10;rF6vdDAY3ZtdUl1aS44rq69C4uCV6AIMyS8fU1hSGVTdpY2YSMJSbDOxTsgmlvpr3je3OECJb0lv&#10;XH04HBnX0NXbTe0n1Dei0PiengEkvgHn7s358jLn0Qu21Av2w5c7l28mBGemdIxHF9ToxBYwxwLx&#10;4WacsvoefGZjiQOdGLA20/X28C23tokbkskydlvIgglHBAEBAQHxLuBttb82lWKwZkF6Z3dnYnKK&#10;PjW9sbEpnGm8vb0Tl56nZ+WcV1IpFpiqjvqf6d8bmaMvzC8Jnyxqp/Ssra5nFpYKV8moROOExmXV&#10;GE0ze5CpoGMGVFbL3MEzNKYKXUdnTM0vLM4y54Dcctjcmdl5EFwClVUzsZPRNM4qgoPW5+cXo1Oz&#10;QmJTaOP0wvLqURrdxMHjjaGVuqmdprk9CH+llHSM7N1T8mAd3X1rgk2IhRCb2/b3L/imdoQ2Ye8V&#10;ZOXmOzYx+S6tXFxaqWto3tvZK2iq/oXxo/GFKaFhaELaSw2jmLScvqGRdwltEgb2pY3sKvcTVpR6&#10;pxIDNstqlz1jF0MSDja2wYXQIDaCWR8wUBNQaKAbY/KkNFaxszvbBt7sFh4vm1h/P3/ILKPWHEkL&#10;QVE9UAMhWUjbnHqbLGx8YU10DiKhsgFFJLc1kfKbBhIaxwcplEx8t1stZV32Kefb20CG2TelONcf&#10;jqMw7f3D7R3dmFpcA6l5eIhG7uxFpGSwLt3gPny2fush+470ztV7kX7paa2DEdkI5TT8LC2SArPr&#10;dgluqwyl1njMt0Rv7qwd7R9ys+Ac51CmmgWb3CkaDwQEBATEO2Aszv7aRAreKtJOfs7MbGRSxjCN&#10;P+O1BIF+IKfu5Btq7e7f3NEltGFvcr+0feVXlgQOLVx8lQ2tKN198/ML0zNMz5BoGU2j13oWILwW&#10;GtMmGLFpOfo2LvK6ZqDoibLukze6xg4exOZWFmtlZmautr7R3NlbVttUXbDK9Cst44bWjr29PVDk&#10;ERxVUokCCgqMZ+cWQXyspG8JbIAoGtu7o3D1HO7ZR4Sra/HPlPU8gqPburrX1tlb2ztApKl9A7Fp&#10;ucpG1iCGBtcEaia2iVkF1L7BldV1ECVvbG4y5xdbO7tjUrP1rV1bBMOUCTJRibQT3pqenp3zDY8D&#10;sT7oP7iqsPcOQhP4S3qBK4CFpWVhuwC1GMc3x1U+kvcp8XZHPzumcNU5fN0zdqOkbiDPn9kUMIYJ&#10;SnSXr8tXmCE74WsSbOGNfjHJcgk4qaIxtTJaCLofi6vHYOtIbZ12hS23IghuGTXasQiVfGp4GTE1&#10;v8y6tD20ZR7f1G6chnEob+C8keN8dx/oK/v7u+zHL8e7uik9Q02k9r6Bka6urs7O7pbm9nJ03YiM&#10;4ualW+ybjzl3nu/cfBDhlZrQRA1Mhb1ObWmA+dFITthAq6Yst160B6s1ab2mbtk9gmXqvm7jy1DQ&#10;35bYJwsCAgIC4kIO3x4+9tW3zAwQ33pNyysWbuULcmw9ArQsHHZ391bW1lNyYWK1di+K/tJWdvdg&#10;F1aOeqKkQ2gizy0sMpnzw6Pj1u4BL9QMgTw3tIgWuACeaBOTqFpCcnZhZFJmQmZ+Oaq2u3cA1AqJ&#10;SzWyczd38dG2cFI1tlMx5k/Lmp2b39raHhujO/iEdPb0z84t9A4MT03P+obHv9a3kNM29YtMWD7e&#10;Y1GSmjqioq65iqG1go65gq65gY2rhYuPvo2rop6FrJapYIK3LfCgbGQlq2UMLHWtnEydvMBlgYaZ&#10;PYiwgWegx6DPXROD/0/vdkVbnbD/XC5vdZ3/3NTw2Djoqo6l0yNFTdBVt6BI3gZ/oRLACnf9c2uZ&#10;BMzHrnMp5H1KvEObXglI3UQ0rfnHblUTxpCpM/U+45iA2lzjjZnQSZIPvDDAvqo5NCFdPgEvBRtT&#10;rpotriV3tVMITW3ouqbGrhG9ZKx/Ub16UL50GlkukegQU/A4Dm9cMVSBxrkXEuzxQ2z1N5zvH7Hv&#10;PuV9dXXZ0np8bm5gYKito5tIasPiGrA44tDQWENnNzEkivvNDf5TTLee7Nx6GBGQFYLr8IrPUojH&#10;tSPCWwtNZzo9ScUuQ1ifmbq4+ZRcVnIuN71s3Slgxjlo99y1EgQEBASEJEJdDYSnXHJU3NgRiUot&#10;kSTcnXdukfVK0ygymb9FBNBCW88g8V3f4dmJ/zC4V0BC7mzt6lo7e4fFgAB3cnJ6fm6hf3DUzivw&#10;maqBvI5pekHxusR9492dPS6HByJRFmuZPjnT3TfUPzRK6e6PScsRrK5lp6Bn7ugbcnBwAGo1t1EC&#10;oxJBH9gcbt/AcHfvIIitX6gZgJD0/FNJ9Mmp8KSM56r6clomr/XM+St/mdqBqwElA4s3hlZA3cEP&#10;EFp1U3twbQFsQGT8xsAKqDLo5At1A1DR2S9sYnJG+IKYpvldcVHmbfO/cgZBM4iJBdlH9c2tdp4B&#10;oD91TWQNM7ty1MmNhNpu0i+MH/RNjopzPoZ3f08Mrl94m1x0A7uMwOmhHe0fzYwQZus8x9H+7TX2&#10;7Omw8RovdEWUbWWLW3DUq9g6jcoxT+xIfhW+oaGF3NFThSaUwlGIGgKyoTMytyKsEOOXWhqVXR6S&#10;W51fWQvDtVhgJh3rBjnKspyvb3PvPF17oUDKzKnA4hHVNYVl1Y2k9uGxsbLy6to6Yg26NqukkvhG&#10;i/vdDfadZzvX7kYFpkc39fskZCrGYzuqQ6gVHtOd3h0I96l6/6WBKnAdsj0ywU7MXw2J3+NwDyWW&#10;boGAgICAeBedtL6fG9xvHOwQrgwFYtCA6MRxxlRKTtEDeY0GcjuHuxGWkF5WjZGUGf1Ej6suynsH&#10;e0Co7L2Ds4vKJ+iTE/Spmdn5oREaENFXWsbSKvwb0bCKahBNcri8nZ1dHm9jaWl5cmp2aJjW0NKe&#10;nFOgbekEJFPP2lU44SunhL+ECFDrClRtNYawtLzK4XC7qH11DS1ZhWWPX2uj6ojCbszMzYOwu7iy&#10;xiM4+pWm8QMFTRCwAv3OL6uU1TIBOUr6lkBuFXXNgFs5bRPXgIi+oZGdnR1cA8k9KFLHyknNxFbP&#10;2sUrNKaugSRegWuMOflzg3vJtTDhTYLm9q4owR0CIP9a5g7IWoKw9YqaWtABQQ0+NllBD7y1d/dP&#10;Vr78GN4XEwM2ewZXUkvZlLGtqWXWeDMT7zVNCOpA2831Bk5gvOoxqTbV7R5hcY/Da7Qrx4pJvem5&#10;RbBSRE/fYF5RRVEZEoMjgletGoNHVKHLK1FAX6nU/iJ4lUZRz8typgehh/PmJeer27zrD5kFhXhq&#10;N6qmrp3SMzBE6xRM2iK1tLd3dXdSKE1dPUWZebNfX9m4LrV79VZ4cF4wtjMgKUshrq4NGT5FCh0m&#10;eLdXe7HaotYZTXur7E1KP8szYiEwRjQMCAgICIgPsbe/d8tN3T43VHyDGo7CvlQ3fCivae8VzNvY&#10;APnMhcW80sqg2GTxPGrqxOC/6tzMIfJncu3u7pE7u/qHR9fWOQuLLKDZc/OL4LeJo9dzNQMpJW0F&#10;XTMgyU6+oZ4h0SCKs/EM1LJwBEXPVPXcAiLqSa1Wbv5K+kA1zQdHx0AvZpgLjeSOccZMY0v78vIq&#10;qZ1SWoUGoiupxJMzzKTsQhsPfxt3/4ikTGJzm3hvhs6e/uDYFHNnb2MHT0efEME2iP3CWmKWV1dn&#10;mPPC286SWGQEfGUnu8oTTbwKiUsFlyOuAeFZRWUJmfni4Qs3XhQi+OJcNgSR8amPTn1AiY8O37JR&#10;xIX8yq0p1soAeZLgt9IS0Y93YpC8Bsvtm4mZ1si2yOScZ7H1b+Cj6fheNIE0MjxWR2iKjk8vhVf1&#10;dPe1tXWR27so1P7+wdGJsQlsbX1iUXVeDSm3jppDoqwqyHC+v8+9+XCusrpnfLKvb3hoiDYySu8b&#10;HB0cmZhnra5v7kxMz9Jm53EVyOmvLm98f3fr5kOv5JqImgbn8BSFxDoKOpzRGDpQ60FF+s2SI1nj&#10;jTszdG5bG9M3YnOUJhoFBAQEBMRHEFSR9qWtDHvj5Amfrr4BEDuuc0Q5IESuJZIikzKEK1kKM42S&#10;vb+2kVvjnhKzuYVFI3uP/qFRoKCjNHpZFcYzNBqEnq/1LGQ0jV9q8Cc9KRtZmzp5hSdm1DU0Ly2v&#10;ALl9rW+poGsOhB/EpkDkxkFsPTMHFCEhs2BjYwNb35RRUFqNxT99oyNed/ODbG1vc3kbbz9lChW4&#10;vPgX3VvpdWXCi5LFpeWYlKzMwlJNc4cH8urgd2peMY0+WdfYDFQcGAj7gejA/5fRg8Fp2kcuNy3m&#10;A0q8Ozm71TUw10mZbG5a7+kcqfHmUWIYTYHMsRAWyY/alGmAGIjLLfEpxL3K7fappOQ3j5KHprCk&#10;7kpsUy6mJbuuKxXVimroamrrbu0Zysa2F+M7GskUVHOXayU1nti59voV56vrnKv3ZmvxtDXuwORs&#10;9xid3DNQ39LRSu0ndVLbuqht1H5y72BZUcn4t9fefne9R8PMoLovu6xSLx6hlo4eqQtDZtj31fsP&#10;4UKmWmJZw6TNUQprtJ/b3LmcV3K4f2oNUggICAiI9zA8O/GfBvfhrbXvF7mZuXlnv7Dt492Hxuen&#10;/9Pwvl9JgjiYBmQUloJgF0dsZs4tTk3PLrKWZ+cWBofHyO2U+iYyoZHc2NLR1dMPtHZ+gTW3wFpc&#10;XAqMTgIyLKNhWFHD78A6mzM+wWCxlnJg8MDoxMODt2VV6Nj0XDS+8ZmKbnRKlmRzkiywlmbnL5ir&#10;CwQVhLNDY+PvGt3AyNjyCn8KmGyo+W0P9Y0dfmy9tb0zPEYTVmFzOHWNLS4BEdIqes9U9Jx9Q4VP&#10;WgtRjXaQCTY7+OhFLsV8KCYWwNncqCvL2xju7813Y3dFb/eljjUEz5OC57qyzap6Q7NLYAUFspEV&#10;dlX97QMTbb0jjd2jta09CHJfLmk4p763gtBR10LFdA0H4YYzyIy2nuF0dIt7YaN3JZH7+iXn82sg&#10;LJ7X0OlV06W+0epXVBtUUBmUlh+RVhh8odjz6k3PC8Whhy9G7klt/Okr7tNXHpkE9wpibnbmqyR8&#10;XBWchvXB57qAgHiSHMtoSZ4glYw0lLHm+I/E7XM4n3phAgEBAfF3jlK4jVyoxbvur+7u7YHA1NjB&#10;4768unA+lzA/oirr33RvDc7QVlfWs2Hw0Pg0JQMrOW3TclTtwsLS2DijqgbHmJyZmZ2bm1uYnwc/&#10;i8y5hdnZ+alpJmNyem5ukdxBVTOx5S8AYum8IpgRDRR6cmpmgj6pZ+2UlF0A2krNgUUmZeKIpBdq&#10;+r4R8eJbxJKAYNo9MBKErSB2X11bB7X2Dw5AgF6OxOjbuj5X1QetJGUX9g4Or66zN7e2eBubUzNM&#10;XEOziz//zvPh4duCxqp/1L6G7xMF/WMTdGVDqyosHsTWwiYAQM4tXHzFD0wDRpmM/zR8ACOJ1ib7&#10;JD6gxGx802pW6dHefiMR24aHj5ZEMBsD3w5nLrfH91R773bHRBAoeglVZUWFkemFSpnNsrltetl1&#10;WrAWtYI2vaQq9zR4WF51ELwloQyfkIeIzkM4JZcaBme7xBU7p6ESqrFrstKcS3fZdx7xbj3cvn53&#10;9/ubby/fPLp84+i7q0ff3zq6fufo/sMjqSdvHz3afvJ8SNM4Kr4ytIpIIlbFZOW9SGnCVseSYHYj&#10;uIDB2oDF9rjmYi9sth8Gnrr39vDtGnubMfUWmq4FAQEB8SnUUBr+Xe9OF31AqCfg98qa6LvSprZO&#10;Sze/+3Jqxg6e5SgskFvxXeutne17ntpSfgY7uzshsan3ZNVktUzktM0ITa2zzHkQ8noER4NQmMmc&#10;B7p7+mdmcmp2fmHRPypBQdfspYYRkEO+fO7vg1IWazmvDPHotRYCgwe6GxCVFJmcCaJSGXVDF/+w&#10;80q8sbEZGpvyQs1QeB1gYOvm7B9m7x0MhPmVptFrfQvwA4pA3xT1zHWtnU2dvPhrXOtZPJDXSMzK&#10;BzI8yZr9lckjq6wgofOllVVr9wD34CjP4ChCU4ukyhJI/Ee2RAf8B7piv7aTY2+cTBH/eD6gxEu9&#10;PQVaatyR8XUeNyzeKz/eqbfMZaU9+mg8b7k9bpsS2d9eoAwfc4zJRZTA4rNKLapH1TELshWTCnCa&#10;AnxUoXhYpXxQuWxAr7Rfu6BTNbdFJb/TEUE1y8RZZeOyCM3LTx/ufn19//ajjSevFuVV6DqmXTae&#10;WI9oeGh6aXQuLLYAlgjPzKhOLMCEV7TYYgcjqgk9zZj4tKynMUS3/JJBtDepzG2yJWKGHLFEjiqM&#10;My9Oc+7sIOwtr42ExbJi0vf/jFW/ISAgIP4O2d3fu+mmZpTiI773S+0fjEnNAWr0SFFTw8wejsQK&#10;N4HIKCgFP2Jxok4M/j/dW37wJFCxqBzp7BeWBYMDoV1aWgFxp561S1hCGgiFT8sw+JkCBtVYApBG&#10;IJNaFo4swSoZIJydnmH29A/pWjm/0DBso/QAlQXXAfEZ+XUNLa80DG08A3d2TqYo7+zstHR0AWWV&#10;VtYzcfSU0zZXMbIBsayCrjnw/MbASl7bRFHX3NkvXNvCEei9go6pnI7pSw3Dp8q6OpaOdQ0kMJCD&#10;w8NXwWaXHBTFGxqCPoOwXjhGoTZTevonZ5gngiyAtb7ye3PpkMr0T52rJeQDSry4OBXopbEpeA4s&#10;ryA+It6jNNacjvXhdcUfDGbu9Kcc9UXVkiqf5fYbZ9dnwdHw8qp8JCEW1R6O6Q6vG/WvHQ6o7Yup&#10;7wlEU13r6C5EhlXtmEnNkFZ1/83sTsU05PSLF71vTHL80oIysc5lrXboERfiRHALPaZpMA7Xno5v&#10;S0LWRZSgg4oqg9Lz/eJSXeJzHXNrpeLwrvkwBjFgvjNqvj12sTWaS43vR/iGBpukxFkzpkZmB/vy&#10;gy33uD/k2gQCAgLi75wcYuXPDO6NMumi46Mjt8CIl+oGOcVwIJDCnMmZWRBu1kustwxIwhb9g8bl&#10;qk68OPNQsFlhW1e3jIYRiD6HRsenZ+bEMkxnTC0uLnVS+3Qtnf//7d2HV1vZvS/wP+C99NzclJVJ&#10;7iR5996UlbwkM57imfGMu8e90TuiN9NM771XAQJEFb13JKoQVaghAUIgIQnRhLoECInyNkjGmNiO&#10;7SnOe29/lhfLPjqcI7G8+J7fOXv/9gMbl2vGtiDmdYnIX1oGBXR4YsYtc3sjew/e0vIiT2Bk/6gI&#10;U9vVO3jTFOHoG6Lrp8Hm8jILS+w8A68ZWoOvPfgRsVSWXYQB6XvdxBaE7g1TOwOEGyjKh0YnQJqy&#10;uXxwAQHevGtAeEh8em1Lx3F7kLDKzB9afICf1jcRYy5wvENjTlXemLpmcHEgeXasdWJj4bsOF3UL&#10;PL+Bf5LEY311JXn+0+P9WrW6qiY7NtquJM2zJst5rNp3uj2I2ugnGU3YISVOjNc/6pi517D4oIxi&#10;lNPrktsaVNAcU9ycWFQXn4vJKq1NLywvqGgorWuvbOmu7B7JxpGdW6avF5P98jvcupgx45z8vhF0&#10;axe6oSOxoCIRXReEqnPNqnVGNiDyOoyy2u8je26ihq4UEa+U0c1KeypaC0XjcTJS6tJY4tpoomwi&#10;SUnOrM/1iol1CAw1nWXTNtWbyaFm9SUJ0qN1rCAIgqBXd7Q2/j2n/Ijjspg8RS8orzoZuitr62LZ&#10;6Zk/AAIZ8lPbz8jsw6Uj1kUi5ebWJHUK4RkI6l2Qtb2Dw8snymIQwxT6jJNv6F3Lw55ZXqGxumYd&#10;EolsdVVYVt1428IRfKOrf/jOjmaAMAZK2Ia27pZO3E0zO9tHAbpuIVqtdmGROzZJZc6zNZqno3RB&#10;Qnf09Ne3dvUOjXCXBPqtJ5xqSFk+2PId079ld2COP3Vrdy84y6ndpHKFuYs3h8s7/lkIZeLfuVwN&#10;rsx4s4IY+CdJXJoTGB1hgs4OFnf3VVdnJoTboNPd08JMe9oL5SI+f26U1OC3MhB1QE/V0vMYxDrM&#10;YH9cLzEMSwrDUv3bib7N4/7NoyEN+JAmvE/dgGtZt0N++2N0c1R+dUZhZUp1N7KX2E0YLamqD8ur&#10;MUuvfZDXa4QefFgy/hAzYVsz4lzXZ10zYlE7YV874VeLTWuu68KVLBMzVLRUMTVreSyZ0ZvMnyyW&#10;L7QtzQyisx/HhxompboKZ6d5nZ0p0Tbp4WbbR71RIAiCoNdS0t/0b1YfURcPA/XgYB/UhfzlZwo+&#10;jVY7PTcPStiIpKyymsbdJ4NyFFuq82HWf/C4sSReJYwQTRy9QGret3ExdjhsbtXUgdPdoObzl4VC&#10;EX5k3N476I7l4d3jh7ZucwsccAT1zs76+gYofMEWA4T7TTP7lFw0SMecIswVQ+u+obGKhhZQ5lq6&#10;+R4X6G/seFQvjjr8I4sP3dGxJytg/OjEhfvmTZ1PS3yARKMHRCfunIj8iOrs3zheFIjfsCAGXpbE&#10;1Mn+rCz/1eVFWVPPNrpudYUbFYNIjUekx9k0VKR0tZeCfYSLlNkWv/WhWC0t+4CZdzCdcUBPP2Bk&#10;HswiD6azD6aR+wykkpyxPprGGUqbG84Z7EEV1WSFNvSEFHX5h8bnFVeVlFU/xgy4YiqSK1PacEVk&#10;fB6jP5XZF7k8GKUiJmxTUzVTGRpa6sFsxgEbdcApPJjLl1CzucPxTHzmpkqxMDc1iKtFpXhFhTyM&#10;DbpfW5ulLmteH8BXViWlRFjwubO6zwJBEAS9OrVm5+MAk4fJj07Ueftt2N55zmJHz0BSdn5YQjqy&#10;CBORlHn2uiESXX4ywASitb943z3jZyCUiweHxo5GS9ldN7GzcPEhURkggNfWRbNzC6jSqsPB0lbO&#10;DxHuYIeewcMb3fv7e1KJrA8/YuLkeZTfnjdM7Y+WgtC6B0aCqprGmM0pxlw3RVi4+ogkp5tOi6Wy&#10;ticdP3Q2t7ZySypySjCbJ6YbAUKRGIS9LssJs6Sf2n5qlOK1rdE/eEZX1BLGiKBAdwuIuPTQKr+s&#10;mi9YAZcI00yWvXcwkUo/PgVnjf8LxOeJTQVvXBADL0vi+vJ0P/+HcyzqVtfQ7gJ/cnIwNNA0I8au&#10;qTZtGN80TR8HJ16dbpruDFociBENJ6iJSfvUVDkxgz+KZAwgR3syKT0ZC/0popEEKSGKhwtbH4zi&#10;9kQyelA1pUUVeUHeVdhL5ayY0sLGugJCf8s6qUBDT1Qz0renksdxiWnlaf7oguBSTExFdUI5qr4t&#10;W0xBHcyjDuYKdueKlseTx7tiFQrhzCw53t8wM9omPszUy+nj+orEzc4B9QSNv7oY4vFlc3W2/sNA&#10;EARBr6OLjP+B2Zn2yX5d6oCvrdi+6yaItDy0k28IyCpQB9t5BbkGRGzvaE6GH8AUcH7vfuPDACOh&#10;UiyVyDH1LaW1jeMk6vzC4gBhLAddDr7xlrm9AcINhCuI4YY2/XQghULVjus3cfK6Z+1sbP8IlMWW&#10;rj4KlQoE8G0LB2e/MC5PEJ2CvGnmYOHqezyoW0er1UanIS89tARXCd39QxNkWnVjm6t/+JfGttdN&#10;bcH7BO+5s3cQnCsuI9fMyau773CU1sD0xC/szt2OdVJs6hcpaOnqdfELD45Nkcpk6yKRZ2jMudsm&#10;oKA3c/a+Z+XU2KFfEELHOjvwr973pJtfaVjSy5KYPD7g6n6VLzqcmwvIpaJpMj4ryqoRHaHbwqU2&#10;MbsCVkcSZcSkld4QYg+yvL0urr4jEzuG7KOl9VCz+ujR7cTw6rby6jRWV5gAn8hn01o6cMnBLpRa&#10;ex6/NLG3bmk9kzuR2FxXisViKf1l7LH8yIpit8rBYrJwZHmXNj/T05nXMcVNxNJsUA3ZtUUSct4B&#10;K19EQ3KGosk9Sbt7WrFkIzfVMzrwbiE6lEbqA28M/JQkClGA9/XWZpTurUIQBEGvyyz98f/2vit/&#10;ElFAXkmlTK6YW+CAMAtLSAPBzJw/vKW8u7vX2tV7clYPU8D+06Pbf/G6s7ixtKfZT8lBPwqORngF&#10;PDiaXwS+Gtp7HI2lcu06SkTwLRsbYjSm9iHC7b6NfrUGcPzswsOZxFkFpRfuWyQhCwXLqx5BkSCV&#10;rZ69O80XLPtFJlwxsLpr5QiOfziHyswBlM7XjG1BbQ3y/oqh9dEfq89uGYMd+ocOV4hqIfb/u83Z&#10;O/Gux23FQGken5GnK/FHiOSFRd7u3h5+lJhVWIYqrWTOs0/GcDeF8APzM/Wjz9y+fgMvS+INuSjY&#10;+Ratt31XLtdV3St8tr/XzaJsf5B/28p1amsQbyBxYySR1RtX0FQb3k5spCwKFdt72xtKevaBWnIg&#10;HJExO2m0SeQIu6CxikJor21s76lKEhMSWzId1espmq0c1TKS1RO5OBjVWZtR29RZVteW30c5/Eyy&#10;gQN20g7Faa7M4ODo9KsKdUzPnHlBG2M4V0lLF4wlz/YEry6Oavb2kCmeKdFmGq1+XY79zU3xHCPq&#10;8UPW+uHKmhAEQdAbYK/xfon4PAiTdpw02l3t2tEsI1B0fnLTsKK++filuMw8UydPLl+/YBHAWeN/&#10;HGjyK4cLfYwxPm/Z1S8MFKx3LJ3uWDiBiAVpGhqfvsg7LPbAQcYmKf5RiXfMHUAS62L4IcIdJOjS&#10;8grIfnMXXxCu2IFhxizLwsXnrpUTwjNAoVSByCSMTcZnoQwR7u6BEaAOBpkNqu0vTRDgFHcsHL3D&#10;4iYoNCKFHpqQZvvIz9EnJCO/ZHVVCE6a01XxXdP3LTP9Vdv65acmyFMgyz2Do+UKJW169oGt6yiR&#10;IhRJdLO2TgEXKH/1vm+U6n1qSNcbeE4Sgx/qvla7SyYrw0IFdgjpYx+lf6gyJOIA1z/SWxcSeF8s&#10;O/wMCyM1w9Wec93RpI5Y//K2zP4Z+ab+Lvy+dltE8N4YC5NSUgXdzrzuEMFkW/8EA4PBDNVGrQ7H&#10;71BzsLluE7gg/mKOipPPaAtfG00WT6YMtWWl5hbLZVs7i7VrTV/wOhHrQ+5E1A3JCrjm0j8eTyMs&#10;3EN1swjpayCJB+Novdn7O5pZFik5zFClVh1M0VTBwUoXV6mZ5dyt6/LScs0/9PWGIAiCXhEKW/MD&#10;s/fx0xPHg5tY7MXwpAxQ0YLE2tHo1z+oamoHKesRFB0Um6IbeKUjUkgNkh593/wMEle9va2ub+5y&#10;C4gIiE4qrW1ic3lgh93d3VEiOTYNaYBw0zXcMLJ3N3P2NnbwuGpkgz7q8lFa0wgO7hYQuby83o4b&#10;uGvlfM/KxdU/XNdpki9YwY9OnOxhSWXM1DZ3NLZjp2aYJx9gK1Uq9VGHzm2t2ik/4n+Y/C2oIu1k&#10;c8p2XH9xdQM4r4NPcGBMEmGcCI4JPi+otnXXHyd5F8e/43Ces/Z0EPUbe04S74nFmxnZa5+eV1RV&#10;781Oy85flv3tI9mFS7y7XyZ4XGvrKAT7aHDYsUir9gqvwXL39IrSPOIycnCqYIC8tbN7sK/eGPPm&#10;1p6baY053FOt3GC1tSeaVjXhGopj2LgoRkv4UNljbL57BdIV2xYwTYjpzHVjdYZvjCcx8ck4Kutg&#10;m89uMZPyp3Vj8SYr3YgFV4RzA+DvW5rdySWhQSXFG4VaxsdO41MoCQhVWiaohRPSnbqSfQ8CQ/fx&#10;wweq7Z6yDFyog/qB0drN+6qsrL0T49wgCIKgVwSS7H6C+5+97hyvSgRUNrZeMbCeZekTt6kT9/kd&#10;k8eRCSCY2Vy+T1jcytphwaazt7cbXp35P03/bpzqvSo/2r5/GOetXT0JmXk27n5XDK0vPbC4YWZv&#10;7uwdlpgRnYq0dPG5ZmTjFRYLghMcytjx8DZ1fWuXTCpPzUXftnAEhbV3ePzxgO3XMswkn/E3+rnt&#10;Zxh8y3F4yxWKMRKVyz+c7DQwOnHdFGFo57bA4R6Wpgf74P2Ay4XjnYG2yf7vmb1X2t90POXpq3hO&#10;EmvIFMkdQ8Hv/qgaHNrfUol8fTDGl1MC7iUE36/MeCzz89lfW9mtb2Dcv1yWYp2b4V4yMt3PWS8e&#10;IqfiqMsS1cH+npRZzql+j1RwW0DtYDT4DaR/NNNfM0FnlGc69ZZ5dhZ65sbYFiVZFiEfoVH2uSkW&#10;qWEmDUh7yUT6+mgCldK/s6de7ndfaEZsq+S7Sh61BtGVbS8XizZ3tMh+Ulw3NWt4/h6qbaA5mtkf&#10;sxLkuukTcqDVDEd5Rtuexdcj2XOTw52lmemOyzL+ZlSC1MRGePYzzeLTazQIgiDo1fGEy+86XrLJ&#10;DjpOHRDPaXnFK2uHDRs6egfO3zV9dHRHV/dqVWNrTFrOydwCOkgDf3C/8WvHC+i+Bq1WK1wX17d1&#10;J2SiIpOzkpEF6Io6UI/24kdyizAgj0EFDA4o3BCDb4xMzjx/zyw8MWNJsMLlL7n4hd63dr1t7hia&#10;kH6y3n0VYoU0pDLjhxYfXAyzpnFnj6t8Eo0BTmeAcAfXBJiGw8bRFPqMgZ37XUsncJGRgSoGFwEn&#10;Pw53XfAbp8vW2UFf/b60zukk3t/b23B1FX746caZTyU1tQe7e1qJhLFIb+upmmKMgB226uol5qY7&#10;RaWLpqZFYcZ+Mb7IYe4oe3lrW/+MFtgSzsxg/sYq/W8eHskltS6OVMxT+0oynJHhBuWptvkJtjEe&#10;N9szLmeADI53bUEad2Rbj1R5L/bHcQlx872RjLEG+SpNyu7cVbA3CI/GUt+d6Y4Ch1Wpd+aWN9Zk&#10;qkm+xKmJXlwaS8WFrUb7q1w8lQH+WwGhrBlicZ5/XpxdKcp/vr/5QLmplck2M3Jlzu7bTDidCYIg&#10;6A21kQa/Y/p+ZifmOJAUSlVrV29RRd0NUwRIx5Pr+4Li0gDhdmpgM7AqETqjIr5vfuZyhO0Qk6QL&#10;QqVSxZzngBgGeWzq5HXhnrmpo2dBebVujeHyuuZzt409gqKmZ+bUavXgyPgdC0cj+0c3TO3T8ope&#10;vR7VaDWYwZY/P7r1M5tPEpsKtzX6wAJZXtPUbuHqw+HyJTJ5XGbuVUNrJmsBfMx5DtfeO+jsDQNk&#10;Ufne3tMTqTXqq1GIv3vfEz3piPnVPacmVo1PSIxNxGc+VZZXakZHtqtq9C88Ic/NkV2+JvHwq3c3&#10;dI/wiu1jxXWQJKpnHmivzrSMp/0nLf/WOgMrFa2P1wUTKh5jizwxqY7p/vcakm7NdFmlxFqlJFq2&#10;5JnRGuw7M6wozUH42oC2Apf6bIt1Hvlge1bUY0TL+zO52km4OKk/Lvgp7O5HdE99WUDIKk+cR7mL&#10;Le3E730kuvdw98n/A/2krlGi7HHIdmml1MBSGR71WitTQhAEQadE1+d9z/wMjvq0vSVPsGzj4ffQ&#10;1vVU68eUHDSoJtfWTz9Y1emhjVwIs/q++QcGKY+GZg77SsolCmw/oaSqobqpY2iMKHzSe7Kstuni&#10;fYvwxPQFDnfnaKLU44gEcGQjB89rRrbNzzbceBEQunWj3Z+HmP/Q7APTNF8G/5nFg9u6e63dDxdo&#10;6uwdBEcTisS3zB3GSVTdkaub22PSsk9V3h5Fsf9uc3Zy4emU4q/uOUkMbFVUis98JvrrBxJbhHrm&#10;dDUJTi8NCtm8coNqZuDsY+NcM+ZUgW+emGmmLLiV49ek+rZWK0z8eJkvNsm4MvVRR7Evocp/uj2i&#10;u+hxU/Jd3qh9d409Ks0xPcG4It2S0eq82G0/UedVkWVfl+fUifGh1tmxSs7SCm/M49KUG3xwNLV2&#10;l74qxc8ugsq4irp0JqMvszh0LdJBdvWu8MOzO3NzYJ+TP5U90YbcxUv06eW1Ty5qKWT9VgiCIOiN&#10;gN/8Fhl+79idp/MOf9/qfuOC6AqOSx2dpBzHUiu27/xds/DEw7WKBatrzV09FfUtkydaYQCgQq0Y&#10;av0gwOhHFh9ej3ZoHMNq9/Ujv3TkCmVFQ0twbPLg8BjIYN3Gxvbu66Z2hnbuoAq3dPMVboh021+E&#10;v7EKivgP/A1/ZP7BrVjHnqmxp+9hfx+8Z1BhS2Vy8OdRcDQI41nWwiSNDsJeV44DFPq0UvVMo8b0&#10;ttLvmLxXPdxx8uN8dc9PYkBNoW41tezqJ4edPqVWqVSYWCx+eDbK4Y5xXoNXI6msn1QwwbYs7cvC&#10;kfQ7Hdne3JSLVzrLfGuynWoyHUpTbIerfDiDboRaq4ocq6wog9qEu+QGWw0nhNzyuCLLAV/vP9Hi&#10;L2DgVqYGVCe6Rk+vSSsZghsJlZzVjdTx1QsxxWUox3UfW8m5q6reXv1Oz9rp75eHhu1MTOj/DUEQ&#10;BH0Fyi3V+VDrPz26xdt4OlVJLJXFpOckIwsqG1rCEtO/uGuK8AwEG7v68DfN7K3cHhdV1mWjy+Mz&#10;8k41pwTVav0o9stoh59YffwHj5se6FgsdVg/Lmz/QKXQzyzSmSDTbpgdNup6YOv6KDiKPjv3oiwU&#10;iFZrR7osMv1/7XjxF4hzZhl+g0eVt/7lI00d2Av3zAaGx3XbBStrhvaPLFx82nEDG6IX3nMGVw/f&#10;NXsvsanwq7TTeq4XJvGxF+X+jkAg+/LW2F9+5+LndBszkoyllY8vvBdVndBE0O8B7O+rleINNrks&#10;ERHjczsj0qg0zbKz1GcaGy2bCyS2Icpi7q8RnKTk0KG6gLw4q6QQo8Jk68Zcx5X5cf0RnuCKFDG9&#10;M1l4+sbOgWnFhEmQc3/IA4mB0fb4c4JWd/PhRe8cgiAIejPL4vW/ed8HheaK9OTo6L02bF9gTLJ7&#10;YCSqrEoilTGYrIsPLDyComQKfceMxg5sQHTi9ol1DI+RF6YDMWl/933wE+tPfu9+wzjNJ6sDM8Ii&#10;r0iEO1p9QbyxLmYyOewFvlh4Oik3tzc5a0tYCiGmPu9WnPO7jpd+avvpuRDL5Oai+ZXDwc//qLSm&#10;8dwt47CEjOPR15M0xmUDK/+oRPWOenlt/eRKEjotxL7vW7zvXZr4usPEXsU/T+KX2BGJxIHB9HN/&#10;D0FYfh5bdTm1xRHVtryhv+pRbyrW2VOzIy39VZlDTcWthXFVaQ6d5e4jDQFjjaEcQuR8v3tvnvHq&#10;sM9gVWBdnnNNrn1VnkdPTdJgY+5UXyWxKYfUWrQ8d3xjeX+QtZaMI7miqoICXIe9DDbioneXnl6X&#10;weSFIAj6FoB4+4P7jU+DzVZPhPEpofFpN83sFvn6Fo0AyDxTJ69+wolbxM/aVG8Nz5Ci6/NuxDj+&#10;l8vVX9h8+hvHi2f8DEG4OqEiIutzc3BVhf316P6GzI7yuMaCgPJUBDL4apT9X33u/dL+i5/bngPF&#10;umGKJ0hx2iLzVNkqVyhPltEt3b2gAr5qaN3a3ft0Y1fvVSNrUNBj6pp1046PtU8O/MjyI4e8UN3k&#10;4689bF43iQ/fwN7ernp7E3zVb+IvbXW3kds6aDPs43co21iaJzSNVKV15keMtpbzGEQ2nTLaWNCZ&#10;/4jYFjLXF0friiY2PB5AO1A7wnuqHs/2RdK74ym9pQx8o3iJo5IKxQIWvTWH1JAyXp8lWl7UHVYh&#10;l3BpkwrS8AHMYAiCoLdkZmkBFK8fBRjzN1b0m07Y0WgsXH2in53IJJXJ71u7lFTVn9yo1T7zePiY&#10;UC4emSWV9DWAuDXP8LsaafeBnyEI2j963PyDx80/etz6s+eds4EmN2McbZHBEdXZVcOdJPa0fOv5&#10;i+9NM+et3R5fM7SJScvRjfHu6sOjK2pD4lLuWjktPVljCqQ1wiuwvKb5VNXbOIb7seWHIPU1Twr0&#10;r91r18SyNe5YaxG+uZjU36SSPf+BuXyNO9ONHiuLGq5Jl6wedlHRkSwvYtHxo03BG9SshcGkxjS3&#10;rjxPkMTr4xmr41msnjw6tkL7ZCkMYHlmmDfZycQW4wrDVzgM/dZnLc2MMLqL2KNN2yrYSwuCIOhb&#10;whRw/uJ5569ed6eX5vWbngBJ5ugbWoCpPRm67T0D526bgK8nN05S6eiKOiKVrjha8/8ltLta1fam&#10;TKWQKGXyTeXmzvZxNfhcoATXavU71Ld25ZVWmjt7XzdBWLv7sRd5UzNMcF6eYPmakU1wXJouetlc&#10;3vGo6WNFvfXfMzvjnB8Jjqff9A14vSTWqDdHmwrHW0uo+K7qtEAGoQNs3NsFlwlP37pSskJuR+PS&#10;PQfyQ8m40zOgqLg6Yk2IioGUU7OprVHk5vDVsZR9ZoF0spjUmCZZOxwmraMS8kk18ZP1qezhJmZf&#10;BS43UCwANfczJCtccieaNd451VnIHKjde6N+KxAEQdAb4AmXPw0ye9fx4gBj/OTUIKC1u9cjCKSX&#10;/nfy8uqascMjU0dPoeiZ+k2t2bFyf3zfxiUqJTu3uIJz1IP6tXD5gpEJ0giRPLfA6cD2CVb0BS4S&#10;XZ6cU3hyHnBIXFpNUzvCM/CBjUt+WVUSsgAEcGVj64V7Zo8jEiYotFMZDETX5X3H5O+BmJSvfYjW&#10;Ka+XxErJWgsqns+i7u1qSZ0VJGy9lE3aWKTrXz442FGKqN3Fbekew2XRY6VRLak+63wW2L67q5nB&#10;NxFKo8fqkROVsTuMnG1ajngye34wXjSZsccsWB9Bj9dlcaeGlig9yqMh05vilelONKOzgNlTuDBQ&#10;RcAkYPNDhLPDAvrQlnR9efZwhrGQMzWHbwBvRiFamx/r2liC6z1AEAR9e8RK2cMkzx9ZflTY88xt&#10;Z6CosjY2PXdskoIbIJg5eX1pjBieIJ3aZ57DBdsLyquVKlV3/5CtZ2Ab9nARRsHqWg+eAF7lL68q&#10;lE9XgjppambOMzjayTcEpLhveMJtC4db5g68oweXWq0W4RnwxV3TgeGnj6VrWzoLMNVKpepxZMJn&#10;t419wuJAEvcTxuy9g9uwfQrlM3e2pSq5dXbgd83ez+wo/1r6Wb7cayTxinyTypqnNOQO1+ZJ1pZA&#10;/mnVm7P4lrmxHvB3sINaIZ7uq+nLDZhozB2vThwpi16gEnQvsSbbp7CY4bLEFlTiCCZqfx6tmUHJ&#10;yBnzg7EySvYBq4jXk0bHVa3PjUxWxpC6q49OeIg/Vj9VEUytT2QOVlJbsvFIj6l25BSuep542IZ6&#10;T6tWrC3uanfWF8h0LEa1zqMINv7xugaCIAj6hmh3dwMxqaB2dCuMUT5Z1EiHNMXIRpcHRCeno4pY&#10;HK5+6wmY+pZLDy2OxlId/hM/OnHN0JrBZEnlisQs1JfGtiHxaSk5aO/QWBLtmRnJROrUNSObkPjU&#10;495evfiROxaOoDIGO0ll8tj0HI+gKFBtH1fJYKNrQIRUJgMBDArie9YuG2IxjTEr/4ekpy7Ofhhg&#10;9I7D+fZJ/b30bzpUXimJ5WoNfU3KECqyh5hlpajBogh8DVIlE2q3lBPVaXh0JAPfKuHNMLpK8UWR&#10;/VlebMrQDLZkqDR6ojF/mXNYE1N6cnC5QYTawuqUMC4u8YCL2WcVbdHzOIQEMSlzd7Zwk5I7gQkm&#10;VsZ1pDgM1mWBb1FvKzmEmrkeNGcAI+HR5gbKWWMt5C7MeF12X0n88vzTQlwkYI1XRI805g9wRPaY&#10;gbk1ycFLnx9AEARBXy8MvvXniM/OBplMzNNP3al+kd3dPbeACEef4OPeHRtiyW0Lx7ySSpB/9W1d&#10;VwysBMsru7u7j4Kjh0YnjpN4W6128g01tHeXyfVTpHQyUMW4gSGwG1ewjCqrEkulhvYe3uHxO0+m&#10;JOUWYwrKa0B4azSa5q4ecDrd9pPycTU/tfn08zCLmaWFV/wgX90Lk/j4/HNCmV3F0MXsbodGinHl&#10;+MOcrqyE0PZkD1D+irjTS2Qsu6douCoVXxpHqY6Za07BF8fJRBv7e1rxKh8k8SLj8DbyzFjJULl3&#10;V5YXuSZYyyw4WCzXgPSl5QpGU0TkTM1s/t5ckYqKXOpLYOKiCO2ZR2feV4pXtTtbmk3ws9YIhjHj&#10;NQkzw02MriJyQ6Z8bRG8Q83OlnCBzOyv7ssLiqzDBuO5dk10uwZaei9dIIIDuCAIgr490zzW+TCr&#10;n1h9nNyE3jkx9vZFmPOcywZWxZVPb2szWQtXDK0LjlZCzECVGCDcppnze/v7izzBce0LgKL5iqFN&#10;VEr2ycfAwObWlkwuB39ZWOT6RyeCCjssKePiA8vjAdsjRPItM/v8sqqtJ120TlpY5RmneH3P/H3f&#10;suRN9XN2+Oa8rCaWbO+Uk/gOZYO9DDZqkHE2viGnlyLZ1AolMnpfIwGT1F8UNYqJG69KILYXM7qL&#10;hNNYWmU4b+pwoYhTVnlUKi58nZQsoaXL6Nn80SQRKV1JzRVO5qwQsxYJKdtT2TuzeXJa5kSTzzwN&#10;p/+2Y/u7goFiVn3UINJzuh3JGW/jTnYuDDdTatOI5RHTHSjRCm9Dvdc5L7RvZER2kqunVgLapjSv&#10;8F8BgiAI+rqoNeroutwfW370RYjl4PTpzlbHwPYNkTgtr/hLY9vFE6O0cosrPr9jSqRMgR1C4lNN&#10;nbz8IhIcfILqWztPHqpvaPTiffOUXPSLnuDOshasPfx8wuJINDrI9YsPLKqbO1hsTmVD6/AESTdS&#10;+iSNVpPTVfmO/YW/eN3pJB02oNa/8G15WRJX0ZbOp+PGWPrpYpx1yc6TQeHA3v6eXLwuXuFuqg5v&#10;su/tavijjTMdqO3nzegCH2tlcWJ2GMkZSWcMZk9T+6SzddrZfCExm01sWBPML1PKWQOJMz0JC9TW&#10;5w4Wl7Cp7Prw+b4ylWhJJeRJVnliPlO0SN+SPZ1aPsyXXkRTQ9qmwN8zR7mB7Qz51jc1/QuCIAh6&#10;rsl5+uVIxA/NP3LNj+KcmBFzbHdvt72n3/lx2F0rpz7CqFKlUihVje3Y83fNQKWr3dvTaLV2XoEh&#10;8WkK1WZHzwBf8Mys5YHh8UsPLcOTMp+TqUc3ognjpIQsFKiYQfQUVtRauHhHJWeN/cMMJR0cbfjz&#10;EEtw9eBTmiRWfG3LK72WlyVx+uDM2cSmtskZ2T+b6QXs72qUy3PaJ0tNPdeOZmdrU64b174n6NDO&#10;lqyPZ80MFau1+7t7+1LxqkJxehUtHd3N+i0he1v+tBP1c2Xh50cWDp/Ps8WKq0XE7lld32wIgiDo&#10;2wMysqiv/r/dr//K/nx4dfay+Dm/urfVagqdgSqrisvIAfWrjYd/fpl+MUSFUnnXyhlZpF+EkSdY&#10;Pn7WC3B4fPCquYu3RPpMZEhk8sCYpDWhKKe4wtDOvQ3Xp1Rtggr71CoOx0ZZVKMUrx9YfHAjxmF0&#10;7ukiFt++FyaxWrtbSKAkY4nn48pG55525/ha7O9p9rgt2umSjbFM7nDO1uky+g1+HM98y5xQUU3l&#10;XUYO1pL0zbkgCIKgb5lQLo6szfm144XfOl+OrM7mrD1/uvD2thqE6HHWrm+IUKVV526bgHheWRdO&#10;kGlBsSnPtp/cT8tFf3LTMCW38ORa/dVN7TfN7SfIU61dvSz2omrzhc968TNEkzSfH1t9/HGQScPY&#10;K62u+I16YRKDsv7oze1TuWs7u1/zpGZw3D0Zc2emSDCSwqc/8wDga5HVP30nr7eGyB5lw5oYgiDo&#10;beJtrIRXZ4Ewfsf+C4e8MMIs6eVjksVSaXf/UGMHNqugLDW3yME7qKqp7VRMqFSbCVmoSw8tXf0j&#10;qpvaWrt7wT9vmNrll1e/JFDESlklof1KJAJk8CchZpihtlcZWfYteNnd6W+M/se0ySewRjHfRCdP&#10;xbZ6RXo8RexrjnkIgiDoda1KhJkd5Wf8DP/N6uNzoZZprSWzAvar/Hbe2t7+x+fBOlMzc6B6Dk/M&#10;iErJzCutmmaynhvDWzvbQzOT3sUJv3e/8TObTx8kurdNDhz3//pX8FaSWE+r2VG/oGE3BEEQ9P8e&#10;tUaNpRJskMG/db7yS8TnVyPtkpvQE/NTp1qCfC1WJOsdpEHP4vj3fB/+1Prs+74Pw6uz6dy5b22W&#10;8Kt7m0kMQRAE/f9pRSKsInRYZPr93u3GzxCf/cXrjmmGb3p7SR99jC9aBYGt3+91yDYVM0sLLRO9&#10;oVVZ16Idf+N86Re2n33kb+xfnoKfJm7vvMkxvx0wiSEIgqC3RqyU9tMnohvybse5/N79+i/tPv8P&#10;x4vvPza4He/iVhAd11hQ2FvfNN7TQxsdniWD6pm4QB+dow5OE7vJQ7WEjpyuyrCqLJvswEsRtn/y&#10;uPUruy9+ZX/+zGMDyyx/FLZmisvUHK5R9K8OJjEEQRD0L0GqklM4MzXDXVG1OdbZgdei7P/u8+C/&#10;3L78Xy5X33W89CuHC+/YnX/nKGv/w+HCb50u/6fLtT943Pg4wORugptrYXR6W3kHGb+wylf/39bW&#10;CSYxBEEQ9C8KZCoomnnCZeYSm7o4O7nAmJynk9nTdO4ca2VxWbyu2FL9S429ejMwiSEIgiDobYJJ&#10;DEEQBEFvE0xiCIIgCHqbYBJDEARB0NsEkxiCIAiC3iaYxBAEQRD0NsEkhiAIgqC3CSYxBEEQBL09&#10;Bwf/B4tgCjTywzRvAAAAAElFTkSuQmCCUEsBAi0AFAAGAAgAAAAhALGCZ7YKAQAAEwIAABMAAAAA&#10;AAAAAAAAAAAAAAAAAFtDb250ZW50X1R5cGVzXS54bWxQSwECLQAUAAYACAAAACEAOP0h/9YAAACU&#10;AQAACwAAAAAAAAAAAAAAAAA7AQAAX3JlbHMvLnJlbHNQSwECLQAUAAYACAAAACEA3BbixZ8DAAC/&#10;CgAADgAAAAAAAAAAAAAAAAA6AgAAZHJzL2Uyb0RvYy54bWxQSwECLQAUAAYACAAAACEAqiYOvrwA&#10;AAAhAQAAGQAAAAAAAAAAAAAAAAAFBgAAZHJzL19yZWxzL2Uyb0RvYy54bWwucmVsc1BLAQItABQA&#10;BgAIAAAAIQDlIPvu4QAAAAwBAAAPAAAAAAAAAAAAAAAAAPgGAABkcnMvZG93bnJldi54bWxQSwEC&#10;LQAKAAAAAAAAACEAdHKdDc+5AADPuQAAFAAAAAAAAAAAAAAAAAAGCAAAZHJzL21lZGlhL2ltYWdl&#10;MS5wbmdQSwUGAAAAAAYABgB8AQAAB8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7" o:spid="_x0000_s1027" type="#_x0000_t75" alt="Sin título" style="position:absolute;left:801;top:383;width:1282;height:199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I5XkTCAAAA2gAAAA8AAABkcnMvZG93bnJldi54bWxEj0+LwjAUxO+C3yE8wduaKiJr1ygiLCvo&#10;xX+Hvb1N3rbV5qU00dZvbwTB4zAzv2Fmi9aW4ka1LxwrGA4SEMTamYIzBcfD98cnCB+QDZaOScGd&#10;PCzm3c4MU+Ma3tFtHzIRIexTVJCHUKVSep2TRT9wFXH0/l1tMURZZ9LU2ES4LeUoSSbSYsFxIceK&#10;Vjnpy/5qFWht/a7xk+1f8euq0eV82vxMT0r1e+3yC0SgNrzDr/baKBjD80q8AXL+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iOV5EwgAAANoAAAAPAAAAAAAAAAAAAAAAAJ8C&#10;AABkcnMvZG93bnJldi54bWxQSwUGAAAAAAQABAD3AAAAjgMAAAAA&#10;">
                <v:imagedata r:id="rId3" o:title="Sin título" cropright="56812f"/>
              </v:shape>
              <v:shape id="Picture 28" o:spid="_x0000_s1028" type="#_x0000_t75" alt="Sin título" style="position:absolute;left:8408;top:354;width:1779;height:177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0bXAu/AAAA2gAAAA8AAABkcnMvZG93bnJldi54bWxEj92KwjAUhO+FfYdwFvZO05VVSjWKLC7s&#10;rT8PcEiOTbU5qU2q1ac3guDlMDPfMPNl72pxoTZUnhV8jzIQxNqbiksF+93fMAcRIrLB2jMpuFGA&#10;5eJjMMfC+Ctv6LKNpUgQDgUqsDE2hZRBW3IYRr4hTt7Btw5jkm0pTYvXBHe1HGfZVDqsOC1YbOjX&#10;kj5tO6eAbz+Z0/nRHjHcdXledyY/dUp9ffarGYhIfXyHX+1/o2ACzyvpBsjFAw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BdG1wLvwAAANoAAAAPAAAAAAAAAAAAAAAAAJ8CAABk&#10;cnMvZG93bnJldi54bWxQSwUGAAAAAAQABAD3AAAAiwMAAAAA&#10;">
                <v:imagedata r:id="rId3" o:title="Sin título" croptop="3838f" cropbottom="3510f" cropleft="52381f" cropright="1048f"/>
              </v:shape>
              <v:shapetype id="_x0000_t202" coordsize="21600,21600" o:spt="202" path="m,l,21600r21600,l21600,xe">
                <v:stroke joinstyle="miter"/>
                <v:path gradientshapeok="t" o:connecttype="rect"/>
              </v:shapetype>
              <v:shape id="Cuadro de texto 3" o:spid="_x0000_s1029" type="#_x0000_t202" style="position:absolute;left:689;top:663;width:9156;height:15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IWYMEA&#10;AADaAAAADwAAAGRycy9kb3ducmV2LnhtbESPT2vCQBTE7wW/w/IEb3VjpaVEVxH/gIdeauP9kX1m&#10;g9m3Iftq4rd3hUKPw8z8hlmuB9+oG3WxDmxgNs1AEZfB1lwZKH4Or5+goiBbbAKTgTtFWK9GL0vM&#10;bej5m24nqVSCcMzRgBNpc61j6chjnIaWOHmX0HmUJLtK2w77BPeNfsuyD+2x5rTgsKWto/J6+vUG&#10;ROxmdi/2Ph7Pw9eud1n5joUxk/GwWYASGuQ//Nc+WgNzeF5JN0Cv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viFmDBAAAA2gAAAA8AAAAAAAAAAAAAAAAAmAIAAGRycy9kb3du&#10;cmV2LnhtbFBLBQYAAAAABAAEAPUAAACGAwAAAAA=&#10;" filled="f" stroked="f">
                <v:textbox style="mso-fit-shape-to-text:t">
                  <w:txbxContent>
                    <w:p w14:paraId="7C1CC1C4" w14:textId="77777777" w:rsidR="005A3374" w:rsidRDefault="005A3374" w:rsidP="00CF74B4">
                      <w:pPr>
                        <w:pStyle w:val="Normal1"/>
                        <w:jc w:val="center"/>
                        <w:rPr>
                          <w:rFonts w:ascii="Arial" w:hAnsi="Arial" w:cs="Arial"/>
                          <w:sz w:val="17"/>
                          <w:szCs w:val="17"/>
                        </w:rPr>
                      </w:pPr>
                    </w:p>
                    <w:p w14:paraId="6B15CBEF" w14:textId="77777777" w:rsidR="005A3374" w:rsidRPr="00E65EAF" w:rsidRDefault="005A3374" w:rsidP="00BE4B03">
                      <w:pPr>
                        <w:ind w:left="1418" w:right="1777"/>
                        <w:jc w:val="center"/>
                        <w:rPr>
                          <w:rFonts w:ascii="Arial" w:hAnsi="Arial" w:cs="Arial"/>
                          <w:i/>
                          <w:sz w:val="16"/>
                          <w:szCs w:val="16"/>
                          <w:lang w:val="es-MX"/>
                        </w:rPr>
                      </w:pPr>
                      <w:r w:rsidRPr="00E65EAF">
                        <w:rPr>
                          <w:rFonts w:ascii="Arial" w:hAnsi="Arial" w:cs="Arial"/>
                          <w:i/>
                          <w:sz w:val="16"/>
                          <w:szCs w:val="16"/>
                          <w:lang w:val="es-MX"/>
                        </w:rPr>
                        <w:t xml:space="preserve">“Garantizar los derechos humanos de la niñez es labor fundamental </w:t>
                      </w:r>
                    </w:p>
                    <w:p w14:paraId="3E3D88D5" w14:textId="77777777" w:rsidR="005A3374" w:rsidRPr="00E65EAF" w:rsidRDefault="005A3374" w:rsidP="00BE4B03">
                      <w:pPr>
                        <w:ind w:left="1418" w:right="1777"/>
                        <w:jc w:val="center"/>
                        <w:rPr>
                          <w:rFonts w:ascii="Arial" w:hAnsi="Arial" w:cs="Arial"/>
                          <w:b/>
                          <w:i/>
                          <w:sz w:val="16"/>
                          <w:szCs w:val="16"/>
                        </w:rPr>
                      </w:pPr>
                      <w:proofErr w:type="gramStart"/>
                      <w:r w:rsidRPr="00E65EAF">
                        <w:rPr>
                          <w:rFonts w:ascii="Arial" w:hAnsi="Arial" w:cs="Arial"/>
                          <w:i/>
                          <w:sz w:val="16"/>
                          <w:szCs w:val="16"/>
                          <w:lang w:val="es-MX"/>
                        </w:rPr>
                        <w:t>de</w:t>
                      </w:r>
                      <w:proofErr w:type="gramEnd"/>
                      <w:r w:rsidRPr="00E65EAF">
                        <w:rPr>
                          <w:rFonts w:ascii="Arial" w:hAnsi="Arial" w:cs="Arial"/>
                          <w:i/>
                          <w:sz w:val="16"/>
                          <w:szCs w:val="16"/>
                          <w:lang w:val="es-MX"/>
                        </w:rPr>
                        <w:t xml:space="preserve"> la autoridad jurisdiccional”</w:t>
                      </w:r>
                    </w:p>
                    <w:p w14:paraId="740CEECF" w14:textId="77777777" w:rsidR="005A3374" w:rsidRDefault="005A3374" w:rsidP="00CF74B4">
                      <w:pPr>
                        <w:pStyle w:val="Normal1"/>
                        <w:ind w:left="1418" w:right="1777"/>
                        <w:jc w:val="center"/>
                        <w:rPr>
                          <w:rFonts w:ascii="Arial" w:hAnsi="Arial" w:cs="Arial"/>
                          <w:b/>
                          <w:sz w:val="2"/>
                          <w:szCs w:val="18"/>
                        </w:rPr>
                      </w:pPr>
                    </w:p>
                    <w:p w14:paraId="2F326453" w14:textId="77777777" w:rsidR="005A3374" w:rsidRDefault="005A3374" w:rsidP="00CF74B4">
                      <w:pPr>
                        <w:pStyle w:val="Normal1"/>
                        <w:ind w:left="1418" w:right="1777"/>
                        <w:jc w:val="center"/>
                        <w:rPr>
                          <w:rFonts w:ascii="Arial" w:hAnsi="Arial" w:cs="Arial"/>
                          <w:b/>
                          <w:szCs w:val="18"/>
                        </w:rPr>
                      </w:pPr>
                      <w:r>
                        <w:rPr>
                          <w:rFonts w:ascii="Arial" w:hAnsi="Arial" w:cs="Arial"/>
                          <w:b/>
                          <w:szCs w:val="18"/>
                        </w:rPr>
                        <w:t>CONSEJO DE LA JUDICATURA LOCAL</w:t>
                      </w:r>
                    </w:p>
                    <w:p w14:paraId="0A2CE1B6" w14:textId="77777777" w:rsidR="005A3374" w:rsidRDefault="005A3374" w:rsidP="00B362B8">
                      <w:pPr>
                        <w:ind w:right="612"/>
                        <w:jc w:val="center"/>
                        <w:rPr>
                          <w:rFonts w:ascii="Arial" w:hAnsi="Arial" w:cs="Arial"/>
                          <w:b/>
                          <w:szCs w:val="18"/>
                        </w:rPr>
                      </w:pPr>
                      <w:r>
                        <w:rPr>
                          <w:rFonts w:ascii="Arial" w:hAnsi="Arial" w:cs="Arial"/>
                          <w:b/>
                          <w:szCs w:val="18"/>
                        </w:rPr>
                        <w:t>Secretaría Ejecutiva</w:t>
                      </w:r>
                    </w:p>
                    <w:p w14:paraId="3B3F97FF" w14:textId="77777777" w:rsidR="005A3374" w:rsidRDefault="005A3374" w:rsidP="00CF74B4">
                      <w:pPr>
                        <w:pStyle w:val="Normal1"/>
                        <w:jc w:val="center"/>
                        <w:rPr>
                          <w:rFonts w:ascii="Arial Narrow" w:hAnsi="Arial Narrow" w:cs="Arial Narrow"/>
                        </w:rPr>
                      </w:pPr>
                    </w:p>
                  </w:txbxContent>
                </v:textbox>
              </v:shape>
            </v:group>
          </w:pict>
        </mc:Fallback>
      </mc:AlternateContent>
    </w:r>
  </w:p>
  <w:p w14:paraId="1385BB4C" w14:textId="77777777" w:rsidR="005A3374" w:rsidRDefault="005A3374" w:rsidP="00CF74B4">
    <w:pPr>
      <w:pStyle w:val="Normal1"/>
      <w:tabs>
        <w:tab w:val="center" w:pos="4252"/>
        <w:tab w:val="left" w:pos="5790"/>
        <w:tab w:val="right" w:pos="8504"/>
      </w:tabs>
      <w:rPr>
        <w:rFonts w:ascii="Cambria" w:eastAsia="Cambria" w:hAnsi="Cambria" w:cs="Cambria"/>
      </w:rPr>
    </w:pPr>
    <w:r>
      <w:rPr>
        <w:rFonts w:ascii="Cambria" w:eastAsia="Cambria" w:hAnsi="Cambria" w:cs="Cambria"/>
      </w:rPr>
      <w:tab/>
    </w:r>
  </w:p>
  <w:p w14:paraId="0C6F190C" w14:textId="77777777" w:rsidR="005A3374" w:rsidRDefault="005A3374" w:rsidP="00CF74B4">
    <w:pPr>
      <w:pStyle w:val="Normal1"/>
      <w:tabs>
        <w:tab w:val="center" w:pos="4252"/>
        <w:tab w:val="left" w:pos="5029"/>
        <w:tab w:val="right" w:pos="8504"/>
      </w:tabs>
      <w:rPr>
        <w:rFonts w:ascii="Cambria" w:eastAsia="Cambria" w:hAnsi="Cambria" w:cs="Cambria"/>
      </w:rPr>
    </w:pPr>
  </w:p>
  <w:p w14:paraId="1D208AF2" w14:textId="77777777" w:rsidR="005A3374" w:rsidRDefault="005A3374" w:rsidP="00CF74B4">
    <w:pPr>
      <w:pStyle w:val="Normal1"/>
      <w:tabs>
        <w:tab w:val="center" w:pos="4252"/>
        <w:tab w:val="right" w:pos="8504"/>
      </w:tabs>
      <w:rPr>
        <w:rFonts w:ascii="Cambria" w:eastAsia="Cambria" w:hAnsi="Cambria" w:cs="Cambria"/>
      </w:rPr>
    </w:pPr>
  </w:p>
  <w:p w14:paraId="047F387D" w14:textId="77777777" w:rsidR="005A3374" w:rsidRDefault="005A3374" w:rsidP="00CF74B4">
    <w:pPr>
      <w:pStyle w:val="Normal1"/>
      <w:rPr>
        <w:rFonts w:ascii="Cambria" w:eastAsia="Cambria" w:hAnsi="Cambria" w:cs="Cambria"/>
      </w:rPr>
    </w:pPr>
  </w:p>
  <w:p w14:paraId="1FA6CD55" w14:textId="77777777" w:rsidR="005A3374" w:rsidRDefault="005A3374" w:rsidP="00CF74B4">
    <w:pPr>
      <w:pStyle w:val="Normal1"/>
      <w:pBdr>
        <w:top w:val="nil"/>
        <w:left w:val="nil"/>
        <w:bottom w:val="nil"/>
        <w:right w:val="nil"/>
        <w:between w:val="nil"/>
      </w:pBdr>
      <w:tabs>
        <w:tab w:val="center" w:pos="4419"/>
        <w:tab w:val="right" w:pos="8838"/>
      </w:tabs>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00DEB"/>
    <w:multiLevelType w:val="hybridMultilevel"/>
    <w:tmpl w:val="3B2084A8"/>
    <w:lvl w:ilvl="0" w:tplc="BE28B9AE">
      <w:start w:val="1"/>
      <w:numFmt w:val="lowerLetter"/>
      <w:lvlText w:val="%1)"/>
      <w:lvlJc w:val="left"/>
      <w:pPr>
        <w:ind w:left="720" w:hanging="360"/>
      </w:pPr>
      <w:rPr>
        <w:rFonts w:ascii="Arial" w:eastAsiaTheme="minorHAnsi" w:hAnsi="Arial" w:cs="Arial"/>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0AFA4C84"/>
    <w:multiLevelType w:val="hybridMultilevel"/>
    <w:tmpl w:val="4370ABD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0831A12"/>
    <w:multiLevelType w:val="hybridMultilevel"/>
    <w:tmpl w:val="C80E73F8"/>
    <w:lvl w:ilvl="0" w:tplc="080A0017">
      <w:start w:val="1"/>
      <w:numFmt w:val="lowerLetter"/>
      <w:lvlText w:val="%1)"/>
      <w:lvlJc w:val="left"/>
      <w:pPr>
        <w:ind w:left="2280" w:hanging="360"/>
      </w:pPr>
      <w:rPr>
        <w:rFonts w:hint="default"/>
      </w:rPr>
    </w:lvl>
    <w:lvl w:ilvl="1" w:tplc="080A0019" w:tentative="1">
      <w:start w:val="1"/>
      <w:numFmt w:val="lowerLetter"/>
      <w:lvlText w:val="%2."/>
      <w:lvlJc w:val="left"/>
      <w:pPr>
        <w:ind w:left="3000" w:hanging="360"/>
      </w:pPr>
    </w:lvl>
    <w:lvl w:ilvl="2" w:tplc="080A001B" w:tentative="1">
      <w:start w:val="1"/>
      <w:numFmt w:val="lowerRoman"/>
      <w:lvlText w:val="%3."/>
      <w:lvlJc w:val="right"/>
      <w:pPr>
        <w:ind w:left="3720" w:hanging="180"/>
      </w:pPr>
    </w:lvl>
    <w:lvl w:ilvl="3" w:tplc="080A000F" w:tentative="1">
      <w:start w:val="1"/>
      <w:numFmt w:val="decimal"/>
      <w:lvlText w:val="%4."/>
      <w:lvlJc w:val="left"/>
      <w:pPr>
        <w:ind w:left="4440" w:hanging="360"/>
      </w:pPr>
    </w:lvl>
    <w:lvl w:ilvl="4" w:tplc="080A0019" w:tentative="1">
      <w:start w:val="1"/>
      <w:numFmt w:val="lowerLetter"/>
      <w:lvlText w:val="%5."/>
      <w:lvlJc w:val="left"/>
      <w:pPr>
        <w:ind w:left="5160" w:hanging="360"/>
      </w:pPr>
    </w:lvl>
    <w:lvl w:ilvl="5" w:tplc="080A001B" w:tentative="1">
      <w:start w:val="1"/>
      <w:numFmt w:val="lowerRoman"/>
      <w:lvlText w:val="%6."/>
      <w:lvlJc w:val="right"/>
      <w:pPr>
        <w:ind w:left="5880" w:hanging="180"/>
      </w:pPr>
    </w:lvl>
    <w:lvl w:ilvl="6" w:tplc="080A000F" w:tentative="1">
      <w:start w:val="1"/>
      <w:numFmt w:val="decimal"/>
      <w:lvlText w:val="%7."/>
      <w:lvlJc w:val="left"/>
      <w:pPr>
        <w:ind w:left="6600" w:hanging="360"/>
      </w:pPr>
    </w:lvl>
    <w:lvl w:ilvl="7" w:tplc="080A0019" w:tentative="1">
      <w:start w:val="1"/>
      <w:numFmt w:val="lowerLetter"/>
      <w:lvlText w:val="%8."/>
      <w:lvlJc w:val="left"/>
      <w:pPr>
        <w:ind w:left="7320" w:hanging="360"/>
      </w:pPr>
    </w:lvl>
    <w:lvl w:ilvl="8" w:tplc="080A001B" w:tentative="1">
      <w:start w:val="1"/>
      <w:numFmt w:val="lowerRoman"/>
      <w:lvlText w:val="%9."/>
      <w:lvlJc w:val="right"/>
      <w:pPr>
        <w:ind w:left="8040" w:hanging="180"/>
      </w:pPr>
    </w:lvl>
  </w:abstractNum>
  <w:abstractNum w:abstractNumId="3">
    <w:nsid w:val="109E2851"/>
    <w:multiLevelType w:val="multilevel"/>
    <w:tmpl w:val="08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12C00B86"/>
    <w:multiLevelType w:val="hybridMultilevel"/>
    <w:tmpl w:val="E65A899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1AA201A4"/>
    <w:multiLevelType w:val="hybridMultilevel"/>
    <w:tmpl w:val="4420F30A"/>
    <w:lvl w:ilvl="0" w:tplc="040A0013">
      <w:start w:val="1"/>
      <w:numFmt w:val="upperRoman"/>
      <w:lvlText w:val="%1."/>
      <w:lvlJc w:val="righ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6">
    <w:nsid w:val="1B314D5D"/>
    <w:multiLevelType w:val="hybridMultilevel"/>
    <w:tmpl w:val="5B4875AC"/>
    <w:lvl w:ilvl="0" w:tplc="9CDA082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1D237030"/>
    <w:multiLevelType w:val="hybridMultilevel"/>
    <w:tmpl w:val="59BCF418"/>
    <w:lvl w:ilvl="0" w:tplc="080A0017">
      <w:start w:val="1"/>
      <w:numFmt w:val="lowerLetter"/>
      <w:lvlText w:val="%1)"/>
      <w:lvlJc w:val="left"/>
      <w:pPr>
        <w:ind w:left="2781" w:hanging="360"/>
      </w:pPr>
    </w:lvl>
    <w:lvl w:ilvl="1" w:tplc="080A0019" w:tentative="1">
      <w:start w:val="1"/>
      <w:numFmt w:val="lowerLetter"/>
      <w:lvlText w:val="%2."/>
      <w:lvlJc w:val="left"/>
      <w:pPr>
        <w:ind w:left="3501" w:hanging="360"/>
      </w:pPr>
    </w:lvl>
    <w:lvl w:ilvl="2" w:tplc="080A001B" w:tentative="1">
      <w:start w:val="1"/>
      <w:numFmt w:val="lowerRoman"/>
      <w:lvlText w:val="%3."/>
      <w:lvlJc w:val="right"/>
      <w:pPr>
        <w:ind w:left="4221" w:hanging="180"/>
      </w:pPr>
    </w:lvl>
    <w:lvl w:ilvl="3" w:tplc="080A000F" w:tentative="1">
      <w:start w:val="1"/>
      <w:numFmt w:val="decimal"/>
      <w:lvlText w:val="%4."/>
      <w:lvlJc w:val="left"/>
      <w:pPr>
        <w:ind w:left="4941" w:hanging="360"/>
      </w:pPr>
    </w:lvl>
    <w:lvl w:ilvl="4" w:tplc="080A0019" w:tentative="1">
      <w:start w:val="1"/>
      <w:numFmt w:val="lowerLetter"/>
      <w:lvlText w:val="%5."/>
      <w:lvlJc w:val="left"/>
      <w:pPr>
        <w:ind w:left="5661" w:hanging="360"/>
      </w:pPr>
    </w:lvl>
    <w:lvl w:ilvl="5" w:tplc="080A001B" w:tentative="1">
      <w:start w:val="1"/>
      <w:numFmt w:val="lowerRoman"/>
      <w:lvlText w:val="%6."/>
      <w:lvlJc w:val="right"/>
      <w:pPr>
        <w:ind w:left="6381" w:hanging="180"/>
      </w:pPr>
    </w:lvl>
    <w:lvl w:ilvl="6" w:tplc="080A000F" w:tentative="1">
      <w:start w:val="1"/>
      <w:numFmt w:val="decimal"/>
      <w:lvlText w:val="%7."/>
      <w:lvlJc w:val="left"/>
      <w:pPr>
        <w:ind w:left="7101" w:hanging="360"/>
      </w:pPr>
    </w:lvl>
    <w:lvl w:ilvl="7" w:tplc="080A0019" w:tentative="1">
      <w:start w:val="1"/>
      <w:numFmt w:val="lowerLetter"/>
      <w:lvlText w:val="%8."/>
      <w:lvlJc w:val="left"/>
      <w:pPr>
        <w:ind w:left="7821" w:hanging="360"/>
      </w:pPr>
    </w:lvl>
    <w:lvl w:ilvl="8" w:tplc="080A001B" w:tentative="1">
      <w:start w:val="1"/>
      <w:numFmt w:val="lowerRoman"/>
      <w:lvlText w:val="%9."/>
      <w:lvlJc w:val="right"/>
      <w:pPr>
        <w:ind w:left="8541" w:hanging="180"/>
      </w:pPr>
    </w:lvl>
  </w:abstractNum>
  <w:abstractNum w:abstractNumId="8">
    <w:nsid w:val="1DBF4DF0"/>
    <w:multiLevelType w:val="hybridMultilevel"/>
    <w:tmpl w:val="103AD394"/>
    <w:lvl w:ilvl="0" w:tplc="7E04D332">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2B0A4979"/>
    <w:multiLevelType w:val="hybridMultilevel"/>
    <w:tmpl w:val="BF06E3F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30090182"/>
    <w:multiLevelType w:val="hybridMultilevel"/>
    <w:tmpl w:val="E1F06582"/>
    <w:lvl w:ilvl="0" w:tplc="0C0A0017">
      <w:start w:val="1"/>
      <w:numFmt w:val="lowerLetter"/>
      <w:lvlText w:val="%1)"/>
      <w:lvlJc w:val="left"/>
      <w:pPr>
        <w:ind w:left="2421" w:hanging="360"/>
      </w:pPr>
    </w:lvl>
    <w:lvl w:ilvl="1" w:tplc="84181F4A">
      <w:start w:val="1"/>
      <w:numFmt w:val="lowerLetter"/>
      <w:lvlText w:val="%2."/>
      <w:lvlJc w:val="left"/>
      <w:pPr>
        <w:ind w:left="3441" w:hanging="660"/>
      </w:pPr>
      <w:rPr>
        <w:rFonts w:hint="default"/>
      </w:rPr>
    </w:lvl>
    <w:lvl w:ilvl="2" w:tplc="0C0A001B" w:tentative="1">
      <w:start w:val="1"/>
      <w:numFmt w:val="lowerRoman"/>
      <w:lvlText w:val="%3."/>
      <w:lvlJc w:val="right"/>
      <w:pPr>
        <w:ind w:left="3861" w:hanging="180"/>
      </w:pPr>
    </w:lvl>
    <w:lvl w:ilvl="3" w:tplc="0C0A000F" w:tentative="1">
      <w:start w:val="1"/>
      <w:numFmt w:val="decimal"/>
      <w:lvlText w:val="%4."/>
      <w:lvlJc w:val="left"/>
      <w:pPr>
        <w:ind w:left="4581" w:hanging="360"/>
      </w:pPr>
    </w:lvl>
    <w:lvl w:ilvl="4" w:tplc="0C0A0019" w:tentative="1">
      <w:start w:val="1"/>
      <w:numFmt w:val="lowerLetter"/>
      <w:lvlText w:val="%5."/>
      <w:lvlJc w:val="left"/>
      <w:pPr>
        <w:ind w:left="5301" w:hanging="360"/>
      </w:pPr>
    </w:lvl>
    <w:lvl w:ilvl="5" w:tplc="0C0A001B" w:tentative="1">
      <w:start w:val="1"/>
      <w:numFmt w:val="lowerRoman"/>
      <w:lvlText w:val="%6."/>
      <w:lvlJc w:val="right"/>
      <w:pPr>
        <w:ind w:left="6021" w:hanging="180"/>
      </w:pPr>
    </w:lvl>
    <w:lvl w:ilvl="6" w:tplc="0C0A000F" w:tentative="1">
      <w:start w:val="1"/>
      <w:numFmt w:val="decimal"/>
      <w:lvlText w:val="%7."/>
      <w:lvlJc w:val="left"/>
      <w:pPr>
        <w:ind w:left="6741" w:hanging="360"/>
      </w:pPr>
    </w:lvl>
    <w:lvl w:ilvl="7" w:tplc="0C0A0019" w:tentative="1">
      <w:start w:val="1"/>
      <w:numFmt w:val="lowerLetter"/>
      <w:lvlText w:val="%8."/>
      <w:lvlJc w:val="left"/>
      <w:pPr>
        <w:ind w:left="7461" w:hanging="360"/>
      </w:pPr>
    </w:lvl>
    <w:lvl w:ilvl="8" w:tplc="0C0A001B" w:tentative="1">
      <w:start w:val="1"/>
      <w:numFmt w:val="lowerRoman"/>
      <w:lvlText w:val="%9."/>
      <w:lvlJc w:val="right"/>
      <w:pPr>
        <w:ind w:left="8181" w:hanging="180"/>
      </w:pPr>
    </w:lvl>
  </w:abstractNum>
  <w:abstractNum w:abstractNumId="11">
    <w:nsid w:val="32907035"/>
    <w:multiLevelType w:val="hybridMultilevel"/>
    <w:tmpl w:val="8C56425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3532077B"/>
    <w:multiLevelType w:val="multilevel"/>
    <w:tmpl w:val="08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392E588B"/>
    <w:multiLevelType w:val="hybridMultilevel"/>
    <w:tmpl w:val="4692B98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3B631298"/>
    <w:multiLevelType w:val="hybridMultilevel"/>
    <w:tmpl w:val="E65A899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3E8B0EC0"/>
    <w:multiLevelType w:val="hybridMultilevel"/>
    <w:tmpl w:val="23302ADC"/>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nsid w:val="45451D6E"/>
    <w:multiLevelType w:val="hybridMultilevel"/>
    <w:tmpl w:val="0380A96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47D03CF7"/>
    <w:multiLevelType w:val="hybridMultilevel"/>
    <w:tmpl w:val="2B888A36"/>
    <w:lvl w:ilvl="0" w:tplc="080A000F">
      <w:start w:val="1"/>
      <w:numFmt w:val="decimal"/>
      <w:lvlText w:val="%1."/>
      <w:lvlJc w:val="left"/>
      <w:pPr>
        <w:ind w:left="720" w:hanging="360"/>
      </w:pPr>
    </w:lvl>
    <w:lvl w:ilvl="1" w:tplc="9B663CBC">
      <w:start w:val="1"/>
      <w:numFmt w:val="lowerLetter"/>
      <w:lvlText w:val="%2)"/>
      <w:lvlJc w:val="left"/>
      <w:pPr>
        <w:ind w:left="1440" w:hanging="36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4CE352E6"/>
    <w:multiLevelType w:val="hybridMultilevel"/>
    <w:tmpl w:val="CDCCC6CA"/>
    <w:lvl w:ilvl="0" w:tplc="74A2023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53691F40"/>
    <w:multiLevelType w:val="multilevel"/>
    <w:tmpl w:val="53691F40"/>
    <w:lvl w:ilvl="0">
      <w:start w:val="1"/>
      <w:numFmt w:val="decimal"/>
      <w:lvlText w:val="%1."/>
      <w:lvlJc w:val="left"/>
      <w:pPr>
        <w:ind w:left="720" w:hanging="360"/>
      </w:pPr>
      <w:rPr>
        <w:rFonts w:hint="default"/>
        <w:b w:val="0"/>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5CD77C4D"/>
    <w:multiLevelType w:val="hybridMultilevel"/>
    <w:tmpl w:val="BD0026FE"/>
    <w:lvl w:ilvl="0" w:tplc="0C0A0013">
      <w:start w:val="1"/>
      <w:numFmt w:val="upperRoman"/>
      <w:lvlText w:val="%1."/>
      <w:lvlJc w:val="right"/>
      <w:pPr>
        <w:ind w:left="2137" w:hanging="360"/>
      </w:pPr>
    </w:lvl>
    <w:lvl w:ilvl="1" w:tplc="0C0A0013">
      <w:start w:val="1"/>
      <w:numFmt w:val="upperRoman"/>
      <w:lvlText w:val="%2."/>
      <w:lvlJc w:val="right"/>
      <w:pPr>
        <w:ind w:left="2857" w:hanging="360"/>
      </w:pPr>
    </w:lvl>
    <w:lvl w:ilvl="2" w:tplc="0C0A001B" w:tentative="1">
      <w:start w:val="1"/>
      <w:numFmt w:val="lowerRoman"/>
      <w:lvlText w:val="%3."/>
      <w:lvlJc w:val="right"/>
      <w:pPr>
        <w:ind w:left="3577" w:hanging="180"/>
      </w:pPr>
    </w:lvl>
    <w:lvl w:ilvl="3" w:tplc="0C0A000F" w:tentative="1">
      <w:start w:val="1"/>
      <w:numFmt w:val="decimal"/>
      <w:lvlText w:val="%4."/>
      <w:lvlJc w:val="left"/>
      <w:pPr>
        <w:ind w:left="4297" w:hanging="360"/>
      </w:pPr>
    </w:lvl>
    <w:lvl w:ilvl="4" w:tplc="0C0A0019" w:tentative="1">
      <w:start w:val="1"/>
      <w:numFmt w:val="lowerLetter"/>
      <w:lvlText w:val="%5."/>
      <w:lvlJc w:val="left"/>
      <w:pPr>
        <w:ind w:left="5017" w:hanging="360"/>
      </w:pPr>
    </w:lvl>
    <w:lvl w:ilvl="5" w:tplc="0C0A001B" w:tentative="1">
      <w:start w:val="1"/>
      <w:numFmt w:val="lowerRoman"/>
      <w:lvlText w:val="%6."/>
      <w:lvlJc w:val="right"/>
      <w:pPr>
        <w:ind w:left="5737" w:hanging="180"/>
      </w:pPr>
    </w:lvl>
    <w:lvl w:ilvl="6" w:tplc="0C0A000F" w:tentative="1">
      <w:start w:val="1"/>
      <w:numFmt w:val="decimal"/>
      <w:lvlText w:val="%7."/>
      <w:lvlJc w:val="left"/>
      <w:pPr>
        <w:ind w:left="6457" w:hanging="360"/>
      </w:pPr>
    </w:lvl>
    <w:lvl w:ilvl="7" w:tplc="0C0A0019" w:tentative="1">
      <w:start w:val="1"/>
      <w:numFmt w:val="lowerLetter"/>
      <w:lvlText w:val="%8."/>
      <w:lvlJc w:val="left"/>
      <w:pPr>
        <w:ind w:left="7177" w:hanging="360"/>
      </w:pPr>
    </w:lvl>
    <w:lvl w:ilvl="8" w:tplc="0C0A001B" w:tentative="1">
      <w:start w:val="1"/>
      <w:numFmt w:val="lowerRoman"/>
      <w:lvlText w:val="%9."/>
      <w:lvlJc w:val="right"/>
      <w:pPr>
        <w:ind w:left="7897" w:hanging="180"/>
      </w:pPr>
    </w:lvl>
  </w:abstractNum>
  <w:abstractNum w:abstractNumId="21">
    <w:nsid w:val="5E595621"/>
    <w:multiLevelType w:val="hybridMultilevel"/>
    <w:tmpl w:val="85847C7C"/>
    <w:lvl w:ilvl="0" w:tplc="23A00C06">
      <w:start w:val="1"/>
      <w:numFmt w:val="lowerRoman"/>
      <w:lvlText w:val="%1)"/>
      <w:lvlJc w:val="left"/>
      <w:pPr>
        <w:ind w:left="2280" w:hanging="360"/>
      </w:pPr>
      <w:rPr>
        <w:rFonts w:ascii="Arial" w:eastAsiaTheme="minorEastAsia" w:hAnsi="Arial" w:cs="Arial"/>
      </w:rPr>
    </w:lvl>
    <w:lvl w:ilvl="1" w:tplc="080A0019" w:tentative="1">
      <w:start w:val="1"/>
      <w:numFmt w:val="lowerLetter"/>
      <w:lvlText w:val="%2."/>
      <w:lvlJc w:val="left"/>
      <w:pPr>
        <w:ind w:left="3000" w:hanging="360"/>
      </w:pPr>
    </w:lvl>
    <w:lvl w:ilvl="2" w:tplc="080A001B" w:tentative="1">
      <w:start w:val="1"/>
      <w:numFmt w:val="lowerRoman"/>
      <w:lvlText w:val="%3."/>
      <w:lvlJc w:val="right"/>
      <w:pPr>
        <w:ind w:left="3720" w:hanging="180"/>
      </w:pPr>
    </w:lvl>
    <w:lvl w:ilvl="3" w:tplc="080A000F" w:tentative="1">
      <w:start w:val="1"/>
      <w:numFmt w:val="decimal"/>
      <w:lvlText w:val="%4."/>
      <w:lvlJc w:val="left"/>
      <w:pPr>
        <w:ind w:left="4440" w:hanging="360"/>
      </w:pPr>
    </w:lvl>
    <w:lvl w:ilvl="4" w:tplc="080A0019" w:tentative="1">
      <w:start w:val="1"/>
      <w:numFmt w:val="lowerLetter"/>
      <w:lvlText w:val="%5."/>
      <w:lvlJc w:val="left"/>
      <w:pPr>
        <w:ind w:left="5160" w:hanging="360"/>
      </w:pPr>
    </w:lvl>
    <w:lvl w:ilvl="5" w:tplc="080A001B" w:tentative="1">
      <w:start w:val="1"/>
      <w:numFmt w:val="lowerRoman"/>
      <w:lvlText w:val="%6."/>
      <w:lvlJc w:val="right"/>
      <w:pPr>
        <w:ind w:left="5880" w:hanging="180"/>
      </w:pPr>
    </w:lvl>
    <w:lvl w:ilvl="6" w:tplc="080A000F" w:tentative="1">
      <w:start w:val="1"/>
      <w:numFmt w:val="decimal"/>
      <w:lvlText w:val="%7."/>
      <w:lvlJc w:val="left"/>
      <w:pPr>
        <w:ind w:left="6600" w:hanging="360"/>
      </w:pPr>
    </w:lvl>
    <w:lvl w:ilvl="7" w:tplc="080A0019" w:tentative="1">
      <w:start w:val="1"/>
      <w:numFmt w:val="lowerLetter"/>
      <w:lvlText w:val="%8."/>
      <w:lvlJc w:val="left"/>
      <w:pPr>
        <w:ind w:left="7320" w:hanging="360"/>
      </w:pPr>
    </w:lvl>
    <w:lvl w:ilvl="8" w:tplc="080A001B" w:tentative="1">
      <w:start w:val="1"/>
      <w:numFmt w:val="lowerRoman"/>
      <w:lvlText w:val="%9."/>
      <w:lvlJc w:val="right"/>
      <w:pPr>
        <w:ind w:left="8040" w:hanging="180"/>
      </w:pPr>
    </w:lvl>
  </w:abstractNum>
  <w:abstractNum w:abstractNumId="22">
    <w:nsid w:val="68E32B3B"/>
    <w:multiLevelType w:val="hybridMultilevel"/>
    <w:tmpl w:val="43D2257E"/>
    <w:lvl w:ilvl="0" w:tplc="96A6EADC">
      <w:start w:val="1"/>
      <w:numFmt w:val="lowerLetter"/>
      <w:lvlText w:val="%1)"/>
      <w:lvlJc w:val="left"/>
      <w:pPr>
        <w:ind w:left="927" w:hanging="360"/>
      </w:pPr>
      <w:rPr>
        <w:rFonts w:hint="default"/>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23">
    <w:nsid w:val="72061645"/>
    <w:multiLevelType w:val="hybridMultilevel"/>
    <w:tmpl w:val="22C2E8E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nsid w:val="73B118C0"/>
    <w:multiLevelType w:val="hybridMultilevel"/>
    <w:tmpl w:val="4692B98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nsid w:val="761A1CF7"/>
    <w:multiLevelType w:val="hybridMultilevel"/>
    <w:tmpl w:val="E1F06582"/>
    <w:lvl w:ilvl="0" w:tplc="0C0A0017">
      <w:start w:val="1"/>
      <w:numFmt w:val="lowerLetter"/>
      <w:lvlText w:val="%1)"/>
      <w:lvlJc w:val="left"/>
      <w:pPr>
        <w:ind w:left="2421" w:hanging="360"/>
      </w:pPr>
    </w:lvl>
    <w:lvl w:ilvl="1" w:tplc="84181F4A">
      <w:start w:val="1"/>
      <w:numFmt w:val="lowerLetter"/>
      <w:lvlText w:val="%2."/>
      <w:lvlJc w:val="left"/>
      <w:pPr>
        <w:ind w:left="3441" w:hanging="660"/>
      </w:pPr>
      <w:rPr>
        <w:rFonts w:hint="default"/>
      </w:rPr>
    </w:lvl>
    <w:lvl w:ilvl="2" w:tplc="0C0A001B" w:tentative="1">
      <w:start w:val="1"/>
      <w:numFmt w:val="lowerRoman"/>
      <w:lvlText w:val="%3."/>
      <w:lvlJc w:val="right"/>
      <w:pPr>
        <w:ind w:left="3861" w:hanging="180"/>
      </w:pPr>
    </w:lvl>
    <w:lvl w:ilvl="3" w:tplc="0C0A000F" w:tentative="1">
      <w:start w:val="1"/>
      <w:numFmt w:val="decimal"/>
      <w:lvlText w:val="%4."/>
      <w:lvlJc w:val="left"/>
      <w:pPr>
        <w:ind w:left="4581" w:hanging="360"/>
      </w:pPr>
    </w:lvl>
    <w:lvl w:ilvl="4" w:tplc="0C0A0019" w:tentative="1">
      <w:start w:val="1"/>
      <w:numFmt w:val="lowerLetter"/>
      <w:lvlText w:val="%5."/>
      <w:lvlJc w:val="left"/>
      <w:pPr>
        <w:ind w:left="5301" w:hanging="360"/>
      </w:pPr>
    </w:lvl>
    <w:lvl w:ilvl="5" w:tplc="0C0A001B" w:tentative="1">
      <w:start w:val="1"/>
      <w:numFmt w:val="lowerRoman"/>
      <w:lvlText w:val="%6."/>
      <w:lvlJc w:val="right"/>
      <w:pPr>
        <w:ind w:left="6021" w:hanging="180"/>
      </w:pPr>
    </w:lvl>
    <w:lvl w:ilvl="6" w:tplc="0C0A000F" w:tentative="1">
      <w:start w:val="1"/>
      <w:numFmt w:val="decimal"/>
      <w:lvlText w:val="%7."/>
      <w:lvlJc w:val="left"/>
      <w:pPr>
        <w:ind w:left="6741" w:hanging="360"/>
      </w:pPr>
    </w:lvl>
    <w:lvl w:ilvl="7" w:tplc="0C0A0019" w:tentative="1">
      <w:start w:val="1"/>
      <w:numFmt w:val="lowerLetter"/>
      <w:lvlText w:val="%8."/>
      <w:lvlJc w:val="left"/>
      <w:pPr>
        <w:ind w:left="7461" w:hanging="360"/>
      </w:pPr>
    </w:lvl>
    <w:lvl w:ilvl="8" w:tplc="0C0A001B" w:tentative="1">
      <w:start w:val="1"/>
      <w:numFmt w:val="lowerRoman"/>
      <w:lvlText w:val="%9."/>
      <w:lvlJc w:val="right"/>
      <w:pPr>
        <w:ind w:left="8181" w:hanging="180"/>
      </w:pPr>
    </w:lvl>
  </w:abstractNum>
  <w:abstractNum w:abstractNumId="26">
    <w:nsid w:val="7C342AAE"/>
    <w:multiLevelType w:val="hybridMultilevel"/>
    <w:tmpl w:val="6CCE88B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nsid w:val="7D503BF0"/>
    <w:multiLevelType w:val="hybridMultilevel"/>
    <w:tmpl w:val="C2B4066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7DE46A64"/>
    <w:multiLevelType w:val="hybridMultilevel"/>
    <w:tmpl w:val="CCE287D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nsid w:val="7F5708E0"/>
    <w:multiLevelType w:val="hybridMultilevel"/>
    <w:tmpl w:val="78FCEC28"/>
    <w:lvl w:ilvl="0" w:tplc="52CAA946">
      <w:numFmt w:val="bullet"/>
      <w:lvlText w:val="-"/>
      <w:lvlJc w:val="left"/>
      <w:pPr>
        <w:ind w:left="1068" w:hanging="360"/>
      </w:pPr>
      <w:rPr>
        <w:rFonts w:ascii="Arial" w:eastAsia="Calibri" w:hAnsi="Arial" w:cs="Aria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30">
    <w:nsid w:val="7FC450AA"/>
    <w:multiLevelType w:val="multilevel"/>
    <w:tmpl w:val="B91E4C3C"/>
    <w:lvl w:ilvl="0">
      <w:start w:val="1"/>
      <w:numFmt w:val="lowerRoman"/>
      <w:lvlText w:val="%1."/>
      <w:lvlJc w:val="righ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5"/>
  </w:num>
  <w:num w:numId="2">
    <w:abstractNumId w:val="25"/>
  </w:num>
  <w:num w:numId="3">
    <w:abstractNumId w:val="5"/>
  </w:num>
  <w:num w:numId="4">
    <w:abstractNumId w:val="17"/>
  </w:num>
  <w:num w:numId="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6"/>
  </w:num>
  <w:num w:numId="7">
    <w:abstractNumId w:val="9"/>
  </w:num>
  <w:num w:numId="8">
    <w:abstractNumId w:val="19"/>
  </w:num>
  <w:num w:numId="9">
    <w:abstractNumId w:val="10"/>
  </w:num>
  <w:num w:numId="10">
    <w:abstractNumId w:val="7"/>
  </w:num>
  <w:num w:numId="11">
    <w:abstractNumId w:val="28"/>
  </w:num>
  <w:num w:numId="12">
    <w:abstractNumId w:val="0"/>
  </w:num>
  <w:num w:numId="13">
    <w:abstractNumId w:val="8"/>
  </w:num>
  <w:num w:numId="14">
    <w:abstractNumId w:val="6"/>
  </w:num>
  <w:num w:numId="15">
    <w:abstractNumId w:val="11"/>
  </w:num>
  <w:num w:numId="16">
    <w:abstractNumId w:val="1"/>
  </w:num>
  <w:num w:numId="17">
    <w:abstractNumId w:val="18"/>
  </w:num>
  <w:num w:numId="18">
    <w:abstractNumId w:val="13"/>
  </w:num>
  <w:num w:numId="19">
    <w:abstractNumId w:val="2"/>
  </w:num>
  <w:num w:numId="20">
    <w:abstractNumId w:val="12"/>
  </w:num>
  <w:num w:numId="21">
    <w:abstractNumId w:val="3"/>
  </w:num>
  <w:num w:numId="22">
    <w:abstractNumId w:val="30"/>
  </w:num>
  <w:num w:numId="23">
    <w:abstractNumId w:val="23"/>
  </w:num>
  <w:num w:numId="24">
    <w:abstractNumId w:val="29"/>
  </w:num>
  <w:num w:numId="25">
    <w:abstractNumId w:val="22"/>
  </w:num>
  <w:num w:numId="26">
    <w:abstractNumId w:val="21"/>
  </w:num>
  <w:num w:numId="27">
    <w:abstractNumId w:val="4"/>
  </w:num>
  <w:num w:numId="28">
    <w:abstractNumId w:val="16"/>
  </w:num>
  <w:num w:numId="29">
    <w:abstractNumId w:val="14"/>
  </w:num>
  <w:num w:numId="30">
    <w:abstractNumId w:val="27"/>
  </w:num>
  <w:num w:numId="3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2192"/>
    <w:rsid w:val="000073FA"/>
    <w:rsid w:val="0003299E"/>
    <w:rsid w:val="000C195E"/>
    <w:rsid w:val="000D2DEE"/>
    <w:rsid w:val="000D3AEA"/>
    <w:rsid w:val="000F47E7"/>
    <w:rsid w:val="00107789"/>
    <w:rsid w:val="00110786"/>
    <w:rsid w:val="00116FAD"/>
    <w:rsid w:val="0013447A"/>
    <w:rsid w:val="00155550"/>
    <w:rsid w:val="00163674"/>
    <w:rsid w:val="001670D2"/>
    <w:rsid w:val="00182A18"/>
    <w:rsid w:val="001B6C42"/>
    <w:rsid w:val="001C4363"/>
    <w:rsid w:val="00230EE7"/>
    <w:rsid w:val="00243812"/>
    <w:rsid w:val="00244204"/>
    <w:rsid w:val="00246E80"/>
    <w:rsid w:val="002651B5"/>
    <w:rsid w:val="00272350"/>
    <w:rsid w:val="002A727C"/>
    <w:rsid w:val="002B4827"/>
    <w:rsid w:val="002D46B6"/>
    <w:rsid w:val="002D76D1"/>
    <w:rsid w:val="002F2192"/>
    <w:rsid w:val="00313DDC"/>
    <w:rsid w:val="00314371"/>
    <w:rsid w:val="0031710E"/>
    <w:rsid w:val="00340FF3"/>
    <w:rsid w:val="00342459"/>
    <w:rsid w:val="0034269C"/>
    <w:rsid w:val="0037734E"/>
    <w:rsid w:val="00393693"/>
    <w:rsid w:val="00395B52"/>
    <w:rsid w:val="003C55D7"/>
    <w:rsid w:val="003E7B29"/>
    <w:rsid w:val="00401541"/>
    <w:rsid w:val="00405C71"/>
    <w:rsid w:val="00405DD1"/>
    <w:rsid w:val="004077F8"/>
    <w:rsid w:val="00413AAD"/>
    <w:rsid w:val="00424E2F"/>
    <w:rsid w:val="00425C5F"/>
    <w:rsid w:val="00432ED5"/>
    <w:rsid w:val="00433ED5"/>
    <w:rsid w:val="004729DC"/>
    <w:rsid w:val="0049289A"/>
    <w:rsid w:val="004B1F43"/>
    <w:rsid w:val="004D37BB"/>
    <w:rsid w:val="004D659A"/>
    <w:rsid w:val="004E0A5C"/>
    <w:rsid w:val="004F0B57"/>
    <w:rsid w:val="00527625"/>
    <w:rsid w:val="00546B6D"/>
    <w:rsid w:val="00572990"/>
    <w:rsid w:val="005851F3"/>
    <w:rsid w:val="005A1DF8"/>
    <w:rsid w:val="005A3374"/>
    <w:rsid w:val="005B28E4"/>
    <w:rsid w:val="005B3C0F"/>
    <w:rsid w:val="005C094D"/>
    <w:rsid w:val="005C7224"/>
    <w:rsid w:val="005D3BF7"/>
    <w:rsid w:val="005E1A80"/>
    <w:rsid w:val="0061013A"/>
    <w:rsid w:val="00621655"/>
    <w:rsid w:val="006238AF"/>
    <w:rsid w:val="00634DB5"/>
    <w:rsid w:val="006354C5"/>
    <w:rsid w:val="00643CD1"/>
    <w:rsid w:val="00666458"/>
    <w:rsid w:val="006B15E7"/>
    <w:rsid w:val="006B1844"/>
    <w:rsid w:val="006B7A86"/>
    <w:rsid w:val="006D401E"/>
    <w:rsid w:val="006E6C8F"/>
    <w:rsid w:val="007151D4"/>
    <w:rsid w:val="00731EF9"/>
    <w:rsid w:val="00745D21"/>
    <w:rsid w:val="007505F3"/>
    <w:rsid w:val="00760567"/>
    <w:rsid w:val="00776C41"/>
    <w:rsid w:val="0079448F"/>
    <w:rsid w:val="00794515"/>
    <w:rsid w:val="00797357"/>
    <w:rsid w:val="007C7AAD"/>
    <w:rsid w:val="007D5ED3"/>
    <w:rsid w:val="007E3695"/>
    <w:rsid w:val="007E38CB"/>
    <w:rsid w:val="007E3BEC"/>
    <w:rsid w:val="007E4F57"/>
    <w:rsid w:val="007F1509"/>
    <w:rsid w:val="007F1ADF"/>
    <w:rsid w:val="007F2543"/>
    <w:rsid w:val="0080102C"/>
    <w:rsid w:val="008110F7"/>
    <w:rsid w:val="00823F81"/>
    <w:rsid w:val="00826B75"/>
    <w:rsid w:val="0083285D"/>
    <w:rsid w:val="00853FAC"/>
    <w:rsid w:val="00855E6D"/>
    <w:rsid w:val="008B1D0B"/>
    <w:rsid w:val="008B55F1"/>
    <w:rsid w:val="00901279"/>
    <w:rsid w:val="00903654"/>
    <w:rsid w:val="009335DE"/>
    <w:rsid w:val="00947E45"/>
    <w:rsid w:val="00947F69"/>
    <w:rsid w:val="0095214E"/>
    <w:rsid w:val="00962C4C"/>
    <w:rsid w:val="009707E5"/>
    <w:rsid w:val="00971D6A"/>
    <w:rsid w:val="00982948"/>
    <w:rsid w:val="00985BF5"/>
    <w:rsid w:val="0099178A"/>
    <w:rsid w:val="009A2687"/>
    <w:rsid w:val="009C0E49"/>
    <w:rsid w:val="009E3241"/>
    <w:rsid w:val="009F393F"/>
    <w:rsid w:val="00A06B4C"/>
    <w:rsid w:val="00A15BC4"/>
    <w:rsid w:val="00A247A5"/>
    <w:rsid w:val="00A24DF2"/>
    <w:rsid w:val="00A36CFF"/>
    <w:rsid w:val="00A37500"/>
    <w:rsid w:val="00A436E3"/>
    <w:rsid w:val="00A632F9"/>
    <w:rsid w:val="00A7060D"/>
    <w:rsid w:val="00A737D9"/>
    <w:rsid w:val="00A77662"/>
    <w:rsid w:val="00A96F89"/>
    <w:rsid w:val="00AA7D0D"/>
    <w:rsid w:val="00AD4AA1"/>
    <w:rsid w:val="00AD5D6A"/>
    <w:rsid w:val="00AF574A"/>
    <w:rsid w:val="00B06D22"/>
    <w:rsid w:val="00B23B18"/>
    <w:rsid w:val="00B23FE3"/>
    <w:rsid w:val="00B362B8"/>
    <w:rsid w:val="00B43774"/>
    <w:rsid w:val="00B54A80"/>
    <w:rsid w:val="00B54CC8"/>
    <w:rsid w:val="00B65F72"/>
    <w:rsid w:val="00BA31E6"/>
    <w:rsid w:val="00BC471B"/>
    <w:rsid w:val="00BD2260"/>
    <w:rsid w:val="00BE4B03"/>
    <w:rsid w:val="00C11A39"/>
    <w:rsid w:val="00C208AB"/>
    <w:rsid w:val="00C22EF6"/>
    <w:rsid w:val="00C355A6"/>
    <w:rsid w:val="00C43336"/>
    <w:rsid w:val="00C469A6"/>
    <w:rsid w:val="00C51367"/>
    <w:rsid w:val="00C57361"/>
    <w:rsid w:val="00C635F3"/>
    <w:rsid w:val="00C67ACB"/>
    <w:rsid w:val="00C71833"/>
    <w:rsid w:val="00CA39C7"/>
    <w:rsid w:val="00CA772C"/>
    <w:rsid w:val="00CD6F18"/>
    <w:rsid w:val="00CD74CE"/>
    <w:rsid w:val="00CF74B4"/>
    <w:rsid w:val="00CF7970"/>
    <w:rsid w:val="00D21332"/>
    <w:rsid w:val="00D24B30"/>
    <w:rsid w:val="00D26FD1"/>
    <w:rsid w:val="00D31785"/>
    <w:rsid w:val="00D346E5"/>
    <w:rsid w:val="00D36711"/>
    <w:rsid w:val="00D468CC"/>
    <w:rsid w:val="00D50812"/>
    <w:rsid w:val="00D60BA8"/>
    <w:rsid w:val="00D614BF"/>
    <w:rsid w:val="00DB10EB"/>
    <w:rsid w:val="00DC54F8"/>
    <w:rsid w:val="00E00ADA"/>
    <w:rsid w:val="00E06756"/>
    <w:rsid w:val="00E07C81"/>
    <w:rsid w:val="00E07E9F"/>
    <w:rsid w:val="00E440AE"/>
    <w:rsid w:val="00E46F66"/>
    <w:rsid w:val="00E5484D"/>
    <w:rsid w:val="00E57D3F"/>
    <w:rsid w:val="00E737AA"/>
    <w:rsid w:val="00E914ED"/>
    <w:rsid w:val="00E95A2A"/>
    <w:rsid w:val="00E96C15"/>
    <w:rsid w:val="00EC27A9"/>
    <w:rsid w:val="00EC605E"/>
    <w:rsid w:val="00EE338F"/>
    <w:rsid w:val="00F137B6"/>
    <w:rsid w:val="00F45A01"/>
    <w:rsid w:val="00F648E2"/>
    <w:rsid w:val="00F72DA6"/>
    <w:rsid w:val="00F93F28"/>
    <w:rsid w:val="00FC17B4"/>
    <w:rsid w:val="00FC70C9"/>
    <w:rsid w:val="00FE606A"/>
    <w:rsid w:val="00FF0847"/>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8433"/>
    <o:shapelayout v:ext="edit">
      <o:idmap v:ext="edit" data="1"/>
    </o:shapelayout>
  </w:shapeDefaults>
  <w:decimalSymbol w:val="."/>
  <w:listSeparator w:val=","/>
  <w14:docId w14:val="14522F8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420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pple-converted-space">
    <w:name w:val="apple-converted-space"/>
    <w:basedOn w:val="Fuentedeprrafopredeter"/>
    <w:rsid w:val="002F2192"/>
  </w:style>
  <w:style w:type="character" w:customStyle="1" w:styleId="liststyle364990006level1">
    <w:name w:val="liststyle_364990006_level_1"/>
    <w:basedOn w:val="Fuentedeprrafopredeter"/>
    <w:rsid w:val="002F2192"/>
  </w:style>
  <w:style w:type="table" w:styleId="Tablaconcuadrcula">
    <w:name w:val="Table Grid"/>
    <w:basedOn w:val="Tablanormal"/>
    <w:uiPriority w:val="59"/>
    <w:rsid w:val="002F2192"/>
    <w:rPr>
      <w:rFonts w:eastAsiaTheme="minorHAnsi"/>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2F2192"/>
    <w:pPr>
      <w:widowControl w:val="0"/>
      <w:autoSpaceDE w:val="0"/>
      <w:autoSpaceDN w:val="0"/>
      <w:adjustRightInd w:val="0"/>
      <w:ind w:left="720"/>
      <w:contextualSpacing/>
    </w:pPr>
    <w:rPr>
      <w:rFonts w:ascii="Times New Roman" w:hAnsi="Times New Roman" w:cs="Times New Roman"/>
      <w:sz w:val="20"/>
      <w:szCs w:val="20"/>
      <w:lang w:val="en-US" w:eastAsia="es-MX"/>
    </w:rPr>
  </w:style>
  <w:style w:type="paragraph" w:customStyle="1" w:styleId="Estilo">
    <w:name w:val="Estilo"/>
    <w:basedOn w:val="Sinespaciado"/>
    <w:link w:val="EstiloCar"/>
    <w:qFormat/>
    <w:rsid w:val="002F2192"/>
    <w:pPr>
      <w:jc w:val="both"/>
    </w:pPr>
    <w:rPr>
      <w:rFonts w:ascii="Arial" w:eastAsiaTheme="minorHAnsi" w:hAnsi="Arial"/>
      <w:szCs w:val="22"/>
      <w:lang w:val="es-MX" w:eastAsia="en-US"/>
    </w:rPr>
  </w:style>
  <w:style w:type="character" w:customStyle="1" w:styleId="EstiloCar">
    <w:name w:val="Estilo Car"/>
    <w:basedOn w:val="Fuentedeprrafopredeter"/>
    <w:link w:val="Estilo"/>
    <w:rsid w:val="002F2192"/>
    <w:rPr>
      <w:rFonts w:ascii="Arial" w:eastAsiaTheme="minorHAnsi" w:hAnsi="Arial"/>
      <w:szCs w:val="22"/>
      <w:lang w:val="es-MX" w:eastAsia="en-US"/>
    </w:rPr>
  </w:style>
  <w:style w:type="paragraph" w:styleId="Sinespaciado">
    <w:name w:val="No Spacing"/>
    <w:uiPriority w:val="1"/>
    <w:qFormat/>
    <w:rsid w:val="002F2192"/>
  </w:style>
  <w:style w:type="character" w:styleId="Hipervnculo">
    <w:name w:val="Hyperlink"/>
    <w:basedOn w:val="Fuentedeprrafopredeter"/>
    <w:uiPriority w:val="99"/>
    <w:unhideWhenUsed/>
    <w:rsid w:val="00D346E5"/>
    <w:rPr>
      <w:color w:val="0000FF" w:themeColor="hyperlink"/>
      <w:u w:val="single"/>
    </w:rPr>
  </w:style>
  <w:style w:type="paragraph" w:styleId="Encabezado">
    <w:name w:val="header"/>
    <w:basedOn w:val="Normal"/>
    <w:link w:val="EncabezadoCar"/>
    <w:uiPriority w:val="99"/>
    <w:unhideWhenUsed/>
    <w:rsid w:val="00CF74B4"/>
    <w:pPr>
      <w:tabs>
        <w:tab w:val="center" w:pos="4252"/>
        <w:tab w:val="right" w:pos="8504"/>
      </w:tabs>
    </w:pPr>
  </w:style>
  <w:style w:type="character" w:customStyle="1" w:styleId="EncabezadoCar">
    <w:name w:val="Encabezado Car"/>
    <w:basedOn w:val="Fuentedeprrafopredeter"/>
    <w:link w:val="Encabezado"/>
    <w:uiPriority w:val="99"/>
    <w:rsid w:val="00CF74B4"/>
  </w:style>
  <w:style w:type="paragraph" w:styleId="Piedepgina">
    <w:name w:val="footer"/>
    <w:basedOn w:val="Normal"/>
    <w:link w:val="PiedepginaCar"/>
    <w:uiPriority w:val="99"/>
    <w:unhideWhenUsed/>
    <w:rsid w:val="00CF74B4"/>
    <w:pPr>
      <w:tabs>
        <w:tab w:val="center" w:pos="4252"/>
        <w:tab w:val="right" w:pos="8504"/>
      </w:tabs>
    </w:pPr>
  </w:style>
  <w:style w:type="character" w:customStyle="1" w:styleId="PiedepginaCar">
    <w:name w:val="Pie de página Car"/>
    <w:basedOn w:val="Fuentedeprrafopredeter"/>
    <w:link w:val="Piedepgina"/>
    <w:uiPriority w:val="99"/>
    <w:rsid w:val="00CF74B4"/>
  </w:style>
  <w:style w:type="paragraph" w:customStyle="1" w:styleId="Normal1">
    <w:name w:val="Normal1"/>
    <w:rsid w:val="00CF74B4"/>
    <w:rPr>
      <w:rFonts w:ascii="Calibri" w:eastAsia="Calibri" w:hAnsi="Calibri" w:cs="Calibri"/>
    </w:rPr>
  </w:style>
  <w:style w:type="character" w:styleId="Refdecomentario">
    <w:name w:val="annotation reference"/>
    <w:basedOn w:val="Fuentedeprrafopredeter"/>
    <w:uiPriority w:val="99"/>
    <w:semiHidden/>
    <w:unhideWhenUsed/>
    <w:rsid w:val="00110786"/>
    <w:rPr>
      <w:sz w:val="18"/>
      <w:szCs w:val="18"/>
    </w:rPr>
  </w:style>
  <w:style w:type="paragraph" w:styleId="Textocomentario">
    <w:name w:val="annotation text"/>
    <w:basedOn w:val="Normal"/>
    <w:link w:val="TextocomentarioCar"/>
    <w:uiPriority w:val="99"/>
    <w:semiHidden/>
    <w:unhideWhenUsed/>
    <w:rsid w:val="00110786"/>
  </w:style>
  <w:style w:type="character" w:customStyle="1" w:styleId="TextocomentarioCar">
    <w:name w:val="Texto comentario Car"/>
    <w:basedOn w:val="Fuentedeprrafopredeter"/>
    <w:link w:val="Textocomentario"/>
    <w:uiPriority w:val="99"/>
    <w:semiHidden/>
    <w:rsid w:val="00110786"/>
  </w:style>
  <w:style w:type="paragraph" w:styleId="Asuntodelcomentario">
    <w:name w:val="annotation subject"/>
    <w:basedOn w:val="Textocomentario"/>
    <w:next w:val="Textocomentario"/>
    <w:link w:val="AsuntodelcomentarioCar"/>
    <w:uiPriority w:val="99"/>
    <w:semiHidden/>
    <w:unhideWhenUsed/>
    <w:rsid w:val="00110786"/>
    <w:rPr>
      <w:b/>
      <w:bCs/>
      <w:sz w:val="20"/>
      <w:szCs w:val="20"/>
    </w:rPr>
  </w:style>
  <w:style w:type="character" w:customStyle="1" w:styleId="AsuntodelcomentarioCar">
    <w:name w:val="Asunto del comentario Car"/>
    <w:basedOn w:val="TextocomentarioCar"/>
    <w:link w:val="Asuntodelcomentario"/>
    <w:uiPriority w:val="99"/>
    <w:semiHidden/>
    <w:rsid w:val="00110786"/>
    <w:rPr>
      <w:b/>
      <w:bCs/>
      <w:sz w:val="20"/>
      <w:szCs w:val="20"/>
    </w:rPr>
  </w:style>
  <w:style w:type="paragraph" w:styleId="Textodeglobo">
    <w:name w:val="Balloon Text"/>
    <w:basedOn w:val="Normal"/>
    <w:link w:val="TextodegloboCar"/>
    <w:uiPriority w:val="99"/>
    <w:semiHidden/>
    <w:unhideWhenUsed/>
    <w:rsid w:val="00110786"/>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110786"/>
    <w:rPr>
      <w:rFonts w:ascii="Lucida Grande" w:hAnsi="Lucida Grande" w:cs="Lucida Grande"/>
      <w:sz w:val="18"/>
      <w:szCs w:val="18"/>
    </w:rPr>
  </w:style>
  <w:style w:type="table" w:styleId="Sombreadoclaro-nfasis3">
    <w:name w:val="Light Shading Accent 3"/>
    <w:basedOn w:val="Tablanormal"/>
    <w:uiPriority w:val="60"/>
    <w:rsid w:val="00B54A80"/>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staclara-nfasis3">
    <w:name w:val="Light List Accent 3"/>
    <w:basedOn w:val="Tablanormal"/>
    <w:uiPriority w:val="61"/>
    <w:rsid w:val="00B54A80"/>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character" w:customStyle="1" w:styleId="Mencinsinresolver1">
    <w:name w:val="Mención sin resolver1"/>
    <w:basedOn w:val="Fuentedeprrafopredeter"/>
    <w:uiPriority w:val="99"/>
    <w:semiHidden/>
    <w:unhideWhenUsed/>
    <w:rsid w:val="00A15BC4"/>
    <w:rPr>
      <w:color w:val="605E5C"/>
      <w:shd w:val="clear" w:color="auto" w:fill="E1DFDD"/>
    </w:rPr>
  </w:style>
  <w:style w:type="paragraph" w:styleId="NormalWeb">
    <w:name w:val="Normal (Web)"/>
    <w:basedOn w:val="Normal"/>
    <w:uiPriority w:val="99"/>
    <w:unhideWhenUsed/>
    <w:rsid w:val="000D2DEE"/>
    <w:pPr>
      <w:spacing w:before="100" w:beforeAutospacing="1" w:after="100" w:afterAutospacing="1"/>
    </w:pPr>
    <w:rPr>
      <w:rFonts w:ascii="Times New Roman" w:eastAsia="Times New Roman" w:hAnsi="Times New Roman" w:cs="Times New Roman"/>
      <w:lang w:val="es-ES"/>
    </w:rPr>
  </w:style>
  <w:style w:type="character" w:styleId="Hipervnculovisitado">
    <w:name w:val="FollowedHyperlink"/>
    <w:basedOn w:val="Fuentedeprrafopredeter"/>
    <w:uiPriority w:val="99"/>
    <w:semiHidden/>
    <w:unhideWhenUsed/>
    <w:rsid w:val="007151D4"/>
    <w:rPr>
      <w:color w:val="800080" w:themeColor="followedHyperlink"/>
      <w:u w:val="single"/>
    </w:rPr>
  </w:style>
  <w:style w:type="character" w:customStyle="1" w:styleId="CharacterStyle1">
    <w:name w:val="Character Style 1"/>
    <w:rsid w:val="00776C41"/>
    <w:rPr>
      <w:sz w:val="42"/>
    </w:rPr>
  </w:style>
  <w:style w:type="paragraph" w:customStyle="1" w:styleId="Sinespaciado1">
    <w:name w:val="Sin espaciado1"/>
    <w:rsid w:val="00776C41"/>
    <w:pPr>
      <w:widowControl w:val="0"/>
      <w:autoSpaceDE w:val="0"/>
      <w:autoSpaceDN w:val="0"/>
      <w:adjustRightInd w:val="0"/>
    </w:pPr>
    <w:rPr>
      <w:rFonts w:ascii="Times New Roman" w:eastAsia="Times New Roman" w:hAnsi="Times New Roman" w:cs="Times New Roman"/>
      <w:sz w:val="20"/>
      <w:szCs w:val="20"/>
      <w:lang w:val="en-US"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420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pple-converted-space">
    <w:name w:val="apple-converted-space"/>
    <w:basedOn w:val="Fuentedeprrafopredeter"/>
    <w:rsid w:val="002F2192"/>
  </w:style>
  <w:style w:type="character" w:customStyle="1" w:styleId="liststyle364990006level1">
    <w:name w:val="liststyle_364990006_level_1"/>
    <w:basedOn w:val="Fuentedeprrafopredeter"/>
    <w:rsid w:val="002F2192"/>
  </w:style>
  <w:style w:type="table" w:styleId="Tablaconcuadrcula">
    <w:name w:val="Table Grid"/>
    <w:basedOn w:val="Tablanormal"/>
    <w:uiPriority w:val="59"/>
    <w:rsid w:val="002F2192"/>
    <w:rPr>
      <w:rFonts w:eastAsiaTheme="minorHAnsi"/>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2F2192"/>
    <w:pPr>
      <w:widowControl w:val="0"/>
      <w:autoSpaceDE w:val="0"/>
      <w:autoSpaceDN w:val="0"/>
      <w:adjustRightInd w:val="0"/>
      <w:ind w:left="720"/>
      <w:contextualSpacing/>
    </w:pPr>
    <w:rPr>
      <w:rFonts w:ascii="Times New Roman" w:hAnsi="Times New Roman" w:cs="Times New Roman"/>
      <w:sz w:val="20"/>
      <w:szCs w:val="20"/>
      <w:lang w:val="en-US" w:eastAsia="es-MX"/>
    </w:rPr>
  </w:style>
  <w:style w:type="paragraph" w:customStyle="1" w:styleId="Estilo">
    <w:name w:val="Estilo"/>
    <w:basedOn w:val="Sinespaciado"/>
    <w:link w:val="EstiloCar"/>
    <w:qFormat/>
    <w:rsid w:val="002F2192"/>
    <w:pPr>
      <w:jc w:val="both"/>
    </w:pPr>
    <w:rPr>
      <w:rFonts w:ascii="Arial" w:eastAsiaTheme="minorHAnsi" w:hAnsi="Arial"/>
      <w:szCs w:val="22"/>
      <w:lang w:val="es-MX" w:eastAsia="en-US"/>
    </w:rPr>
  </w:style>
  <w:style w:type="character" w:customStyle="1" w:styleId="EstiloCar">
    <w:name w:val="Estilo Car"/>
    <w:basedOn w:val="Fuentedeprrafopredeter"/>
    <w:link w:val="Estilo"/>
    <w:rsid w:val="002F2192"/>
    <w:rPr>
      <w:rFonts w:ascii="Arial" w:eastAsiaTheme="minorHAnsi" w:hAnsi="Arial"/>
      <w:szCs w:val="22"/>
      <w:lang w:val="es-MX" w:eastAsia="en-US"/>
    </w:rPr>
  </w:style>
  <w:style w:type="paragraph" w:styleId="Sinespaciado">
    <w:name w:val="No Spacing"/>
    <w:uiPriority w:val="1"/>
    <w:qFormat/>
    <w:rsid w:val="002F2192"/>
  </w:style>
  <w:style w:type="character" w:styleId="Hipervnculo">
    <w:name w:val="Hyperlink"/>
    <w:basedOn w:val="Fuentedeprrafopredeter"/>
    <w:uiPriority w:val="99"/>
    <w:unhideWhenUsed/>
    <w:rsid w:val="00D346E5"/>
    <w:rPr>
      <w:color w:val="0000FF" w:themeColor="hyperlink"/>
      <w:u w:val="single"/>
    </w:rPr>
  </w:style>
  <w:style w:type="paragraph" w:styleId="Encabezado">
    <w:name w:val="header"/>
    <w:basedOn w:val="Normal"/>
    <w:link w:val="EncabezadoCar"/>
    <w:uiPriority w:val="99"/>
    <w:unhideWhenUsed/>
    <w:rsid w:val="00CF74B4"/>
    <w:pPr>
      <w:tabs>
        <w:tab w:val="center" w:pos="4252"/>
        <w:tab w:val="right" w:pos="8504"/>
      </w:tabs>
    </w:pPr>
  </w:style>
  <w:style w:type="character" w:customStyle="1" w:styleId="EncabezadoCar">
    <w:name w:val="Encabezado Car"/>
    <w:basedOn w:val="Fuentedeprrafopredeter"/>
    <w:link w:val="Encabezado"/>
    <w:uiPriority w:val="99"/>
    <w:rsid w:val="00CF74B4"/>
  </w:style>
  <w:style w:type="paragraph" w:styleId="Piedepgina">
    <w:name w:val="footer"/>
    <w:basedOn w:val="Normal"/>
    <w:link w:val="PiedepginaCar"/>
    <w:uiPriority w:val="99"/>
    <w:unhideWhenUsed/>
    <w:rsid w:val="00CF74B4"/>
    <w:pPr>
      <w:tabs>
        <w:tab w:val="center" w:pos="4252"/>
        <w:tab w:val="right" w:pos="8504"/>
      </w:tabs>
    </w:pPr>
  </w:style>
  <w:style w:type="character" w:customStyle="1" w:styleId="PiedepginaCar">
    <w:name w:val="Pie de página Car"/>
    <w:basedOn w:val="Fuentedeprrafopredeter"/>
    <w:link w:val="Piedepgina"/>
    <w:uiPriority w:val="99"/>
    <w:rsid w:val="00CF74B4"/>
  </w:style>
  <w:style w:type="paragraph" w:customStyle="1" w:styleId="Normal1">
    <w:name w:val="Normal1"/>
    <w:rsid w:val="00CF74B4"/>
    <w:rPr>
      <w:rFonts w:ascii="Calibri" w:eastAsia="Calibri" w:hAnsi="Calibri" w:cs="Calibri"/>
    </w:rPr>
  </w:style>
  <w:style w:type="character" w:styleId="Refdecomentario">
    <w:name w:val="annotation reference"/>
    <w:basedOn w:val="Fuentedeprrafopredeter"/>
    <w:uiPriority w:val="99"/>
    <w:semiHidden/>
    <w:unhideWhenUsed/>
    <w:rsid w:val="00110786"/>
    <w:rPr>
      <w:sz w:val="18"/>
      <w:szCs w:val="18"/>
    </w:rPr>
  </w:style>
  <w:style w:type="paragraph" w:styleId="Textocomentario">
    <w:name w:val="annotation text"/>
    <w:basedOn w:val="Normal"/>
    <w:link w:val="TextocomentarioCar"/>
    <w:uiPriority w:val="99"/>
    <w:semiHidden/>
    <w:unhideWhenUsed/>
    <w:rsid w:val="00110786"/>
  </w:style>
  <w:style w:type="character" w:customStyle="1" w:styleId="TextocomentarioCar">
    <w:name w:val="Texto comentario Car"/>
    <w:basedOn w:val="Fuentedeprrafopredeter"/>
    <w:link w:val="Textocomentario"/>
    <w:uiPriority w:val="99"/>
    <w:semiHidden/>
    <w:rsid w:val="00110786"/>
  </w:style>
  <w:style w:type="paragraph" w:styleId="Asuntodelcomentario">
    <w:name w:val="annotation subject"/>
    <w:basedOn w:val="Textocomentario"/>
    <w:next w:val="Textocomentario"/>
    <w:link w:val="AsuntodelcomentarioCar"/>
    <w:uiPriority w:val="99"/>
    <w:semiHidden/>
    <w:unhideWhenUsed/>
    <w:rsid w:val="00110786"/>
    <w:rPr>
      <w:b/>
      <w:bCs/>
      <w:sz w:val="20"/>
      <w:szCs w:val="20"/>
    </w:rPr>
  </w:style>
  <w:style w:type="character" w:customStyle="1" w:styleId="AsuntodelcomentarioCar">
    <w:name w:val="Asunto del comentario Car"/>
    <w:basedOn w:val="TextocomentarioCar"/>
    <w:link w:val="Asuntodelcomentario"/>
    <w:uiPriority w:val="99"/>
    <w:semiHidden/>
    <w:rsid w:val="00110786"/>
    <w:rPr>
      <w:b/>
      <w:bCs/>
      <w:sz w:val="20"/>
      <w:szCs w:val="20"/>
    </w:rPr>
  </w:style>
  <w:style w:type="paragraph" w:styleId="Textodeglobo">
    <w:name w:val="Balloon Text"/>
    <w:basedOn w:val="Normal"/>
    <w:link w:val="TextodegloboCar"/>
    <w:uiPriority w:val="99"/>
    <w:semiHidden/>
    <w:unhideWhenUsed/>
    <w:rsid w:val="00110786"/>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110786"/>
    <w:rPr>
      <w:rFonts w:ascii="Lucida Grande" w:hAnsi="Lucida Grande" w:cs="Lucida Grande"/>
      <w:sz w:val="18"/>
      <w:szCs w:val="18"/>
    </w:rPr>
  </w:style>
  <w:style w:type="table" w:styleId="Sombreadoclaro-nfasis3">
    <w:name w:val="Light Shading Accent 3"/>
    <w:basedOn w:val="Tablanormal"/>
    <w:uiPriority w:val="60"/>
    <w:rsid w:val="00B54A80"/>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staclara-nfasis3">
    <w:name w:val="Light List Accent 3"/>
    <w:basedOn w:val="Tablanormal"/>
    <w:uiPriority w:val="61"/>
    <w:rsid w:val="00B54A80"/>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character" w:customStyle="1" w:styleId="Mencinsinresolver1">
    <w:name w:val="Mención sin resolver1"/>
    <w:basedOn w:val="Fuentedeprrafopredeter"/>
    <w:uiPriority w:val="99"/>
    <w:semiHidden/>
    <w:unhideWhenUsed/>
    <w:rsid w:val="00A15BC4"/>
    <w:rPr>
      <w:color w:val="605E5C"/>
      <w:shd w:val="clear" w:color="auto" w:fill="E1DFDD"/>
    </w:rPr>
  </w:style>
  <w:style w:type="paragraph" w:styleId="NormalWeb">
    <w:name w:val="Normal (Web)"/>
    <w:basedOn w:val="Normal"/>
    <w:uiPriority w:val="99"/>
    <w:unhideWhenUsed/>
    <w:rsid w:val="000D2DEE"/>
    <w:pPr>
      <w:spacing w:before="100" w:beforeAutospacing="1" w:after="100" w:afterAutospacing="1"/>
    </w:pPr>
    <w:rPr>
      <w:rFonts w:ascii="Times New Roman" w:eastAsia="Times New Roman" w:hAnsi="Times New Roman" w:cs="Times New Roman"/>
      <w:lang w:val="es-ES"/>
    </w:rPr>
  </w:style>
  <w:style w:type="character" w:styleId="Hipervnculovisitado">
    <w:name w:val="FollowedHyperlink"/>
    <w:basedOn w:val="Fuentedeprrafopredeter"/>
    <w:uiPriority w:val="99"/>
    <w:semiHidden/>
    <w:unhideWhenUsed/>
    <w:rsid w:val="007151D4"/>
    <w:rPr>
      <w:color w:val="800080" w:themeColor="followedHyperlink"/>
      <w:u w:val="single"/>
    </w:rPr>
  </w:style>
  <w:style w:type="character" w:customStyle="1" w:styleId="CharacterStyle1">
    <w:name w:val="Character Style 1"/>
    <w:rsid w:val="00776C41"/>
    <w:rPr>
      <w:sz w:val="42"/>
    </w:rPr>
  </w:style>
  <w:style w:type="paragraph" w:customStyle="1" w:styleId="Sinespaciado1">
    <w:name w:val="Sin espaciado1"/>
    <w:rsid w:val="00776C41"/>
    <w:pPr>
      <w:widowControl w:val="0"/>
      <w:autoSpaceDE w:val="0"/>
      <w:autoSpaceDN w:val="0"/>
      <w:adjustRightInd w:val="0"/>
    </w:pPr>
    <w:rPr>
      <w:rFonts w:ascii="Times New Roman" w:eastAsia="Times New Roman" w:hAnsi="Times New Roman" w:cs="Times New Roman"/>
      <w:sz w:val="20"/>
      <w:szCs w:val="20"/>
      <w:lang w:val="en-US"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7661751">
      <w:bodyDiv w:val="1"/>
      <w:marLeft w:val="0"/>
      <w:marRight w:val="0"/>
      <w:marTop w:val="0"/>
      <w:marBottom w:val="0"/>
      <w:divBdr>
        <w:top w:val="none" w:sz="0" w:space="0" w:color="auto"/>
        <w:left w:val="none" w:sz="0" w:space="0" w:color="auto"/>
        <w:bottom w:val="none" w:sz="0" w:space="0" w:color="auto"/>
        <w:right w:val="none" w:sz="0" w:space="0" w:color="auto"/>
      </w:divBdr>
      <w:divsChild>
        <w:div w:id="1151140475">
          <w:marLeft w:val="0"/>
          <w:marRight w:val="0"/>
          <w:marTop w:val="0"/>
          <w:marBottom w:val="98"/>
          <w:divBdr>
            <w:top w:val="none" w:sz="0" w:space="0" w:color="auto"/>
            <w:left w:val="none" w:sz="0" w:space="0" w:color="auto"/>
            <w:bottom w:val="none" w:sz="0" w:space="0" w:color="auto"/>
            <w:right w:val="none" w:sz="0" w:space="0" w:color="auto"/>
          </w:divBdr>
        </w:div>
        <w:div w:id="941959686">
          <w:marLeft w:val="0"/>
          <w:marRight w:val="0"/>
          <w:marTop w:val="0"/>
          <w:marBottom w:val="98"/>
          <w:divBdr>
            <w:top w:val="none" w:sz="0" w:space="0" w:color="auto"/>
            <w:left w:val="none" w:sz="0" w:space="0" w:color="auto"/>
            <w:bottom w:val="none" w:sz="0" w:space="0" w:color="auto"/>
            <w:right w:val="none" w:sz="0" w:space="0" w:color="auto"/>
          </w:divBdr>
        </w:div>
        <w:div w:id="1164928472">
          <w:marLeft w:val="864"/>
          <w:marRight w:val="0"/>
          <w:marTop w:val="0"/>
          <w:marBottom w:val="98"/>
          <w:divBdr>
            <w:top w:val="none" w:sz="0" w:space="0" w:color="auto"/>
            <w:left w:val="none" w:sz="0" w:space="0" w:color="auto"/>
            <w:bottom w:val="none" w:sz="0" w:space="0" w:color="auto"/>
            <w:right w:val="none" w:sz="0" w:space="0" w:color="auto"/>
          </w:divBdr>
        </w:div>
        <w:div w:id="614018773">
          <w:marLeft w:val="864"/>
          <w:marRight w:val="0"/>
          <w:marTop w:val="0"/>
          <w:marBottom w:val="98"/>
          <w:divBdr>
            <w:top w:val="none" w:sz="0" w:space="0" w:color="auto"/>
            <w:left w:val="none" w:sz="0" w:space="0" w:color="auto"/>
            <w:bottom w:val="none" w:sz="0" w:space="0" w:color="auto"/>
            <w:right w:val="none" w:sz="0" w:space="0" w:color="auto"/>
          </w:divBdr>
        </w:div>
        <w:div w:id="951395769">
          <w:marLeft w:val="864"/>
          <w:marRight w:val="0"/>
          <w:marTop w:val="0"/>
          <w:marBottom w:val="98"/>
          <w:divBdr>
            <w:top w:val="none" w:sz="0" w:space="0" w:color="auto"/>
            <w:left w:val="none" w:sz="0" w:space="0" w:color="auto"/>
            <w:bottom w:val="none" w:sz="0" w:space="0" w:color="auto"/>
            <w:right w:val="none" w:sz="0" w:space="0" w:color="auto"/>
          </w:divBdr>
        </w:div>
        <w:div w:id="1088112410">
          <w:marLeft w:val="864"/>
          <w:marRight w:val="0"/>
          <w:marTop w:val="0"/>
          <w:marBottom w:val="98"/>
          <w:divBdr>
            <w:top w:val="none" w:sz="0" w:space="0" w:color="auto"/>
            <w:left w:val="none" w:sz="0" w:space="0" w:color="auto"/>
            <w:bottom w:val="none" w:sz="0" w:space="0" w:color="auto"/>
            <w:right w:val="none" w:sz="0" w:space="0" w:color="auto"/>
          </w:divBdr>
        </w:div>
        <w:div w:id="1020549632">
          <w:marLeft w:val="864"/>
          <w:marRight w:val="0"/>
          <w:marTop w:val="0"/>
          <w:marBottom w:val="98"/>
          <w:divBdr>
            <w:top w:val="none" w:sz="0" w:space="0" w:color="auto"/>
            <w:left w:val="none" w:sz="0" w:space="0" w:color="auto"/>
            <w:bottom w:val="none" w:sz="0" w:space="0" w:color="auto"/>
            <w:right w:val="none" w:sz="0" w:space="0" w:color="auto"/>
          </w:divBdr>
        </w:div>
        <w:div w:id="1555657285">
          <w:marLeft w:val="864"/>
          <w:marRight w:val="0"/>
          <w:marTop w:val="0"/>
          <w:marBottom w:val="98"/>
          <w:divBdr>
            <w:top w:val="none" w:sz="0" w:space="0" w:color="auto"/>
            <w:left w:val="none" w:sz="0" w:space="0" w:color="auto"/>
            <w:bottom w:val="none" w:sz="0" w:space="0" w:color="auto"/>
            <w:right w:val="none" w:sz="0" w:space="0" w:color="auto"/>
          </w:divBdr>
        </w:div>
        <w:div w:id="1654529289">
          <w:marLeft w:val="864"/>
          <w:marRight w:val="0"/>
          <w:marTop w:val="0"/>
          <w:marBottom w:val="98"/>
          <w:divBdr>
            <w:top w:val="none" w:sz="0" w:space="0" w:color="auto"/>
            <w:left w:val="none" w:sz="0" w:space="0" w:color="auto"/>
            <w:bottom w:val="none" w:sz="0" w:space="0" w:color="auto"/>
            <w:right w:val="none" w:sz="0" w:space="0" w:color="auto"/>
          </w:divBdr>
        </w:div>
        <w:div w:id="65152711">
          <w:marLeft w:val="864"/>
          <w:marRight w:val="0"/>
          <w:marTop w:val="0"/>
          <w:marBottom w:val="98"/>
          <w:divBdr>
            <w:top w:val="none" w:sz="0" w:space="0" w:color="auto"/>
            <w:left w:val="none" w:sz="0" w:space="0" w:color="auto"/>
            <w:bottom w:val="none" w:sz="0" w:space="0" w:color="auto"/>
            <w:right w:val="none" w:sz="0" w:space="0" w:color="auto"/>
          </w:divBdr>
        </w:div>
        <w:div w:id="1187250324">
          <w:marLeft w:val="864"/>
          <w:marRight w:val="0"/>
          <w:marTop w:val="0"/>
          <w:marBottom w:val="98"/>
          <w:divBdr>
            <w:top w:val="none" w:sz="0" w:space="0" w:color="auto"/>
            <w:left w:val="none" w:sz="0" w:space="0" w:color="auto"/>
            <w:bottom w:val="none" w:sz="0" w:space="0" w:color="auto"/>
            <w:right w:val="none" w:sz="0" w:space="0" w:color="auto"/>
          </w:divBdr>
        </w:div>
        <w:div w:id="1114254443">
          <w:marLeft w:val="864"/>
          <w:marRight w:val="0"/>
          <w:marTop w:val="0"/>
          <w:marBottom w:val="98"/>
          <w:divBdr>
            <w:top w:val="none" w:sz="0" w:space="0" w:color="auto"/>
            <w:left w:val="none" w:sz="0" w:space="0" w:color="auto"/>
            <w:bottom w:val="none" w:sz="0" w:space="0" w:color="auto"/>
            <w:right w:val="none" w:sz="0" w:space="0" w:color="auto"/>
          </w:divBdr>
        </w:div>
        <w:div w:id="545870981">
          <w:marLeft w:val="864"/>
          <w:marRight w:val="0"/>
          <w:marTop w:val="0"/>
          <w:marBottom w:val="98"/>
          <w:divBdr>
            <w:top w:val="none" w:sz="0" w:space="0" w:color="auto"/>
            <w:left w:val="none" w:sz="0" w:space="0" w:color="auto"/>
            <w:bottom w:val="none" w:sz="0" w:space="0" w:color="auto"/>
            <w:right w:val="none" w:sz="0" w:space="0" w:color="auto"/>
          </w:divBdr>
        </w:div>
        <w:div w:id="440031231">
          <w:marLeft w:val="864"/>
          <w:marRight w:val="0"/>
          <w:marTop w:val="0"/>
          <w:marBottom w:val="98"/>
          <w:divBdr>
            <w:top w:val="none" w:sz="0" w:space="0" w:color="auto"/>
            <w:left w:val="none" w:sz="0" w:space="0" w:color="auto"/>
            <w:bottom w:val="none" w:sz="0" w:space="0" w:color="auto"/>
            <w:right w:val="none" w:sz="0" w:space="0" w:color="auto"/>
          </w:divBdr>
        </w:div>
        <w:div w:id="1644652281">
          <w:marLeft w:val="864"/>
          <w:marRight w:val="0"/>
          <w:marTop w:val="0"/>
          <w:marBottom w:val="98"/>
          <w:divBdr>
            <w:top w:val="none" w:sz="0" w:space="0" w:color="auto"/>
            <w:left w:val="none" w:sz="0" w:space="0" w:color="auto"/>
            <w:bottom w:val="none" w:sz="0" w:space="0" w:color="auto"/>
            <w:right w:val="none" w:sz="0" w:space="0" w:color="auto"/>
          </w:divBdr>
        </w:div>
        <w:div w:id="1981475">
          <w:marLeft w:val="864"/>
          <w:marRight w:val="0"/>
          <w:marTop w:val="0"/>
          <w:marBottom w:val="98"/>
          <w:divBdr>
            <w:top w:val="none" w:sz="0" w:space="0" w:color="auto"/>
            <w:left w:val="none" w:sz="0" w:space="0" w:color="auto"/>
            <w:bottom w:val="none" w:sz="0" w:space="0" w:color="auto"/>
            <w:right w:val="none" w:sz="0" w:space="0" w:color="auto"/>
          </w:divBdr>
        </w:div>
        <w:div w:id="917136719">
          <w:marLeft w:val="864"/>
          <w:marRight w:val="0"/>
          <w:marTop w:val="0"/>
          <w:marBottom w:val="98"/>
          <w:divBdr>
            <w:top w:val="none" w:sz="0" w:space="0" w:color="auto"/>
            <w:left w:val="none" w:sz="0" w:space="0" w:color="auto"/>
            <w:bottom w:val="none" w:sz="0" w:space="0" w:color="auto"/>
            <w:right w:val="none" w:sz="0" w:space="0" w:color="auto"/>
          </w:divBdr>
        </w:div>
        <w:div w:id="738285185">
          <w:marLeft w:val="864"/>
          <w:marRight w:val="0"/>
          <w:marTop w:val="0"/>
          <w:marBottom w:val="98"/>
          <w:divBdr>
            <w:top w:val="none" w:sz="0" w:space="0" w:color="auto"/>
            <w:left w:val="none" w:sz="0" w:space="0" w:color="auto"/>
            <w:bottom w:val="none" w:sz="0" w:space="0" w:color="auto"/>
            <w:right w:val="none" w:sz="0" w:space="0" w:color="auto"/>
          </w:divBdr>
        </w:div>
        <w:div w:id="674498536">
          <w:marLeft w:val="864"/>
          <w:marRight w:val="0"/>
          <w:marTop w:val="0"/>
          <w:marBottom w:val="98"/>
          <w:divBdr>
            <w:top w:val="none" w:sz="0" w:space="0" w:color="auto"/>
            <w:left w:val="none" w:sz="0" w:space="0" w:color="auto"/>
            <w:bottom w:val="none" w:sz="0" w:space="0" w:color="auto"/>
            <w:right w:val="none" w:sz="0" w:space="0" w:color="auto"/>
          </w:divBdr>
        </w:div>
        <w:div w:id="1687318275">
          <w:marLeft w:val="0"/>
          <w:marRight w:val="0"/>
          <w:marTop w:val="0"/>
          <w:marBottom w:val="98"/>
          <w:divBdr>
            <w:top w:val="none" w:sz="0" w:space="0" w:color="auto"/>
            <w:left w:val="none" w:sz="0" w:space="0" w:color="auto"/>
            <w:bottom w:val="none" w:sz="0" w:space="0" w:color="auto"/>
            <w:right w:val="none" w:sz="0" w:space="0" w:color="auto"/>
          </w:divBdr>
        </w:div>
        <w:div w:id="6565506">
          <w:marLeft w:val="0"/>
          <w:marRight w:val="0"/>
          <w:marTop w:val="0"/>
          <w:marBottom w:val="98"/>
          <w:divBdr>
            <w:top w:val="none" w:sz="0" w:space="0" w:color="auto"/>
            <w:left w:val="none" w:sz="0" w:space="0" w:color="auto"/>
            <w:bottom w:val="none" w:sz="0" w:space="0" w:color="auto"/>
            <w:right w:val="none" w:sz="0" w:space="0" w:color="auto"/>
          </w:divBdr>
        </w:div>
        <w:div w:id="1350521359">
          <w:marLeft w:val="0"/>
          <w:marRight w:val="0"/>
          <w:marTop w:val="0"/>
          <w:marBottom w:val="101"/>
          <w:divBdr>
            <w:top w:val="none" w:sz="0" w:space="0" w:color="auto"/>
            <w:left w:val="none" w:sz="0" w:space="0" w:color="auto"/>
            <w:bottom w:val="none" w:sz="0" w:space="0" w:color="auto"/>
            <w:right w:val="none" w:sz="0" w:space="0" w:color="auto"/>
          </w:divBdr>
        </w:div>
        <w:div w:id="503059038">
          <w:marLeft w:val="708"/>
          <w:marRight w:val="0"/>
          <w:marTop w:val="0"/>
          <w:marBottom w:val="101"/>
          <w:divBdr>
            <w:top w:val="none" w:sz="0" w:space="0" w:color="auto"/>
            <w:left w:val="none" w:sz="0" w:space="0" w:color="auto"/>
            <w:bottom w:val="none" w:sz="0" w:space="0" w:color="auto"/>
            <w:right w:val="none" w:sz="0" w:space="0" w:color="auto"/>
          </w:divBdr>
        </w:div>
        <w:div w:id="1008485710">
          <w:marLeft w:val="708"/>
          <w:marRight w:val="0"/>
          <w:marTop w:val="0"/>
          <w:marBottom w:val="101"/>
          <w:divBdr>
            <w:top w:val="none" w:sz="0" w:space="0" w:color="auto"/>
            <w:left w:val="none" w:sz="0" w:space="0" w:color="auto"/>
            <w:bottom w:val="none" w:sz="0" w:space="0" w:color="auto"/>
            <w:right w:val="none" w:sz="0" w:space="0" w:color="auto"/>
          </w:divBdr>
        </w:div>
        <w:div w:id="1291084427">
          <w:marLeft w:val="708"/>
          <w:marRight w:val="0"/>
          <w:marTop w:val="0"/>
          <w:marBottom w:val="101"/>
          <w:divBdr>
            <w:top w:val="none" w:sz="0" w:space="0" w:color="auto"/>
            <w:left w:val="none" w:sz="0" w:space="0" w:color="auto"/>
            <w:bottom w:val="none" w:sz="0" w:space="0" w:color="auto"/>
            <w:right w:val="none" w:sz="0" w:space="0" w:color="auto"/>
          </w:divBdr>
        </w:div>
        <w:div w:id="602421812">
          <w:marLeft w:val="708"/>
          <w:marRight w:val="0"/>
          <w:marTop w:val="0"/>
          <w:marBottom w:val="101"/>
          <w:divBdr>
            <w:top w:val="none" w:sz="0" w:space="0" w:color="auto"/>
            <w:left w:val="none" w:sz="0" w:space="0" w:color="auto"/>
            <w:bottom w:val="none" w:sz="0" w:space="0" w:color="auto"/>
            <w:right w:val="none" w:sz="0" w:space="0" w:color="auto"/>
          </w:divBdr>
        </w:div>
        <w:div w:id="1759712899">
          <w:marLeft w:val="708"/>
          <w:marRight w:val="0"/>
          <w:marTop w:val="0"/>
          <w:marBottom w:val="101"/>
          <w:divBdr>
            <w:top w:val="none" w:sz="0" w:space="0" w:color="auto"/>
            <w:left w:val="none" w:sz="0" w:space="0" w:color="auto"/>
            <w:bottom w:val="none" w:sz="0" w:space="0" w:color="auto"/>
            <w:right w:val="none" w:sz="0" w:space="0" w:color="auto"/>
          </w:divBdr>
        </w:div>
        <w:div w:id="893349807">
          <w:marLeft w:val="708"/>
          <w:marRight w:val="0"/>
          <w:marTop w:val="0"/>
          <w:marBottom w:val="101"/>
          <w:divBdr>
            <w:top w:val="none" w:sz="0" w:space="0" w:color="auto"/>
            <w:left w:val="none" w:sz="0" w:space="0" w:color="auto"/>
            <w:bottom w:val="none" w:sz="0" w:space="0" w:color="auto"/>
            <w:right w:val="none" w:sz="0" w:space="0" w:color="auto"/>
          </w:divBdr>
        </w:div>
        <w:div w:id="1162964508">
          <w:marLeft w:val="708"/>
          <w:marRight w:val="0"/>
          <w:marTop w:val="0"/>
          <w:marBottom w:val="101"/>
          <w:divBdr>
            <w:top w:val="none" w:sz="0" w:space="0" w:color="auto"/>
            <w:left w:val="none" w:sz="0" w:space="0" w:color="auto"/>
            <w:bottom w:val="none" w:sz="0" w:space="0" w:color="auto"/>
            <w:right w:val="none" w:sz="0" w:space="0" w:color="auto"/>
          </w:divBdr>
        </w:div>
        <w:div w:id="1654985523">
          <w:marLeft w:val="708"/>
          <w:marRight w:val="0"/>
          <w:marTop w:val="0"/>
          <w:marBottom w:val="101"/>
          <w:divBdr>
            <w:top w:val="none" w:sz="0" w:space="0" w:color="auto"/>
            <w:left w:val="none" w:sz="0" w:space="0" w:color="auto"/>
            <w:bottom w:val="none" w:sz="0" w:space="0" w:color="auto"/>
            <w:right w:val="none" w:sz="0" w:space="0" w:color="auto"/>
          </w:divBdr>
        </w:div>
        <w:div w:id="456216632">
          <w:marLeft w:val="708"/>
          <w:marRight w:val="0"/>
          <w:marTop w:val="0"/>
          <w:marBottom w:val="101"/>
          <w:divBdr>
            <w:top w:val="none" w:sz="0" w:space="0" w:color="auto"/>
            <w:left w:val="none" w:sz="0" w:space="0" w:color="auto"/>
            <w:bottom w:val="none" w:sz="0" w:space="0" w:color="auto"/>
            <w:right w:val="none" w:sz="0" w:space="0" w:color="auto"/>
          </w:divBdr>
        </w:div>
        <w:div w:id="494958996">
          <w:marLeft w:val="708"/>
          <w:marRight w:val="0"/>
          <w:marTop w:val="0"/>
          <w:marBottom w:val="101"/>
          <w:divBdr>
            <w:top w:val="none" w:sz="0" w:space="0" w:color="auto"/>
            <w:left w:val="none" w:sz="0" w:space="0" w:color="auto"/>
            <w:bottom w:val="none" w:sz="0" w:space="0" w:color="auto"/>
            <w:right w:val="none" w:sz="0" w:space="0" w:color="auto"/>
          </w:divBdr>
        </w:div>
        <w:div w:id="1141921759">
          <w:marLeft w:val="0"/>
          <w:marRight w:val="0"/>
          <w:marTop w:val="0"/>
          <w:marBottom w:val="101"/>
          <w:divBdr>
            <w:top w:val="none" w:sz="0" w:space="0" w:color="auto"/>
            <w:left w:val="none" w:sz="0" w:space="0" w:color="auto"/>
            <w:bottom w:val="none" w:sz="0" w:space="0" w:color="auto"/>
            <w:right w:val="none" w:sz="0" w:space="0" w:color="auto"/>
          </w:divBdr>
        </w:div>
        <w:div w:id="423964943">
          <w:marLeft w:val="0"/>
          <w:marRight w:val="0"/>
          <w:marTop w:val="0"/>
          <w:marBottom w:val="101"/>
          <w:divBdr>
            <w:top w:val="none" w:sz="0" w:space="0" w:color="auto"/>
            <w:left w:val="none" w:sz="0" w:space="0" w:color="auto"/>
            <w:bottom w:val="none" w:sz="0" w:space="0" w:color="auto"/>
            <w:right w:val="none" w:sz="0" w:space="0" w:color="auto"/>
          </w:divBdr>
        </w:div>
        <w:div w:id="798836668">
          <w:marLeft w:val="0"/>
          <w:marRight w:val="0"/>
          <w:marTop w:val="0"/>
          <w:marBottom w:val="101"/>
          <w:divBdr>
            <w:top w:val="none" w:sz="0" w:space="0" w:color="auto"/>
            <w:left w:val="none" w:sz="0" w:space="0" w:color="auto"/>
            <w:bottom w:val="none" w:sz="0" w:space="0" w:color="auto"/>
            <w:right w:val="none" w:sz="0" w:space="0" w:color="auto"/>
          </w:divBdr>
        </w:div>
        <w:div w:id="151214125">
          <w:marLeft w:val="0"/>
          <w:marRight w:val="0"/>
          <w:marTop w:val="0"/>
          <w:marBottom w:val="101"/>
          <w:divBdr>
            <w:top w:val="none" w:sz="0" w:space="0" w:color="auto"/>
            <w:left w:val="none" w:sz="0" w:space="0" w:color="auto"/>
            <w:bottom w:val="none" w:sz="0" w:space="0" w:color="auto"/>
            <w:right w:val="none" w:sz="0" w:space="0" w:color="auto"/>
          </w:divBdr>
        </w:div>
        <w:div w:id="1455755518">
          <w:marLeft w:val="0"/>
          <w:marRight w:val="0"/>
          <w:marTop w:val="0"/>
          <w:marBottom w:val="101"/>
          <w:divBdr>
            <w:top w:val="none" w:sz="0" w:space="0" w:color="auto"/>
            <w:left w:val="none" w:sz="0" w:space="0" w:color="auto"/>
            <w:bottom w:val="none" w:sz="0" w:space="0" w:color="auto"/>
            <w:right w:val="none" w:sz="0" w:space="0" w:color="auto"/>
          </w:divBdr>
        </w:div>
        <w:div w:id="1733001175">
          <w:marLeft w:val="0"/>
          <w:marRight w:val="0"/>
          <w:marTop w:val="0"/>
          <w:marBottom w:val="101"/>
          <w:divBdr>
            <w:top w:val="none" w:sz="0" w:space="0" w:color="auto"/>
            <w:left w:val="none" w:sz="0" w:space="0" w:color="auto"/>
            <w:bottom w:val="none" w:sz="0" w:space="0" w:color="auto"/>
            <w:right w:val="none" w:sz="0" w:space="0" w:color="auto"/>
          </w:divBdr>
        </w:div>
        <w:div w:id="425543978">
          <w:marLeft w:val="0"/>
          <w:marRight w:val="0"/>
          <w:marTop w:val="0"/>
          <w:marBottom w:val="101"/>
          <w:divBdr>
            <w:top w:val="none" w:sz="0" w:space="0" w:color="auto"/>
            <w:left w:val="none" w:sz="0" w:space="0" w:color="auto"/>
            <w:bottom w:val="none" w:sz="0" w:space="0" w:color="auto"/>
            <w:right w:val="none" w:sz="0" w:space="0" w:color="auto"/>
          </w:divBdr>
        </w:div>
        <w:div w:id="1950041033">
          <w:marLeft w:val="0"/>
          <w:marRight w:val="0"/>
          <w:marTop w:val="0"/>
          <w:marBottom w:val="101"/>
          <w:divBdr>
            <w:top w:val="none" w:sz="0" w:space="0" w:color="auto"/>
            <w:left w:val="none" w:sz="0" w:space="0" w:color="auto"/>
            <w:bottom w:val="none" w:sz="0" w:space="0" w:color="auto"/>
            <w:right w:val="none" w:sz="0" w:space="0" w:color="auto"/>
          </w:divBdr>
        </w:div>
        <w:div w:id="303394590">
          <w:marLeft w:val="0"/>
          <w:marRight w:val="0"/>
          <w:marTop w:val="0"/>
          <w:marBottom w:val="101"/>
          <w:divBdr>
            <w:top w:val="none" w:sz="0" w:space="0" w:color="auto"/>
            <w:left w:val="none" w:sz="0" w:space="0" w:color="auto"/>
            <w:bottom w:val="none" w:sz="0" w:space="0" w:color="auto"/>
            <w:right w:val="none" w:sz="0" w:space="0" w:color="auto"/>
          </w:divBdr>
        </w:div>
        <w:div w:id="1950577307">
          <w:marLeft w:val="720"/>
          <w:marRight w:val="0"/>
          <w:marTop w:val="0"/>
          <w:marBottom w:val="101"/>
          <w:divBdr>
            <w:top w:val="none" w:sz="0" w:space="0" w:color="auto"/>
            <w:left w:val="none" w:sz="0" w:space="0" w:color="auto"/>
            <w:bottom w:val="none" w:sz="0" w:space="0" w:color="auto"/>
            <w:right w:val="none" w:sz="0" w:space="0" w:color="auto"/>
          </w:divBdr>
        </w:div>
        <w:div w:id="1510633624">
          <w:marLeft w:val="720"/>
          <w:marRight w:val="0"/>
          <w:marTop w:val="0"/>
          <w:marBottom w:val="101"/>
          <w:divBdr>
            <w:top w:val="none" w:sz="0" w:space="0" w:color="auto"/>
            <w:left w:val="none" w:sz="0" w:space="0" w:color="auto"/>
            <w:bottom w:val="none" w:sz="0" w:space="0" w:color="auto"/>
            <w:right w:val="none" w:sz="0" w:space="0" w:color="auto"/>
          </w:divBdr>
        </w:div>
        <w:div w:id="595754418">
          <w:marLeft w:val="720"/>
          <w:marRight w:val="0"/>
          <w:marTop w:val="0"/>
          <w:marBottom w:val="101"/>
          <w:divBdr>
            <w:top w:val="none" w:sz="0" w:space="0" w:color="auto"/>
            <w:left w:val="none" w:sz="0" w:space="0" w:color="auto"/>
            <w:bottom w:val="none" w:sz="0" w:space="0" w:color="auto"/>
            <w:right w:val="none" w:sz="0" w:space="0" w:color="auto"/>
          </w:divBdr>
        </w:div>
        <w:div w:id="1295283889">
          <w:marLeft w:val="720"/>
          <w:marRight w:val="0"/>
          <w:marTop w:val="0"/>
          <w:marBottom w:val="101"/>
          <w:divBdr>
            <w:top w:val="none" w:sz="0" w:space="0" w:color="auto"/>
            <w:left w:val="none" w:sz="0" w:space="0" w:color="auto"/>
            <w:bottom w:val="none" w:sz="0" w:space="0" w:color="auto"/>
            <w:right w:val="none" w:sz="0" w:space="0" w:color="auto"/>
          </w:divBdr>
        </w:div>
        <w:div w:id="301926202">
          <w:marLeft w:val="720"/>
          <w:marRight w:val="0"/>
          <w:marTop w:val="0"/>
          <w:marBottom w:val="101"/>
          <w:divBdr>
            <w:top w:val="none" w:sz="0" w:space="0" w:color="auto"/>
            <w:left w:val="none" w:sz="0" w:space="0" w:color="auto"/>
            <w:bottom w:val="none" w:sz="0" w:space="0" w:color="auto"/>
            <w:right w:val="none" w:sz="0" w:space="0" w:color="auto"/>
          </w:divBdr>
        </w:div>
        <w:div w:id="933053343">
          <w:marLeft w:val="720"/>
          <w:marRight w:val="0"/>
          <w:marTop w:val="0"/>
          <w:marBottom w:val="101"/>
          <w:divBdr>
            <w:top w:val="none" w:sz="0" w:space="0" w:color="auto"/>
            <w:left w:val="none" w:sz="0" w:space="0" w:color="auto"/>
            <w:bottom w:val="none" w:sz="0" w:space="0" w:color="auto"/>
            <w:right w:val="none" w:sz="0" w:space="0" w:color="auto"/>
          </w:divBdr>
        </w:div>
        <w:div w:id="1417282688">
          <w:marLeft w:val="720"/>
          <w:marRight w:val="0"/>
          <w:marTop w:val="0"/>
          <w:marBottom w:val="101"/>
          <w:divBdr>
            <w:top w:val="none" w:sz="0" w:space="0" w:color="auto"/>
            <w:left w:val="none" w:sz="0" w:space="0" w:color="auto"/>
            <w:bottom w:val="none" w:sz="0" w:space="0" w:color="auto"/>
            <w:right w:val="none" w:sz="0" w:space="0" w:color="auto"/>
          </w:divBdr>
        </w:div>
        <w:div w:id="576325724">
          <w:marLeft w:val="720"/>
          <w:marRight w:val="0"/>
          <w:marTop w:val="0"/>
          <w:marBottom w:val="101"/>
          <w:divBdr>
            <w:top w:val="none" w:sz="0" w:space="0" w:color="auto"/>
            <w:left w:val="none" w:sz="0" w:space="0" w:color="auto"/>
            <w:bottom w:val="none" w:sz="0" w:space="0" w:color="auto"/>
            <w:right w:val="none" w:sz="0" w:space="0" w:color="auto"/>
          </w:divBdr>
        </w:div>
        <w:div w:id="1170875965">
          <w:marLeft w:val="720"/>
          <w:marRight w:val="0"/>
          <w:marTop w:val="0"/>
          <w:marBottom w:val="101"/>
          <w:divBdr>
            <w:top w:val="none" w:sz="0" w:space="0" w:color="auto"/>
            <w:left w:val="none" w:sz="0" w:space="0" w:color="auto"/>
            <w:bottom w:val="none" w:sz="0" w:space="0" w:color="auto"/>
            <w:right w:val="none" w:sz="0" w:space="0" w:color="auto"/>
          </w:divBdr>
        </w:div>
        <w:div w:id="408314055">
          <w:marLeft w:val="720"/>
          <w:marRight w:val="0"/>
          <w:marTop w:val="0"/>
          <w:marBottom w:val="96"/>
          <w:divBdr>
            <w:top w:val="none" w:sz="0" w:space="0" w:color="auto"/>
            <w:left w:val="none" w:sz="0" w:space="0" w:color="auto"/>
            <w:bottom w:val="none" w:sz="0" w:space="0" w:color="auto"/>
            <w:right w:val="none" w:sz="0" w:space="0" w:color="auto"/>
          </w:divBdr>
        </w:div>
        <w:div w:id="1742751526">
          <w:marLeft w:val="1152"/>
          <w:marRight w:val="0"/>
          <w:marTop w:val="0"/>
          <w:marBottom w:val="96"/>
          <w:divBdr>
            <w:top w:val="none" w:sz="0" w:space="0" w:color="auto"/>
            <w:left w:val="none" w:sz="0" w:space="0" w:color="auto"/>
            <w:bottom w:val="none" w:sz="0" w:space="0" w:color="auto"/>
            <w:right w:val="none" w:sz="0" w:space="0" w:color="auto"/>
          </w:divBdr>
        </w:div>
        <w:div w:id="323362683">
          <w:marLeft w:val="1584"/>
          <w:marRight w:val="0"/>
          <w:marTop w:val="0"/>
          <w:marBottom w:val="96"/>
          <w:divBdr>
            <w:top w:val="none" w:sz="0" w:space="0" w:color="auto"/>
            <w:left w:val="none" w:sz="0" w:space="0" w:color="auto"/>
            <w:bottom w:val="none" w:sz="0" w:space="0" w:color="auto"/>
            <w:right w:val="none" w:sz="0" w:space="0" w:color="auto"/>
          </w:divBdr>
        </w:div>
        <w:div w:id="1217006581">
          <w:marLeft w:val="1584"/>
          <w:marRight w:val="0"/>
          <w:marTop w:val="0"/>
          <w:marBottom w:val="96"/>
          <w:divBdr>
            <w:top w:val="none" w:sz="0" w:space="0" w:color="auto"/>
            <w:left w:val="none" w:sz="0" w:space="0" w:color="auto"/>
            <w:bottom w:val="none" w:sz="0" w:space="0" w:color="auto"/>
            <w:right w:val="none" w:sz="0" w:space="0" w:color="auto"/>
          </w:divBdr>
        </w:div>
        <w:div w:id="1361315218">
          <w:marLeft w:val="1584"/>
          <w:marRight w:val="0"/>
          <w:marTop w:val="0"/>
          <w:marBottom w:val="96"/>
          <w:divBdr>
            <w:top w:val="none" w:sz="0" w:space="0" w:color="auto"/>
            <w:left w:val="none" w:sz="0" w:space="0" w:color="auto"/>
            <w:bottom w:val="none" w:sz="0" w:space="0" w:color="auto"/>
            <w:right w:val="none" w:sz="0" w:space="0" w:color="auto"/>
          </w:divBdr>
        </w:div>
        <w:div w:id="756831777">
          <w:marLeft w:val="1584"/>
          <w:marRight w:val="0"/>
          <w:marTop w:val="0"/>
          <w:marBottom w:val="96"/>
          <w:divBdr>
            <w:top w:val="none" w:sz="0" w:space="0" w:color="auto"/>
            <w:left w:val="none" w:sz="0" w:space="0" w:color="auto"/>
            <w:bottom w:val="none" w:sz="0" w:space="0" w:color="auto"/>
            <w:right w:val="none" w:sz="0" w:space="0" w:color="auto"/>
          </w:divBdr>
        </w:div>
        <w:div w:id="1616792711">
          <w:marLeft w:val="1584"/>
          <w:marRight w:val="0"/>
          <w:marTop w:val="0"/>
          <w:marBottom w:val="96"/>
          <w:divBdr>
            <w:top w:val="none" w:sz="0" w:space="0" w:color="auto"/>
            <w:left w:val="none" w:sz="0" w:space="0" w:color="auto"/>
            <w:bottom w:val="none" w:sz="0" w:space="0" w:color="auto"/>
            <w:right w:val="none" w:sz="0" w:space="0" w:color="auto"/>
          </w:divBdr>
        </w:div>
        <w:div w:id="2000496844">
          <w:marLeft w:val="1584"/>
          <w:marRight w:val="0"/>
          <w:marTop w:val="0"/>
          <w:marBottom w:val="96"/>
          <w:divBdr>
            <w:top w:val="none" w:sz="0" w:space="0" w:color="auto"/>
            <w:left w:val="none" w:sz="0" w:space="0" w:color="auto"/>
            <w:bottom w:val="none" w:sz="0" w:space="0" w:color="auto"/>
            <w:right w:val="none" w:sz="0" w:space="0" w:color="auto"/>
          </w:divBdr>
        </w:div>
        <w:div w:id="1056662200">
          <w:marLeft w:val="1584"/>
          <w:marRight w:val="0"/>
          <w:marTop w:val="0"/>
          <w:marBottom w:val="96"/>
          <w:divBdr>
            <w:top w:val="none" w:sz="0" w:space="0" w:color="auto"/>
            <w:left w:val="none" w:sz="0" w:space="0" w:color="auto"/>
            <w:bottom w:val="none" w:sz="0" w:space="0" w:color="auto"/>
            <w:right w:val="none" w:sz="0" w:space="0" w:color="auto"/>
          </w:divBdr>
        </w:div>
        <w:div w:id="1411542210">
          <w:marLeft w:val="1584"/>
          <w:marRight w:val="0"/>
          <w:marTop w:val="0"/>
          <w:marBottom w:val="96"/>
          <w:divBdr>
            <w:top w:val="none" w:sz="0" w:space="0" w:color="auto"/>
            <w:left w:val="none" w:sz="0" w:space="0" w:color="auto"/>
            <w:bottom w:val="none" w:sz="0" w:space="0" w:color="auto"/>
            <w:right w:val="none" w:sz="0" w:space="0" w:color="auto"/>
          </w:divBdr>
        </w:div>
        <w:div w:id="1718313514">
          <w:marLeft w:val="1152"/>
          <w:marRight w:val="0"/>
          <w:marTop w:val="0"/>
          <w:marBottom w:val="96"/>
          <w:divBdr>
            <w:top w:val="none" w:sz="0" w:space="0" w:color="auto"/>
            <w:left w:val="none" w:sz="0" w:space="0" w:color="auto"/>
            <w:bottom w:val="none" w:sz="0" w:space="0" w:color="auto"/>
            <w:right w:val="none" w:sz="0" w:space="0" w:color="auto"/>
          </w:divBdr>
        </w:div>
        <w:div w:id="220751227">
          <w:marLeft w:val="1152"/>
          <w:marRight w:val="0"/>
          <w:marTop w:val="0"/>
          <w:marBottom w:val="96"/>
          <w:divBdr>
            <w:top w:val="none" w:sz="0" w:space="0" w:color="auto"/>
            <w:left w:val="none" w:sz="0" w:space="0" w:color="auto"/>
            <w:bottom w:val="none" w:sz="0" w:space="0" w:color="auto"/>
            <w:right w:val="none" w:sz="0" w:space="0" w:color="auto"/>
          </w:divBdr>
        </w:div>
        <w:div w:id="1042636812">
          <w:marLeft w:val="1152"/>
          <w:marRight w:val="0"/>
          <w:marTop w:val="0"/>
          <w:marBottom w:val="96"/>
          <w:divBdr>
            <w:top w:val="none" w:sz="0" w:space="0" w:color="auto"/>
            <w:left w:val="none" w:sz="0" w:space="0" w:color="auto"/>
            <w:bottom w:val="none" w:sz="0" w:space="0" w:color="auto"/>
            <w:right w:val="none" w:sz="0" w:space="0" w:color="auto"/>
          </w:divBdr>
        </w:div>
        <w:div w:id="1438986941">
          <w:marLeft w:val="1152"/>
          <w:marRight w:val="0"/>
          <w:marTop w:val="0"/>
          <w:marBottom w:val="96"/>
          <w:divBdr>
            <w:top w:val="none" w:sz="0" w:space="0" w:color="auto"/>
            <w:left w:val="none" w:sz="0" w:space="0" w:color="auto"/>
            <w:bottom w:val="none" w:sz="0" w:space="0" w:color="auto"/>
            <w:right w:val="none" w:sz="0" w:space="0" w:color="auto"/>
          </w:divBdr>
        </w:div>
        <w:div w:id="570964844">
          <w:marLeft w:val="0"/>
          <w:marRight w:val="0"/>
          <w:marTop w:val="0"/>
          <w:marBottom w:val="96"/>
          <w:divBdr>
            <w:top w:val="none" w:sz="0" w:space="0" w:color="auto"/>
            <w:left w:val="none" w:sz="0" w:space="0" w:color="auto"/>
            <w:bottom w:val="none" w:sz="0" w:space="0" w:color="auto"/>
            <w:right w:val="none" w:sz="0" w:space="0" w:color="auto"/>
          </w:divBdr>
        </w:div>
        <w:div w:id="981933735">
          <w:marLeft w:val="0"/>
          <w:marRight w:val="0"/>
          <w:marTop w:val="0"/>
          <w:marBottom w:val="96"/>
          <w:divBdr>
            <w:top w:val="none" w:sz="0" w:space="0" w:color="auto"/>
            <w:left w:val="none" w:sz="0" w:space="0" w:color="auto"/>
            <w:bottom w:val="none" w:sz="0" w:space="0" w:color="auto"/>
            <w:right w:val="none" w:sz="0" w:space="0" w:color="auto"/>
          </w:divBdr>
        </w:div>
        <w:div w:id="1901623877">
          <w:marLeft w:val="0"/>
          <w:marRight w:val="0"/>
          <w:marTop w:val="0"/>
          <w:marBottom w:val="96"/>
          <w:divBdr>
            <w:top w:val="none" w:sz="0" w:space="0" w:color="auto"/>
            <w:left w:val="none" w:sz="0" w:space="0" w:color="auto"/>
            <w:bottom w:val="none" w:sz="0" w:space="0" w:color="auto"/>
            <w:right w:val="none" w:sz="0" w:space="0" w:color="auto"/>
          </w:divBdr>
        </w:div>
        <w:div w:id="1431124068">
          <w:marLeft w:val="0"/>
          <w:marRight w:val="0"/>
          <w:marTop w:val="0"/>
          <w:marBottom w:val="96"/>
          <w:divBdr>
            <w:top w:val="none" w:sz="0" w:space="0" w:color="auto"/>
            <w:left w:val="none" w:sz="0" w:space="0" w:color="auto"/>
            <w:bottom w:val="none" w:sz="0" w:space="0" w:color="auto"/>
            <w:right w:val="none" w:sz="0" w:space="0" w:color="auto"/>
          </w:divBdr>
        </w:div>
        <w:div w:id="1993214353">
          <w:marLeft w:val="0"/>
          <w:marRight w:val="0"/>
          <w:marTop w:val="0"/>
          <w:marBottom w:val="96"/>
          <w:divBdr>
            <w:top w:val="none" w:sz="0" w:space="0" w:color="auto"/>
            <w:left w:val="none" w:sz="0" w:space="0" w:color="auto"/>
            <w:bottom w:val="none" w:sz="0" w:space="0" w:color="auto"/>
            <w:right w:val="none" w:sz="0" w:space="0" w:color="auto"/>
          </w:divBdr>
        </w:div>
        <w:div w:id="374812714">
          <w:marLeft w:val="0"/>
          <w:marRight w:val="0"/>
          <w:marTop w:val="0"/>
          <w:marBottom w:val="96"/>
          <w:divBdr>
            <w:top w:val="none" w:sz="0" w:space="0" w:color="auto"/>
            <w:left w:val="none" w:sz="0" w:space="0" w:color="auto"/>
            <w:bottom w:val="none" w:sz="0" w:space="0" w:color="auto"/>
            <w:right w:val="none" w:sz="0" w:space="0" w:color="auto"/>
          </w:divBdr>
        </w:div>
        <w:div w:id="1157066895">
          <w:marLeft w:val="0"/>
          <w:marRight w:val="0"/>
          <w:marTop w:val="0"/>
          <w:marBottom w:val="96"/>
          <w:divBdr>
            <w:top w:val="none" w:sz="0" w:space="0" w:color="auto"/>
            <w:left w:val="none" w:sz="0" w:space="0" w:color="auto"/>
            <w:bottom w:val="none" w:sz="0" w:space="0" w:color="auto"/>
            <w:right w:val="none" w:sz="0" w:space="0" w:color="auto"/>
          </w:divBdr>
        </w:div>
        <w:div w:id="1401825175">
          <w:marLeft w:val="0"/>
          <w:marRight w:val="0"/>
          <w:marTop w:val="0"/>
          <w:marBottom w:val="96"/>
          <w:divBdr>
            <w:top w:val="none" w:sz="0" w:space="0" w:color="auto"/>
            <w:left w:val="none" w:sz="0" w:space="0" w:color="auto"/>
            <w:bottom w:val="none" w:sz="0" w:space="0" w:color="auto"/>
            <w:right w:val="none" w:sz="0" w:space="0" w:color="auto"/>
          </w:divBdr>
        </w:div>
        <w:div w:id="1532960300">
          <w:marLeft w:val="0"/>
          <w:marRight w:val="0"/>
          <w:marTop w:val="0"/>
          <w:marBottom w:val="96"/>
          <w:divBdr>
            <w:top w:val="none" w:sz="0" w:space="0" w:color="auto"/>
            <w:left w:val="none" w:sz="0" w:space="0" w:color="auto"/>
            <w:bottom w:val="none" w:sz="0" w:space="0" w:color="auto"/>
            <w:right w:val="none" w:sz="0" w:space="0" w:color="auto"/>
          </w:divBdr>
        </w:div>
        <w:div w:id="323553708">
          <w:marLeft w:val="0"/>
          <w:marRight w:val="0"/>
          <w:marTop w:val="0"/>
          <w:marBottom w:val="96"/>
          <w:divBdr>
            <w:top w:val="none" w:sz="0" w:space="0" w:color="auto"/>
            <w:left w:val="none" w:sz="0" w:space="0" w:color="auto"/>
            <w:bottom w:val="none" w:sz="0" w:space="0" w:color="auto"/>
            <w:right w:val="none" w:sz="0" w:space="0" w:color="auto"/>
          </w:divBdr>
        </w:div>
        <w:div w:id="558713539">
          <w:marLeft w:val="0"/>
          <w:marRight w:val="0"/>
          <w:marTop w:val="0"/>
          <w:marBottom w:val="101"/>
          <w:divBdr>
            <w:top w:val="none" w:sz="0" w:space="0" w:color="auto"/>
            <w:left w:val="none" w:sz="0" w:space="0" w:color="auto"/>
            <w:bottom w:val="none" w:sz="0" w:space="0" w:color="auto"/>
            <w:right w:val="none" w:sz="0" w:space="0" w:color="auto"/>
          </w:divBdr>
        </w:div>
        <w:div w:id="896860276">
          <w:marLeft w:val="0"/>
          <w:marRight w:val="0"/>
          <w:marTop w:val="0"/>
          <w:marBottom w:val="101"/>
          <w:divBdr>
            <w:top w:val="none" w:sz="0" w:space="0" w:color="auto"/>
            <w:left w:val="none" w:sz="0" w:space="0" w:color="auto"/>
            <w:bottom w:val="none" w:sz="0" w:space="0" w:color="auto"/>
            <w:right w:val="none" w:sz="0" w:space="0" w:color="auto"/>
          </w:divBdr>
        </w:div>
        <w:div w:id="1500658598">
          <w:marLeft w:val="0"/>
          <w:marRight w:val="0"/>
          <w:marTop w:val="0"/>
          <w:marBottom w:val="101"/>
          <w:divBdr>
            <w:top w:val="none" w:sz="0" w:space="0" w:color="auto"/>
            <w:left w:val="none" w:sz="0" w:space="0" w:color="auto"/>
            <w:bottom w:val="none" w:sz="0" w:space="0" w:color="auto"/>
            <w:right w:val="none" w:sz="0" w:space="0" w:color="auto"/>
          </w:divBdr>
        </w:div>
        <w:div w:id="1548295757">
          <w:marLeft w:val="0"/>
          <w:marRight w:val="0"/>
          <w:marTop w:val="0"/>
          <w:marBottom w:val="101"/>
          <w:divBdr>
            <w:top w:val="none" w:sz="0" w:space="0" w:color="auto"/>
            <w:left w:val="none" w:sz="0" w:space="0" w:color="auto"/>
            <w:bottom w:val="none" w:sz="0" w:space="0" w:color="auto"/>
            <w:right w:val="none" w:sz="0" w:space="0" w:color="auto"/>
          </w:divBdr>
        </w:div>
        <w:div w:id="1949775706">
          <w:marLeft w:val="720"/>
          <w:marRight w:val="0"/>
          <w:marTop w:val="0"/>
          <w:marBottom w:val="101"/>
          <w:divBdr>
            <w:top w:val="none" w:sz="0" w:space="0" w:color="auto"/>
            <w:left w:val="none" w:sz="0" w:space="0" w:color="auto"/>
            <w:bottom w:val="none" w:sz="0" w:space="0" w:color="auto"/>
            <w:right w:val="none" w:sz="0" w:space="0" w:color="auto"/>
          </w:divBdr>
        </w:div>
        <w:div w:id="524057381">
          <w:marLeft w:val="720"/>
          <w:marRight w:val="0"/>
          <w:marTop w:val="0"/>
          <w:marBottom w:val="101"/>
          <w:divBdr>
            <w:top w:val="none" w:sz="0" w:space="0" w:color="auto"/>
            <w:left w:val="none" w:sz="0" w:space="0" w:color="auto"/>
            <w:bottom w:val="none" w:sz="0" w:space="0" w:color="auto"/>
            <w:right w:val="none" w:sz="0" w:space="0" w:color="auto"/>
          </w:divBdr>
        </w:div>
        <w:div w:id="1561553878">
          <w:marLeft w:val="720"/>
          <w:marRight w:val="0"/>
          <w:marTop w:val="0"/>
          <w:marBottom w:val="101"/>
          <w:divBdr>
            <w:top w:val="none" w:sz="0" w:space="0" w:color="auto"/>
            <w:left w:val="none" w:sz="0" w:space="0" w:color="auto"/>
            <w:bottom w:val="none" w:sz="0" w:space="0" w:color="auto"/>
            <w:right w:val="none" w:sz="0" w:space="0" w:color="auto"/>
          </w:divBdr>
        </w:div>
        <w:div w:id="260258596">
          <w:marLeft w:val="1152"/>
          <w:marRight w:val="0"/>
          <w:marTop w:val="0"/>
          <w:marBottom w:val="101"/>
          <w:divBdr>
            <w:top w:val="none" w:sz="0" w:space="0" w:color="auto"/>
            <w:left w:val="none" w:sz="0" w:space="0" w:color="auto"/>
            <w:bottom w:val="none" w:sz="0" w:space="0" w:color="auto"/>
            <w:right w:val="none" w:sz="0" w:space="0" w:color="auto"/>
          </w:divBdr>
        </w:div>
        <w:div w:id="1750424796">
          <w:marLeft w:val="1152"/>
          <w:marRight w:val="0"/>
          <w:marTop w:val="0"/>
          <w:marBottom w:val="101"/>
          <w:divBdr>
            <w:top w:val="none" w:sz="0" w:space="0" w:color="auto"/>
            <w:left w:val="none" w:sz="0" w:space="0" w:color="auto"/>
            <w:bottom w:val="none" w:sz="0" w:space="0" w:color="auto"/>
            <w:right w:val="none" w:sz="0" w:space="0" w:color="auto"/>
          </w:divBdr>
        </w:div>
        <w:div w:id="1955406761">
          <w:marLeft w:val="1152"/>
          <w:marRight w:val="0"/>
          <w:marTop w:val="0"/>
          <w:marBottom w:val="101"/>
          <w:divBdr>
            <w:top w:val="none" w:sz="0" w:space="0" w:color="auto"/>
            <w:left w:val="none" w:sz="0" w:space="0" w:color="auto"/>
            <w:bottom w:val="none" w:sz="0" w:space="0" w:color="auto"/>
            <w:right w:val="none" w:sz="0" w:space="0" w:color="auto"/>
          </w:divBdr>
        </w:div>
        <w:div w:id="571282115">
          <w:marLeft w:val="1152"/>
          <w:marRight w:val="0"/>
          <w:marTop w:val="0"/>
          <w:marBottom w:val="101"/>
          <w:divBdr>
            <w:top w:val="none" w:sz="0" w:space="0" w:color="auto"/>
            <w:left w:val="none" w:sz="0" w:space="0" w:color="auto"/>
            <w:bottom w:val="none" w:sz="0" w:space="0" w:color="auto"/>
            <w:right w:val="none" w:sz="0" w:space="0" w:color="auto"/>
          </w:divBdr>
        </w:div>
        <w:div w:id="1297643998">
          <w:marLeft w:val="1152"/>
          <w:marRight w:val="0"/>
          <w:marTop w:val="0"/>
          <w:marBottom w:val="101"/>
          <w:divBdr>
            <w:top w:val="none" w:sz="0" w:space="0" w:color="auto"/>
            <w:left w:val="none" w:sz="0" w:space="0" w:color="auto"/>
            <w:bottom w:val="none" w:sz="0" w:space="0" w:color="auto"/>
            <w:right w:val="none" w:sz="0" w:space="0" w:color="auto"/>
          </w:divBdr>
        </w:div>
        <w:div w:id="1585921360">
          <w:marLeft w:val="1152"/>
          <w:marRight w:val="0"/>
          <w:marTop w:val="0"/>
          <w:marBottom w:val="101"/>
          <w:divBdr>
            <w:top w:val="none" w:sz="0" w:space="0" w:color="auto"/>
            <w:left w:val="none" w:sz="0" w:space="0" w:color="auto"/>
            <w:bottom w:val="none" w:sz="0" w:space="0" w:color="auto"/>
            <w:right w:val="none" w:sz="0" w:space="0" w:color="auto"/>
          </w:divBdr>
        </w:div>
        <w:div w:id="818694265">
          <w:marLeft w:val="1152"/>
          <w:marRight w:val="0"/>
          <w:marTop w:val="0"/>
          <w:marBottom w:val="101"/>
          <w:divBdr>
            <w:top w:val="none" w:sz="0" w:space="0" w:color="auto"/>
            <w:left w:val="none" w:sz="0" w:space="0" w:color="auto"/>
            <w:bottom w:val="none" w:sz="0" w:space="0" w:color="auto"/>
            <w:right w:val="none" w:sz="0" w:space="0" w:color="auto"/>
          </w:divBdr>
        </w:div>
        <w:div w:id="1547639620">
          <w:marLeft w:val="720"/>
          <w:marRight w:val="0"/>
          <w:marTop w:val="0"/>
          <w:marBottom w:val="101"/>
          <w:divBdr>
            <w:top w:val="none" w:sz="0" w:space="0" w:color="auto"/>
            <w:left w:val="none" w:sz="0" w:space="0" w:color="auto"/>
            <w:bottom w:val="none" w:sz="0" w:space="0" w:color="auto"/>
            <w:right w:val="none" w:sz="0" w:space="0" w:color="auto"/>
          </w:divBdr>
        </w:div>
        <w:div w:id="323972531">
          <w:marLeft w:val="720"/>
          <w:marRight w:val="0"/>
          <w:marTop w:val="0"/>
          <w:marBottom w:val="101"/>
          <w:divBdr>
            <w:top w:val="none" w:sz="0" w:space="0" w:color="auto"/>
            <w:left w:val="none" w:sz="0" w:space="0" w:color="auto"/>
            <w:bottom w:val="none" w:sz="0" w:space="0" w:color="auto"/>
            <w:right w:val="none" w:sz="0" w:space="0" w:color="auto"/>
          </w:divBdr>
        </w:div>
        <w:div w:id="467818504">
          <w:marLeft w:val="720"/>
          <w:marRight w:val="0"/>
          <w:marTop w:val="0"/>
          <w:marBottom w:val="101"/>
          <w:divBdr>
            <w:top w:val="none" w:sz="0" w:space="0" w:color="auto"/>
            <w:left w:val="none" w:sz="0" w:space="0" w:color="auto"/>
            <w:bottom w:val="none" w:sz="0" w:space="0" w:color="auto"/>
            <w:right w:val="none" w:sz="0" w:space="0" w:color="auto"/>
          </w:divBdr>
        </w:div>
        <w:div w:id="1252396178">
          <w:marLeft w:val="720"/>
          <w:marRight w:val="0"/>
          <w:marTop w:val="0"/>
          <w:marBottom w:val="101"/>
          <w:divBdr>
            <w:top w:val="none" w:sz="0" w:space="0" w:color="auto"/>
            <w:left w:val="none" w:sz="0" w:space="0" w:color="auto"/>
            <w:bottom w:val="none" w:sz="0" w:space="0" w:color="auto"/>
            <w:right w:val="none" w:sz="0" w:space="0" w:color="auto"/>
          </w:divBdr>
        </w:div>
        <w:div w:id="958755946">
          <w:marLeft w:val="720"/>
          <w:marRight w:val="0"/>
          <w:marTop w:val="0"/>
          <w:marBottom w:val="101"/>
          <w:divBdr>
            <w:top w:val="none" w:sz="0" w:space="0" w:color="auto"/>
            <w:left w:val="none" w:sz="0" w:space="0" w:color="auto"/>
            <w:bottom w:val="none" w:sz="0" w:space="0" w:color="auto"/>
            <w:right w:val="none" w:sz="0" w:space="0" w:color="auto"/>
          </w:divBdr>
        </w:div>
        <w:div w:id="692655020">
          <w:marLeft w:val="720"/>
          <w:marRight w:val="0"/>
          <w:marTop w:val="0"/>
          <w:marBottom w:val="101"/>
          <w:divBdr>
            <w:top w:val="none" w:sz="0" w:space="0" w:color="auto"/>
            <w:left w:val="none" w:sz="0" w:space="0" w:color="auto"/>
            <w:bottom w:val="none" w:sz="0" w:space="0" w:color="auto"/>
            <w:right w:val="none" w:sz="0" w:space="0" w:color="auto"/>
          </w:divBdr>
        </w:div>
        <w:div w:id="1307248616">
          <w:marLeft w:val="720"/>
          <w:marRight w:val="0"/>
          <w:marTop w:val="0"/>
          <w:marBottom w:val="101"/>
          <w:divBdr>
            <w:top w:val="none" w:sz="0" w:space="0" w:color="auto"/>
            <w:left w:val="none" w:sz="0" w:space="0" w:color="auto"/>
            <w:bottom w:val="none" w:sz="0" w:space="0" w:color="auto"/>
            <w:right w:val="none" w:sz="0" w:space="0" w:color="auto"/>
          </w:divBdr>
        </w:div>
        <w:div w:id="1201623380">
          <w:marLeft w:val="720"/>
          <w:marRight w:val="0"/>
          <w:marTop w:val="0"/>
          <w:marBottom w:val="101"/>
          <w:divBdr>
            <w:top w:val="none" w:sz="0" w:space="0" w:color="auto"/>
            <w:left w:val="none" w:sz="0" w:space="0" w:color="auto"/>
            <w:bottom w:val="none" w:sz="0" w:space="0" w:color="auto"/>
            <w:right w:val="none" w:sz="0" w:space="0" w:color="auto"/>
          </w:divBdr>
        </w:div>
        <w:div w:id="592780936">
          <w:marLeft w:val="720"/>
          <w:marRight w:val="0"/>
          <w:marTop w:val="0"/>
          <w:marBottom w:val="101"/>
          <w:divBdr>
            <w:top w:val="none" w:sz="0" w:space="0" w:color="auto"/>
            <w:left w:val="none" w:sz="0" w:space="0" w:color="auto"/>
            <w:bottom w:val="none" w:sz="0" w:space="0" w:color="auto"/>
            <w:right w:val="none" w:sz="0" w:space="0" w:color="auto"/>
          </w:divBdr>
        </w:div>
        <w:div w:id="1215241062">
          <w:marLeft w:val="720"/>
          <w:marRight w:val="0"/>
          <w:marTop w:val="0"/>
          <w:marBottom w:val="101"/>
          <w:divBdr>
            <w:top w:val="none" w:sz="0" w:space="0" w:color="auto"/>
            <w:left w:val="none" w:sz="0" w:space="0" w:color="auto"/>
            <w:bottom w:val="none" w:sz="0" w:space="0" w:color="auto"/>
            <w:right w:val="none" w:sz="0" w:space="0" w:color="auto"/>
          </w:divBdr>
        </w:div>
        <w:div w:id="624505462">
          <w:marLeft w:val="720"/>
          <w:marRight w:val="0"/>
          <w:marTop w:val="0"/>
          <w:marBottom w:val="101"/>
          <w:divBdr>
            <w:top w:val="none" w:sz="0" w:space="0" w:color="auto"/>
            <w:left w:val="none" w:sz="0" w:space="0" w:color="auto"/>
            <w:bottom w:val="none" w:sz="0" w:space="0" w:color="auto"/>
            <w:right w:val="none" w:sz="0" w:space="0" w:color="auto"/>
          </w:divBdr>
        </w:div>
        <w:div w:id="2059815598">
          <w:marLeft w:val="720"/>
          <w:marRight w:val="0"/>
          <w:marTop w:val="0"/>
          <w:marBottom w:val="101"/>
          <w:divBdr>
            <w:top w:val="none" w:sz="0" w:space="0" w:color="auto"/>
            <w:left w:val="none" w:sz="0" w:space="0" w:color="auto"/>
            <w:bottom w:val="none" w:sz="0" w:space="0" w:color="auto"/>
            <w:right w:val="none" w:sz="0" w:space="0" w:color="auto"/>
          </w:divBdr>
        </w:div>
        <w:div w:id="34744991">
          <w:marLeft w:val="720"/>
          <w:marRight w:val="0"/>
          <w:marTop w:val="0"/>
          <w:marBottom w:val="101"/>
          <w:divBdr>
            <w:top w:val="none" w:sz="0" w:space="0" w:color="auto"/>
            <w:left w:val="none" w:sz="0" w:space="0" w:color="auto"/>
            <w:bottom w:val="none" w:sz="0" w:space="0" w:color="auto"/>
            <w:right w:val="none" w:sz="0" w:space="0" w:color="auto"/>
          </w:divBdr>
        </w:div>
        <w:div w:id="547189165">
          <w:marLeft w:val="720"/>
          <w:marRight w:val="0"/>
          <w:marTop w:val="0"/>
          <w:marBottom w:val="101"/>
          <w:divBdr>
            <w:top w:val="none" w:sz="0" w:space="0" w:color="auto"/>
            <w:left w:val="none" w:sz="0" w:space="0" w:color="auto"/>
            <w:bottom w:val="none" w:sz="0" w:space="0" w:color="auto"/>
            <w:right w:val="none" w:sz="0" w:space="0" w:color="auto"/>
          </w:divBdr>
        </w:div>
        <w:div w:id="359745871">
          <w:marLeft w:val="0"/>
          <w:marRight w:val="0"/>
          <w:marTop w:val="0"/>
          <w:marBottom w:val="101"/>
          <w:divBdr>
            <w:top w:val="none" w:sz="0" w:space="0" w:color="auto"/>
            <w:left w:val="none" w:sz="0" w:space="0" w:color="auto"/>
            <w:bottom w:val="none" w:sz="0" w:space="0" w:color="auto"/>
            <w:right w:val="none" w:sz="0" w:space="0" w:color="auto"/>
          </w:divBdr>
        </w:div>
        <w:div w:id="1970428347">
          <w:marLeft w:val="720"/>
          <w:marRight w:val="0"/>
          <w:marTop w:val="0"/>
          <w:marBottom w:val="101"/>
          <w:divBdr>
            <w:top w:val="none" w:sz="0" w:space="0" w:color="auto"/>
            <w:left w:val="none" w:sz="0" w:space="0" w:color="auto"/>
            <w:bottom w:val="none" w:sz="0" w:space="0" w:color="auto"/>
            <w:right w:val="none" w:sz="0" w:space="0" w:color="auto"/>
          </w:divBdr>
        </w:div>
        <w:div w:id="94983780">
          <w:marLeft w:val="720"/>
          <w:marRight w:val="0"/>
          <w:marTop w:val="0"/>
          <w:marBottom w:val="101"/>
          <w:divBdr>
            <w:top w:val="none" w:sz="0" w:space="0" w:color="auto"/>
            <w:left w:val="none" w:sz="0" w:space="0" w:color="auto"/>
            <w:bottom w:val="none" w:sz="0" w:space="0" w:color="auto"/>
            <w:right w:val="none" w:sz="0" w:space="0" w:color="auto"/>
          </w:divBdr>
        </w:div>
        <w:div w:id="1375344536">
          <w:marLeft w:val="1152"/>
          <w:marRight w:val="0"/>
          <w:marTop w:val="0"/>
          <w:marBottom w:val="101"/>
          <w:divBdr>
            <w:top w:val="none" w:sz="0" w:space="0" w:color="auto"/>
            <w:left w:val="none" w:sz="0" w:space="0" w:color="auto"/>
            <w:bottom w:val="none" w:sz="0" w:space="0" w:color="auto"/>
            <w:right w:val="none" w:sz="0" w:space="0" w:color="auto"/>
          </w:divBdr>
        </w:div>
        <w:div w:id="604775327">
          <w:marLeft w:val="1152"/>
          <w:marRight w:val="0"/>
          <w:marTop w:val="0"/>
          <w:marBottom w:val="101"/>
          <w:divBdr>
            <w:top w:val="none" w:sz="0" w:space="0" w:color="auto"/>
            <w:left w:val="none" w:sz="0" w:space="0" w:color="auto"/>
            <w:bottom w:val="none" w:sz="0" w:space="0" w:color="auto"/>
            <w:right w:val="none" w:sz="0" w:space="0" w:color="auto"/>
          </w:divBdr>
        </w:div>
        <w:div w:id="509218344">
          <w:marLeft w:val="1152"/>
          <w:marRight w:val="0"/>
          <w:marTop w:val="0"/>
          <w:marBottom w:val="101"/>
          <w:divBdr>
            <w:top w:val="none" w:sz="0" w:space="0" w:color="auto"/>
            <w:left w:val="none" w:sz="0" w:space="0" w:color="auto"/>
            <w:bottom w:val="none" w:sz="0" w:space="0" w:color="auto"/>
            <w:right w:val="none" w:sz="0" w:space="0" w:color="auto"/>
          </w:divBdr>
        </w:div>
        <w:div w:id="492994502">
          <w:marLeft w:val="1152"/>
          <w:marRight w:val="0"/>
          <w:marTop w:val="0"/>
          <w:marBottom w:val="101"/>
          <w:divBdr>
            <w:top w:val="none" w:sz="0" w:space="0" w:color="auto"/>
            <w:left w:val="none" w:sz="0" w:space="0" w:color="auto"/>
            <w:bottom w:val="none" w:sz="0" w:space="0" w:color="auto"/>
            <w:right w:val="none" w:sz="0" w:space="0" w:color="auto"/>
          </w:divBdr>
        </w:div>
        <w:div w:id="138961068">
          <w:marLeft w:val="720"/>
          <w:marRight w:val="0"/>
          <w:marTop w:val="0"/>
          <w:marBottom w:val="101"/>
          <w:divBdr>
            <w:top w:val="none" w:sz="0" w:space="0" w:color="auto"/>
            <w:left w:val="none" w:sz="0" w:space="0" w:color="auto"/>
            <w:bottom w:val="none" w:sz="0" w:space="0" w:color="auto"/>
            <w:right w:val="none" w:sz="0" w:space="0" w:color="auto"/>
          </w:divBdr>
        </w:div>
        <w:div w:id="1544630610">
          <w:marLeft w:val="720"/>
          <w:marRight w:val="0"/>
          <w:marTop w:val="0"/>
          <w:marBottom w:val="101"/>
          <w:divBdr>
            <w:top w:val="none" w:sz="0" w:space="0" w:color="auto"/>
            <w:left w:val="none" w:sz="0" w:space="0" w:color="auto"/>
            <w:bottom w:val="none" w:sz="0" w:space="0" w:color="auto"/>
            <w:right w:val="none" w:sz="0" w:space="0" w:color="auto"/>
          </w:divBdr>
        </w:div>
        <w:div w:id="787116652">
          <w:marLeft w:val="720"/>
          <w:marRight w:val="0"/>
          <w:marTop w:val="0"/>
          <w:marBottom w:val="101"/>
          <w:divBdr>
            <w:top w:val="none" w:sz="0" w:space="0" w:color="auto"/>
            <w:left w:val="none" w:sz="0" w:space="0" w:color="auto"/>
            <w:bottom w:val="none" w:sz="0" w:space="0" w:color="auto"/>
            <w:right w:val="none" w:sz="0" w:space="0" w:color="auto"/>
          </w:divBdr>
        </w:div>
        <w:div w:id="891426348">
          <w:marLeft w:val="720"/>
          <w:marRight w:val="0"/>
          <w:marTop w:val="0"/>
          <w:marBottom w:val="101"/>
          <w:divBdr>
            <w:top w:val="none" w:sz="0" w:space="0" w:color="auto"/>
            <w:left w:val="none" w:sz="0" w:space="0" w:color="auto"/>
            <w:bottom w:val="none" w:sz="0" w:space="0" w:color="auto"/>
            <w:right w:val="none" w:sz="0" w:space="0" w:color="auto"/>
          </w:divBdr>
        </w:div>
        <w:div w:id="615527169">
          <w:marLeft w:val="720"/>
          <w:marRight w:val="0"/>
          <w:marTop w:val="0"/>
          <w:marBottom w:val="101"/>
          <w:divBdr>
            <w:top w:val="none" w:sz="0" w:space="0" w:color="auto"/>
            <w:left w:val="none" w:sz="0" w:space="0" w:color="auto"/>
            <w:bottom w:val="none" w:sz="0" w:space="0" w:color="auto"/>
            <w:right w:val="none" w:sz="0" w:space="0" w:color="auto"/>
          </w:divBdr>
        </w:div>
        <w:div w:id="885869908">
          <w:marLeft w:val="720"/>
          <w:marRight w:val="0"/>
          <w:marTop w:val="0"/>
          <w:marBottom w:val="101"/>
          <w:divBdr>
            <w:top w:val="none" w:sz="0" w:space="0" w:color="auto"/>
            <w:left w:val="none" w:sz="0" w:space="0" w:color="auto"/>
            <w:bottom w:val="none" w:sz="0" w:space="0" w:color="auto"/>
            <w:right w:val="none" w:sz="0" w:space="0" w:color="auto"/>
          </w:divBdr>
        </w:div>
        <w:div w:id="861673969">
          <w:marLeft w:val="1152"/>
          <w:marRight w:val="0"/>
          <w:marTop w:val="0"/>
          <w:marBottom w:val="101"/>
          <w:divBdr>
            <w:top w:val="none" w:sz="0" w:space="0" w:color="auto"/>
            <w:left w:val="none" w:sz="0" w:space="0" w:color="auto"/>
            <w:bottom w:val="none" w:sz="0" w:space="0" w:color="auto"/>
            <w:right w:val="none" w:sz="0" w:space="0" w:color="auto"/>
          </w:divBdr>
        </w:div>
        <w:div w:id="936182875">
          <w:marLeft w:val="1152"/>
          <w:marRight w:val="0"/>
          <w:marTop w:val="0"/>
          <w:marBottom w:val="101"/>
          <w:divBdr>
            <w:top w:val="none" w:sz="0" w:space="0" w:color="auto"/>
            <w:left w:val="none" w:sz="0" w:space="0" w:color="auto"/>
            <w:bottom w:val="none" w:sz="0" w:space="0" w:color="auto"/>
            <w:right w:val="none" w:sz="0" w:space="0" w:color="auto"/>
          </w:divBdr>
        </w:div>
        <w:div w:id="741413586">
          <w:marLeft w:val="1152"/>
          <w:marRight w:val="0"/>
          <w:marTop w:val="0"/>
          <w:marBottom w:val="94"/>
          <w:divBdr>
            <w:top w:val="none" w:sz="0" w:space="0" w:color="auto"/>
            <w:left w:val="none" w:sz="0" w:space="0" w:color="auto"/>
            <w:bottom w:val="none" w:sz="0" w:space="0" w:color="auto"/>
            <w:right w:val="none" w:sz="0" w:space="0" w:color="auto"/>
          </w:divBdr>
        </w:div>
        <w:div w:id="172108510">
          <w:marLeft w:val="1152"/>
          <w:marRight w:val="0"/>
          <w:marTop w:val="0"/>
          <w:marBottom w:val="94"/>
          <w:divBdr>
            <w:top w:val="none" w:sz="0" w:space="0" w:color="auto"/>
            <w:left w:val="none" w:sz="0" w:space="0" w:color="auto"/>
            <w:bottom w:val="none" w:sz="0" w:space="0" w:color="auto"/>
            <w:right w:val="none" w:sz="0" w:space="0" w:color="auto"/>
          </w:divBdr>
        </w:div>
        <w:div w:id="586184393">
          <w:marLeft w:val="1152"/>
          <w:marRight w:val="0"/>
          <w:marTop w:val="0"/>
          <w:marBottom w:val="94"/>
          <w:divBdr>
            <w:top w:val="none" w:sz="0" w:space="0" w:color="auto"/>
            <w:left w:val="none" w:sz="0" w:space="0" w:color="auto"/>
            <w:bottom w:val="none" w:sz="0" w:space="0" w:color="auto"/>
            <w:right w:val="none" w:sz="0" w:space="0" w:color="auto"/>
          </w:divBdr>
        </w:div>
        <w:div w:id="482890109">
          <w:marLeft w:val="1152"/>
          <w:marRight w:val="0"/>
          <w:marTop w:val="0"/>
          <w:marBottom w:val="94"/>
          <w:divBdr>
            <w:top w:val="none" w:sz="0" w:space="0" w:color="auto"/>
            <w:left w:val="none" w:sz="0" w:space="0" w:color="auto"/>
            <w:bottom w:val="none" w:sz="0" w:space="0" w:color="auto"/>
            <w:right w:val="none" w:sz="0" w:space="0" w:color="auto"/>
          </w:divBdr>
        </w:div>
        <w:div w:id="1220282390">
          <w:marLeft w:val="720"/>
          <w:marRight w:val="0"/>
          <w:marTop w:val="0"/>
          <w:marBottom w:val="94"/>
          <w:divBdr>
            <w:top w:val="none" w:sz="0" w:space="0" w:color="auto"/>
            <w:left w:val="none" w:sz="0" w:space="0" w:color="auto"/>
            <w:bottom w:val="none" w:sz="0" w:space="0" w:color="auto"/>
            <w:right w:val="none" w:sz="0" w:space="0" w:color="auto"/>
          </w:divBdr>
        </w:div>
        <w:div w:id="1346135421">
          <w:marLeft w:val="1152"/>
          <w:marRight w:val="0"/>
          <w:marTop w:val="0"/>
          <w:marBottom w:val="94"/>
          <w:divBdr>
            <w:top w:val="none" w:sz="0" w:space="0" w:color="auto"/>
            <w:left w:val="none" w:sz="0" w:space="0" w:color="auto"/>
            <w:bottom w:val="none" w:sz="0" w:space="0" w:color="auto"/>
            <w:right w:val="none" w:sz="0" w:space="0" w:color="auto"/>
          </w:divBdr>
        </w:div>
        <w:div w:id="16464454">
          <w:marLeft w:val="1584"/>
          <w:marRight w:val="0"/>
          <w:marTop w:val="0"/>
          <w:marBottom w:val="94"/>
          <w:divBdr>
            <w:top w:val="none" w:sz="0" w:space="0" w:color="auto"/>
            <w:left w:val="none" w:sz="0" w:space="0" w:color="auto"/>
            <w:bottom w:val="none" w:sz="0" w:space="0" w:color="auto"/>
            <w:right w:val="none" w:sz="0" w:space="0" w:color="auto"/>
          </w:divBdr>
        </w:div>
        <w:div w:id="759254821">
          <w:marLeft w:val="1584"/>
          <w:marRight w:val="0"/>
          <w:marTop w:val="0"/>
          <w:marBottom w:val="94"/>
          <w:divBdr>
            <w:top w:val="none" w:sz="0" w:space="0" w:color="auto"/>
            <w:left w:val="none" w:sz="0" w:space="0" w:color="auto"/>
            <w:bottom w:val="none" w:sz="0" w:space="0" w:color="auto"/>
            <w:right w:val="none" w:sz="0" w:space="0" w:color="auto"/>
          </w:divBdr>
        </w:div>
        <w:div w:id="1340306043">
          <w:marLeft w:val="1584"/>
          <w:marRight w:val="0"/>
          <w:marTop w:val="0"/>
          <w:marBottom w:val="94"/>
          <w:divBdr>
            <w:top w:val="none" w:sz="0" w:space="0" w:color="auto"/>
            <w:left w:val="none" w:sz="0" w:space="0" w:color="auto"/>
            <w:bottom w:val="none" w:sz="0" w:space="0" w:color="auto"/>
            <w:right w:val="none" w:sz="0" w:space="0" w:color="auto"/>
          </w:divBdr>
        </w:div>
        <w:div w:id="49814337">
          <w:marLeft w:val="1584"/>
          <w:marRight w:val="0"/>
          <w:marTop w:val="0"/>
          <w:marBottom w:val="94"/>
          <w:divBdr>
            <w:top w:val="none" w:sz="0" w:space="0" w:color="auto"/>
            <w:left w:val="none" w:sz="0" w:space="0" w:color="auto"/>
            <w:bottom w:val="none" w:sz="0" w:space="0" w:color="auto"/>
            <w:right w:val="none" w:sz="0" w:space="0" w:color="auto"/>
          </w:divBdr>
        </w:div>
        <w:div w:id="483132148">
          <w:marLeft w:val="1152"/>
          <w:marRight w:val="0"/>
          <w:marTop w:val="0"/>
          <w:marBottom w:val="94"/>
          <w:divBdr>
            <w:top w:val="none" w:sz="0" w:space="0" w:color="auto"/>
            <w:left w:val="none" w:sz="0" w:space="0" w:color="auto"/>
            <w:bottom w:val="none" w:sz="0" w:space="0" w:color="auto"/>
            <w:right w:val="none" w:sz="0" w:space="0" w:color="auto"/>
          </w:divBdr>
        </w:div>
        <w:div w:id="1330519523">
          <w:marLeft w:val="1584"/>
          <w:marRight w:val="0"/>
          <w:marTop w:val="0"/>
          <w:marBottom w:val="94"/>
          <w:divBdr>
            <w:top w:val="none" w:sz="0" w:space="0" w:color="auto"/>
            <w:left w:val="none" w:sz="0" w:space="0" w:color="auto"/>
            <w:bottom w:val="none" w:sz="0" w:space="0" w:color="auto"/>
            <w:right w:val="none" w:sz="0" w:space="0" w:color="auto"/>
          </w:divBdr>
        </w:div>
        <w:div w:id="438330405">
          <w:marLeft w:val="1584"/>
          <w:marRight w:val="0"/>
          <w:marTop w:val="0"/>
          <w:marBottom w:val="94"/>
          <w:divBdr>
            <w:top w:val="none" w:sz="0" w:space="0" w:color="auto"/>
            <w:left w:val="none" w:sz="0" w:space="0" w:color="auto"/>
            <w:bottom w:val="none" w:sz="0" w:space="0" w:color="auto"/>
            <w:right w:val="none" w:sz="0" w:space="0" w:color="auto"/>
          </w:divBdr>
        </w:div>
        <w:div w:id="1918980022">
          <w:marLeft w:val="720"/>
          <w:marRight w:val="0"/>
          <w:marTop w:val="0"/>
          <w:marBottom w:val="94"/>
          <w:divBdr>
            <w:top w:val="none" w:sz="0" w:space="0" w:color="auto"/>
            <w:left w:val="none" w:sz="0" w:space="0" w:color="auto"/>
            <w:bottom w:val="none" w:sz="0" w:space="0" w:color="auto"/>
            <w:right w:val="none" w:sz="0" w:space="0" w:color="auto"/>
          </w:divBdr>
        </w:div>
        <w:div w:id="619382928">
          <w:marLeft w:val="720"/>
          <w:marRight w:val="0"/>
          <w:marTop w:val="0"/>
          <w:marBottom w:val="94"/>
          <w:divBdr>
            <w:top w:val="none" w:sz="0" w:space="0" w:color="auto"/>
            <w:left w:val="none" w:sz="0" w:space="0" w:color="auto"/>
            <w:bottom w:val="none" w:sz="0" w:space="0" w:color="auto"/>
            <w:right w:val="none" w:sz="0" w:space="0" w:color="auto"/>
          </w:divBdr>
        </w:div>
        <w:div w:id="75978985">
          <w:marLeft w:val="720"/>
          <w:marRight w:val="0"/>
          <w:marTop w:val="0"/>
          <w:marBottom w:val="94"/>
          <w:divBdr>
            <w:top w:val="none" w:sz="0" w:space="0" w:color="auto"/>
            <w:left w:val="none" w:sz="0" w:space="0" w:color="auto"/>
            <w:bottom w:val="none" w:sz="0" w:space="0" w:color="auto"/>
            <w:right w:val="none" w:sz="0" w:space="0" w:color="auto"/>
          </w:divBdr>
        </w:div>
        <w:div w:id="2073775241">
          <w:marLeft w:val="0"/>
          <w:marRight w:val="0"/>
          <w:marTop w:val="0"/>
          <w:marBottom w:val="94"/>
          <w:divBdr>
            <w:top w:val="none" w:sz="0" w:space="0" w:color="auto"/>
            <w:left w:val="none" w:sz="0" w:space="0" w:color="auto"/>
            <w:bottom w:val="none" w:sz="0" w:space="0" w:color="auto"/>
            <w:right w:val="none" w:sz="0" w:space="0" w:color="auto"/>
          </w:divBdr>
        </w:div>
        <w:div w:id="907888602">
          <w:marLeft w:val="720"/>
          <w:marRight w:val="0"/>
          <w:marTop w:val="0"/>
          <w:marBottom w:val="94"/>
          <w:divBdr>
            <w:top w:val="none" w:sz="0" w:space="0" w:color="auto"/>
            <w:left w:val="none" w:sz="0" w:space="0" w:color="auto"/>
            <w:bottom w:val="none" w:sz="0" w:space="0" w:color="auto"/>
            <w:right w:val="none" w:sz="0" w:space="0" w:color="auto"/>
          </w:divBdr>
        </w:div>
        <w:div w:id="234628434">
          <w:marLeft w:val="720"/>
          <w:marRight w:val="0"/>
          <w:marTop w:val="0"/>
          <w:marBottom w:val="94"/>
          <w:divBdr>
            <w:top w:val="none" w:sz="0" w:space="0" w:color="auto"/>
            <w:left w:val="none" w:sz="0" w:space="0" w:color="auto"/>
            <w:bottom w:val="none" w:sz="0" w:space="0" w:color="auto"/>
            <w:right w:val="none" w:sz="0" w:space="0" w:color="auto"/>
          </w:divBdr>
        </w:div>
        <w:div w:id="1087191648">
          <w:marLeft w:val="720"/>
          <w:marRight w:val="0"/>
          <w:marTop w:val="0"/>
          <w:marBottom w:val="94"/>
          <w:divBdr>
            <w:top w:val="none" w:sz="0" w:space="0" w:color="auto"/>
            <w:left w:val="none" w:sz="0" w:space="0" w:color="auto"/>
            <w:bottom w:val="none" w:sz="0" w:space="0" w:color="auto"/>
            <w:right w:val="none" w:sz="0" w:space="0" w:color="auto"/>
          </w:divBdr>
        </w:div>
        <w:div w:id="315914187">
          <w:marLeft w:val="1152"/>
          <w:marRight w:val="0"/>
          <w:marTop w:val="0"/>
          <w:marBottom w:val="94"/>
          <w:divBdr>
            <w:top w:val="none" w:sz="0" w:space="0" w:color="auto"/>
            <w:left w:val="none" w:sz="0" w:space="0" w:color="auto"/>
            <w:bottom w:val="none" w:sz="0" w:space="0" w:color="auto"/>
            <w:right w:val="none" w:sz="0" w:space="0" w:color="auto"/>
          </w:divBdr>
        </w:div>
        <w:div w:id="1316687984">
          <w:marLeft w:val="1152"/>
          <w:marRight w:val="0"/>
          <w:marTop w:val="0"/>
          <w:marBottom w:val="94"/>
          <w:divBdr>
            <w:top w:val="none" w:sz="0" w:space="0" w:color="auto"/>
            <w:left w:val="none" w:sz="0" w:space="0" w:color="auto"/>
            <w:bottom w:val="none" w:sz="0" w:space="0" w:color="auto"/>
            <w:right w:val="none" w:sz="0" w:space="0" w:color="auto"/>
          </w:divBdr>
        </w:div>
        <w:div w:id="620379043">
          <w:marLeft w:val="1152"/>
          <w:marRight w:val="0"/>
          <w:marTop w:val="0"/>
          <w:marBottom w:val="80"/>
          <w:divBdr>
            <w:top w:val="none" w:sz="0" w:space="0" w:color="auto"/>
            <w:left w:val="none" w:sz="0" w:space="0" w:color="auto"/>
            <w:bottom w:val="none" w:sz="0" w:space="0" w:color="auto"/>
            <w:right w:val="none" w:sz="0" w:space="0" w:color="auto"/>
          </w:divBdr>
        </w:div>
        <w:div w:id="1868908843">
          <w:marLeft w:val="1152"/>
          <w:marRight w:val="0"/>
          <w:marTop w:val="0"/>
          <w:marBottom w:val="80"/>
          <w:divBdr>
            <w:top w:val="none" w:sz="0" w:space="0" w:color="auto"/>
            <w:left w:val="none" w:sz="0" w:space="0" w:color="auto"/>
            <w:bottom w:val="none" w:sz="0" w:space="0" w:color="auto"/>
            <w:right w:val="none" w:sz="0" w:space="0" w:color="auto"/>
          </w:divBdr>
        </w:div>
        <w:div w:id="508714911">
          <w:marLeft w:val="1152"/>
          <w:marRight w:val="0"/>
          <w:marTop w:val="0"/>
          <w:marBottom w:val="80"/>
          <w:divBdr>
            <w:top w:val="none" w:sz="0" w:space="0" w:color="auto"/>
            <w:left w:val="none" w:sz="0" w:space="0" w:color="auto"/>
            <w:bottom w:val="none" w:sz="0" w:space="0" w:color="auto"/>
            <w:right w:val="none" w:sz="0" w:space="0" w:color="auto"/>
          </w:divBdr>
        </w:div>
        <w:div w:id="1848323360">
          <w:marLeft w:val="1152"/>
          <w:marRight w:val="0"/>
          <w:marTop w:val="0"/>
          <w:marBottom w:val="80"/>
          <w:divBdr>
            <w:top w:val="none" w:sz="0" w:space="0" w:color="auto"/>
            <w:left w:val="none" w:sz="0" w:space="0" w:color="auto"/>
            <w:bottom w:val="none" w:sz="0" w:space="0" w:color="auto"/>
            <w:right w:val="none" w:sz="0" w:space="0" w:color="auto"/>
          </w:divBdr>
        </w:div>
        <w:div w:id="943732868">
          <w:marLeft w:val="720"/>
          <w:marRight w:val="0"/>
          <w:marTop w:val="0"/>
          <w:marBottom w:val="80"/>
          <w:divBdr>
            <w:top w:val="none" w:sz="0" w:space="0" w:color="auto"/>
            <w:left w:val="none" w:sz="0" w:space="0" w:color="auto"/>
            <w:bottom w:val="none" w:sz="0" w:space="0" w:color="auto"/>
            <w:right w:val="none" w:sz="0" w:space="0" w:color="auto"/>
          </w:divBdr>
        </w:div>
        <w:div w:id="1086849737">
          <w:marLeft w:val="720"/>
          <w:marRight w:val="0"/>
          <w:marTop w:val="0"/>
          <w:marBottom w:val="80"/>
          <w:divBdr>
            <w:top w:val="none" w:sz="0" w:space="0" w:color="auto"/>
            <w:left w:val="none" w:sz="0" w:space="0" w:color="auto"/>
            <w:bottom w:val="none" w:sz="0" w:space="0" w:color="auto"/>
            <w:right w:val="none" w:sz="0" w:space="0" w:color="auto"/>
          </w:divBdr>
        </w:div>
        <w:div w:id="1945771464">
          <w:marLeft w:val="720"/>
          <w:marRight w:val="0"/>
          <w:marTop w:val="0"/>
          <w:marBottom w:val="80"/>
          <w:divBdr>
            <w:top w:val="none" w:sz="0" w:space="0" w:color="auto"/>
            <w:left w:val="none" w:sz="0" w:space="0" w:color="auto"/>
            <w:bottom w:val="none" w:sz="0" w:space="0" w:color="auto"/>
            <w:right w:val="none" w:sz="0" w:space="0" w:color="auto"/>
          </w:divBdr>
        </w:div>
        <w:div w:id="440691209">
          <w:marLeft w:val="720"/>
          <w:marRight w:val="0"/>
          <w:marTop w:val="0"/>
          <w:marBottom w:val="80"/>
          <w:divBdr>
            <w:top w:val="none" w:sz="0" w:space="0" w:color="auto"/>
            <w:left w:val="none" w:sz="0" w:space="0" w:color="auto"/>
            <w:bottom w:val="none" w:sz="0" w:space="0" w:color="auto"/>
            <w:right w:val="none" w:sz="0" w:space="0" w:color="auto"/>
          </w:divBdr>
        </w:div>
        <w:div w:id="235092178">
          <w:marLeft w:val="720"/>
          <w:marRight w:val="0"/>
          <w:marTop w:val="0"/>
          <w:marBottom w:val="80"/>
          <w:divBdr>
            <w:top w:val="none" w:sz="0" w:space="0" w:color="auto"/>
            <w:left w:val="none" w:sz="0" w:space="0" w:color="auto"/>
            <w:bottom w:val="none" w:sz="0" w:space="0" w:color="auto"/>
            <w:right w:val="none" w:sz="0" w:space="0" w:color="auto"/>
          </w:divBdr>
        </w:div>
        <w:div w:id="1492453678">
          <w:marLeft w:val="720"/>
          <w:marRight w:val="0"/>
          <w:marTop w:val="0"/>
          <w:marBottom w:val="80"/>
          <w:divBdr>
            <w:top w:val="none" w:sz="0" w:space="0" w:color="auto"/>
            <w:left w:val="none" w:sz="0" w:space="0" w:color="auto"/>
            <w:bottom w:val="none" w:sz="0" w:space="0" w:color="auto"/>
            <w:right w:val="none" w:sz="0" w:space="0" w:color="auto"/>
          </w:divBdr>
        </w:div>
        <w:div w:id="1190141733">
          <w:marLeft w:val="720"/>
          <w:marRight w:val="0"/>
          <w:marTop w:val="0"/>
          <w:marBottom w:val="80"/>
          <w:divBdr>
            <w:top w:val="none" w:sz="0" w:space="0" w:color="auto"/>
            <w:left w:val="none" w:sz="0" w:space="0" w:color="auto"/>
            <w:bottom w:val="none" w:sz="0" w:space="0" w:color="auto"/>
            <w:right w:val="none" w:sz="0" w:space="0" w:color="auto"/>
          </w:divBdr>
        </w:div>
        <w:div w:id="1347051647">
          <w:marLeft w:val="0"/>
          <w:marRight w:val="0"/>
          <w:marTop w:val="0"/>
          <w:marBottom w:val="80"/>
          <w:divBdr>
            <w:top w:val="none" w:sz="0" w:space="0" w:color="auto"/>
            <w:left w:val="none" w:sz="0" w:space="0" w:color="auto"/>
            <w:bottom w:val="none" w:sz="0" w:space="0" w:color="auto"/>
            <w:right w:val="none" w:sz="0" w:space="0" w:color="auto"/>
          </w:divBdr>
        </w:div>
        <w:div w:id="445806495">
          <w:marLeft w:val="0"/>
          <w:marRight w:val="0"/>
          <w:marTop w:val="0"/>
          <w:marBottom w:val="80"/>
          <w:divBdr>
            <w:top w:val="none" w:sz="0" w:space="0" w:color="auto"/>
            <w:left w:val="none" w:sz="0" w:space="0" w:color="auto"/>
            <w:bottom w:val="none" w:sz="0" w:space="0" w:color="auto"/>
            <w:right w:val="none" w:sz="0" w:space="0" w:color="auto"/>
          </w:divBdr>
        </w:div>
        <w:div w:id="943463772">
          <w:marLeft w:val="720"/>
          <w:marRight w:val="0"/>
          <w:marTop w:val="0"/>
          <w:marBottom w:val="80"/>
          <w:divBdr>
            <w:top w:val="none" w:sz="0" w:space="0" w:color="auto"/>
            <w:left w:val="none" w:sz="0" w:space="0" w:color="auto"/>
            <w:bottom w:val="none" w:sz="0" w:space="0" w:color="auto"/>
            <w:right w:val="none" w:sz="0" w:space="0" w:color="auto"/>
          </w:divBdr>
        </w:div>
        <w:div w:id="1827473424">
          <w:marLeft w:val="720"/>
          <w:marRight w:val="0"/>
          <w:marTop w:val="0"/>
          <w:marBottom w:val="80"/>
          <w:divBdr>
            <w:top w:val="none" w:sz="0" w:space="0" w:color="auto"/>
            <w:left w:val="none" w:sz="0" w:space="0" w:color="auto"/>
            <w:bottom w:val="none" w:sz="0" w:space="0" w:color="auto"/>
            <w:right w:val="none" w:sz="0" w:space="0" w:color="auto"/>
          </w:divBdr>
        </w:div>
        <w:div w:id="1184318275">
          <w:marLeft w:val="720"/>
          <w:marRight w:val="0"/>
          <w:marTop w:val="0"/>
          <w:marBottom w:val="80"/>
          <w:divBdr>
            <w:top w:val="none" w:sz="0" w:space="0" w:color="auto"/>
            <w:left w:val="none" w:sz="0" w:space="0" w:color="auto"/>
            <w:bottom w:val="none" w:sz="0" w:space="0" w:color="auto"/>
            <w:right w:val="none" w:sz="0" w:space="0" w:color="auto"/>
          </w:divBdr>
        </w:div>
        <w:div w:id="1993560899">
          <w:marLeft w:val="0"/>
          <w:marRight w:val="0"/>
          <w:marTop w:val="0"/>
          <w:marBottom w:val="80"/>
          <w:divBdr>
            <w:top w:val="none" w:sz="0" w:space="0" w:color="auto"/>
            <w:left w:val="none" w:sz="0" w:space="0" w:color="auto"/>
            <w:bottom w:val="none" w:sz="0" w:space="0" w:color="auto"/>
            <w:right w:val="none" w:sz="0" w:space="0" w:color="auto"/>
          </w:divBdr>
        </w:div>
        <w:div w:id="1105686827">
          <w:marLeft w:val="0"/>
          <w:marRight w:val="0"/>
          <w:marTop w:val="0"/>
          <w:marBottom w:val="80"/>
          <w:divBdr>
            <w:top w:val="none" w:sz="0" w:space="0" w:color="auto"/>
            <w:left w:val="none" w:sz="0" w:space="0" w:color="auto"/>
            <w:bottom w:val="none" w:sz="0" w:space="0" w:color="auto"/>
            <w:right w:val="none" w:sz="0" w:space="0" w:color="auto"/>
          </w:divBdr>
        </w:div>
        <w:div w:id="872499653">
          <w:marLeft w:val="0"/>
          <w:marRight w:val="0"/>
          <w:marTop w:val="0"/>
          <w:marBottom w:val="80"/>
          <w:divBdr>
            <w:top w:val="none" w:sz="0" w:space="0" w:color="auto"/>
            <w:left w:val="none" w:sz="0" w:space="0" w:color="auto"/>
            <w:bottom w:val="none" w:sz="0" w:space="0" w:color="auto"/>
            <w:right w:val="none" w:sz="0" w:space="0" w:color="auto"/>
          </w:divBdr>
        </w:div>
        <w:div w:id="497960422">
          <w:marLeft w:val="0"/>
          <w:marRight w:val="0"/>
          <w:marTop w:val="0"/>
          <w:marBottom w:val="80"/>
          <w:divBdr>
            <w:top w:val="none" w:sz="0" w:space="0" w:color="auto"/>
            <w:left w:val="none" w:sz="0" w:space="0" w:color="auto"/>
            <w:bottom w:val="none" w:sz="0" w:space="0" w:color="auto"/>
            <w:right w:val="none" w:sz="0" w:space="0" w:color="auto"/>
          </w:divBdr>
        </w:div>
        <w:div w:id="630676395">
          <w:marLeft w:val="0"/>
          <w:marRight w:val="0"/>
          <w:marTop w:val="0"/>
          <w:marBottom w:val="80"/>
          <w:divBdr>
            <w:top w:val="none" w:sz="0" w:space="0" w:color="auto"/>
            <w:left w:val="none" w:sz="0" w:space="0" w:color="auto"/>
            <w:bottom w:val="none" w:sz="0" w:space="0" w:color="auto"/>
            <w:right w:val="none" w:sz="0" w:space="0" w:color="auto"/>
          </w:divBdr>
        </w:div>
        <w:div w:id="1455708933">
          <w:marLeft w:val="0"/>
          <w:marRight w:val="0"/>
          <w:marTop w:val="0"/>
          <w:marBottom w:val="80"/>
          <w:divBdr>
            <w:top w:val="none" w:sz="0" w:space="0" w:color="auto"/>
            <w:left w:val="none" w:sz="0" w:space="0" w:color="auto"/>
            <w:bottom w:val="none" w:sz="0" w:space="0" w:color="auto"/>
            <w:right w:val="none" w:sz="0" w:space="0" w:color="auto"/>
          </w:divBdr>
        </w:div>
        <w:div w:id="1656952601">
          <w:marLeft w:val="0"/>
          <w:marRight w:val="0"/>
          <w:marTop w:val="0"/>
          <w:marBottom w:val="80"/>
          <w:divBdr>
            <w:top w:val="none" w:sz="0" w:space="0" w:color="auto"/>
            <w:left w:val="none" w:sz="0" w:space="0" w:color="auto"/>
            <w:bottom w:val="none" w:sz="0" w:space="0" w:color="auto"/>
            <w:right w:val="none" w:sz="0" w:space="0" w:color="auto"/>
          </w:divBdr>
        </w:div>
        <w:div w:id="549928307">
          <w:marLeft w:val="0"/>
          <w:marRight w:val="0"/>
          <w:marTop w:val="0"/>
          <w:marBottom w:val="80"/>
          <w:divBdr>
            <w:top w:val="none" w:sz="0" w:space="0" w:color="auto"/>
            <w:left w:val="none" w:sz="0" w:space="0" w:color="auto"/>
            <w:bottom w:val="none" w:sz="0" w:space="0" w:color="auto"/>
            <w:right w:val="none" w:sz="0" w:space="0" w:color="auto"/>
          </w:divBdr>
        </w:div>
        <w:div w:id="1813280679">
          <w:marLeft w:val="0"/>
          <w:marRight w:val="0"/>
          <w:marTop w:val="0"/>
          <w:marBottom w:val="80"/>
          <w:divBdr>
            <w:top w:val="none" w:sz="0" w:space="0" w:color="auto"/>
            <w:left w:val="none" w:sz="0" w:space="0" w:color="auto"/>
            <w:bottom w:val="none" w:sz="0" w:space="0" w:color="auto"/>
            <w:right w:val="none" w:sz="0" w:space="0" w:color="auto"/>
          </w:divBdr>
        </w:div>
        <w:div w:id="1793860663">
          <w:marLeft w:val="0"/>
          <w:marRight w:val="0"/>
          <w:marTop w:val="0"/>
          <w:marBottom w:val="80"/>
          <w:divBdr>
            <w:top w:val="none" w:sz="0" w:space="0" w:color="auto"/>
            <w:left w:val="none" w:sz="0" w:space="0" w:color="auto"/>
            <w:bottom w:val="none" w:sz="0" w:space="0" w:color="auto"/>
            <w:right w:val="none" w:sz="0" w:space="0" w:color="auto"/>
          </w:divBdr>
        </w:div>
        <w:div w:id="218562747">
          <w:marLeft w:val="720"/>
          <w:marRight w:val="0"/>
          <w:marTop w:val="0"/>
          <w:marBottom w:val="101"/>
          <w:divBdr>
            <w:top w:val="none" w:sz="0" w:space="0" w:color="auto"/>
            <w:left w:val="none" w:sz="0" w:space="0" w:color="auto"/>
            <w:bottom w:val="none" w:sz="0" w:space="0" w:color="auto"/>
            <w:right w:val="none" w:sz="0" w:space="0" w:color="auto"/>
          </w:divBdr>
        </w:div>
        <w:div w:id="370155293">
          <w:marLeft w:val="720"/>
          <w:marRight w:val="0"/>
          <w:marTop w:val="0"/>
          <w:marBottom w:val="101"/>
          <w:divBdr>
            <w:top w:val="none" w:sz="0" w:space="0" w:color="auto"/>
            <w:left w:val="none" w:sz="0" w:space="0" w:color="auto"/>
            <w:bottom w:val="none" w:sz="0" w:space="0" w:color="auto"/>
            <w:right w:val="none" w:sz="0" w:space="0" w:color="auto"/>
          </w:divBdr>
        </w:div>
        <w:div w:id="1025057209">
          <w:marLeft w:val="720"/>
          <w:marRight w:val="0"/>
          <w:marTop w:val="0"/>
          <w:marBottom w:val="101"/>
          <w:divBdr>
            <w:top w:val="none" w:sz="0" w:space="0" w:color="auto"/>
            <w:left w:val="none" w:sz="0" w:space="0" w:color="auto"/>
            <w:bottom w:val="none" w:sz="0" w:space="0" w:color="auto"/>
            <w:right w:val="none" w:sz="0" w:space="0" w:color="auto"/>
          </w:divBdr>
        </w:div>
        <w:div w:id="1485466254">
          <w:marLeft w:val="720"/>
          <w:marRight w:val="0"/>
          <w:marTop w:val="0"/>
          <w:marBottom w:val="101"/>
          <w:divBdr>
            <w:top w:val="none" w:sz="0" w:space="0" w:color="auto"/>
            <w:left w:val="none" w:sz="0" w:space="0" w:color="auto"/>
            <w:bottom w:val="none" w:sz="0" w:space="0" w:color="auto"/>
            <w:right w:val="none" w:sz="0" w:space="0" w:color="auto"/>
          </w:divBdr>
        </w:div>
        <w:div w:id="1927297815">
          <w:marLeft w:val="0"/>
          <w:marRight w:val="0"/>
          <w:marTop w:val="0"/>
          <w:marBottom w:val="101"/>
          <w:divBdr>
            <w:top w:val="none" w:sz="0" w:space="0" w:color="auto"/>
            <w:left w:val="none" w:sz="0" w:space="0" w:color="auto"/>
            <w:bottom w:val="none" w:sz="0" w:space="0" w:color="auto"/>
            <w:right w:val="none" w:sz="0" w:space="0" w:color="auto"/>
          </w:divBdr>
        </w:div>
        <w:div w:id="155536855">
          <w:marLeft w:val="0"/>
          <w:marRight w:val="0"/>
          <w:marTop w:val="0"/>
          <w:marBottom w:val="101"/>
          <w:divBdr>
            <w:top w:val="none" w:sz="0" w:space="0" w:color="auto"/>
            <w:left w:val="none" w:sz="0" w:space="0" w:color="auto"/>
            <w:bottom w:val="none" w:sz="0" w:space="0" w:color="auto"/>
            <w:right w:val="none" w:sz="0" w:space="0" w:color="auto"/>
          </w:divBdr>
        </w:div>
        <w:div w:id="1366444290">
          <w:marLeft w:val="432"/>
          <w:marRight w:val="0"/>
          <w:marTop w:val="0"/>
          <w:marBottom w:val="101"/>
          <w:divBdr>
            <w:top w:val="none" w:sz="0" w:space="0" w:color="auto"/>
            <w:left w:val="none" w:sz="0" w:space="0" w:color="auto"/>
            <w:bottom w:val="none" w:sz="0" w:space="0" w:color="auto"/>
            <w:right w:val="none" w:sz="0" w:space="0" w:color="auto"/>
          </w:divBdr>
        </w:div>
        <w:div w:id="1603683609">
          <w:marLeft w:val="0"/>
          <w:marRight w:val="0"/>
          <w:marTop w:val="0"/>
          <w:marBottom w:val="101"/>
          <w:divBdr>
            <w:top w:val="none" w:sz="0" w:space="0" w:color="auto"/>
            <w:left w:val="none" w:sz="0" w:space="0" w:color="auto"/>
            <w:bottom w:val="none" w:sz="0" w:space="0" w:color="auto"/>
            <w:right w:val="none" w:sz="0" w:space="0" w:color="auto"/>
          </w:divBdr>
        </w:div>
        <w:div w:id="1825969960">
          <w:marLeft w:val="432"/>
          <w:marRight w:val="0"/>
          <w:marTop w:val="0"/>
          <w:marBottom w:val="101"/>
          <w:divBdr>
            <w:top w:val="none" w:sz="0" w:space="0" w:color="auto"/>
            <w:left w:val="none" w:sz="0" w:space="0" w:color="auto"/>
            <w:bottom w:val="none" w:sz="0" w:space="0" w:color="auto"/>
            <w:right w:val="none" w:sz="0" w:space="0" w:color="auto"/>
          </w:divBdr>
        </w:div>
        <w:div w:id="1629621794">
          <w:marLeft w:val="0"/>
          <w:marRight w:val="0"/>
          <w:marTop w:val="0"/>
          <w:marBottom w:val="101"/>
          <w:divBdr>
            <w:top w:val="none" w:sz="0" w:space="0" w:color="auto"/>
            <w:left w:val="none" w:sz="0" w:space="0" w:color="auto"/>
            <w:bottom w:val="none" w:sz="0" w:space="0" w:color="auto"/>
            <w:right w:val="none" w:sz="0" w:space="0" w:color="auto"/>
          </w:divBdr>
        </w:div>
        <w:div w:id="1235311237">
          <w:marLeft w:val="432"/>
          <w:marRight w:val="0"/>
          <w:marTop w:val="0"/>
          <w:marBottom w:val="101"/>
          <w:divBdr>
            <w:top w:val="none" w:sz="0" w:space="0" w:color="auto"/>
            <w:left w:val="none" w:sz="0" w:space="0" w:color="auto"/>
            <w:bottom w:val="none" w:sz="0" w:space="0" w:color="auto"/>
            <w:right w:val="none" w:sz="0" w:space="0" w:color="auto"/>
          </w:divBdr>
        </w:div>
        <w:div w:id="1051465540">
          <w:marLeft w:val="0"/>
          <w:marRight w:val="0"/>
          <w:marTop w:val="0"/>
          <w:marBottom w:val="101"/>
          <w:divBdr>
            <w:top w:val="none" w:sz="0" w:space="0" w:color="auto"/>
            <w:left w:val="none" w:sz="0" w:space="0" w:color="auto"/>
            <w:bottom w:val="none" w:sz="0" w:space="0" w:color="auto"/>
            <w:right w:val="none" w:sz="0" w:space="0" w:color="auto"/>
          </w:divBdr>
        </w:div>
        <w:div w:id="2052998086">
          <w:marLeft w:val="720"/>
          <w:marRight w:val="0"/>
          <w:marTop w:val="0"/>
          <w:marBottom w:val="101"/>
          <w:divBdr>
            <w:top w:val="none" w:sz="0" w:space="0" w:color="auto"/>
            <w:left w:val="none" w:sz="0" w:space="0" w:color="auto"/>
            <w:bottom w:val="none" w:sz="0" w:space="0" w:color="auto"/>
            <w:right w:val="none" w:sz="0" w:space="0" w:color="auto"/>
          </w:divBdr>
        </w:div>
        <w:div w:id="330453282">
          <w:marLeft w:val="720"/>
          <w:marRight w:val="0"/>
          <w:marTop w:val="0"/>
          <w:marBottom w:val="101"/>
          <w:divBdr>
            <w:top w:val="none" w:sz="0" w:space="0" w:color="auto"/>
            <w:left w:val="none" w:sz="0" w:space="0" w:color="auto"/>
            <w:bottom w:val="none" w:sz="0" w:space="0" w:color="auto"/>
            <w:right w:val="none" w:sz="0" w:space="0" w:color="auto"/>
          </w:divBdr>
        </w:div>
        <w:div w:id="775291014">
          <w:marLeft w:val="0"/>
          <w:marRight w:val="0"/>
          <w:marTop w:val="0"/>
          <w:marBottom w:val="101"/>
          <w:divBdr>
            <w:top w:val="none" w:sz="0" w:space="0" w:color="auto"/>
            <w:left w:val="none" w:sz="0" w:space="0" w:color="auto"/>
            <w:bottom w:val="none" w:sz="0" w:space="0" w:color="auto"/>
            <w:right w:val="none" w:sz="0" w:space="0" w:color="auto"/>
          </w:divBdr>
        </w:div>
        <w:div w:id="573050432">
          <w:marLeft w:val="0"/>
          <w:marRight w:val="0"/>
          <w:marTop w:val="0"/>
          <w:marBottom w:val="101"/>
          <w:divBdr>
            <w:top w:val="none" w:sz="0" w:space="0" w:color="auto"/>
            <w:left w:val="none" w:sz="0" w:space="0" w:color="auto"/>
            <w:bottom w:val="none" w:sz="0" w:space="0" w:color="auto"/>
            <w:right w:val="none" w:sz="0" w:space="0" w:color="auto"/>
          </w:divBdr>
        </w:div>
        <w:div w:id="889150783">
          <w:marLeft w:val="0"/>
          <w:marRight w:val="0"/>
          <w:marTop w:val="0"/>
          <w:marBottom w:val="101"/>
          <w:divBdr>
            <w:top w:val="none" w:sz="0" w:space="0" w:color="auto"/>
            <w:left w:val="none" w:sz="0" w:space="0" w:color="auto"/>
            <w:bottom w:val="none" w:sz="0" w:space="0" w:color="auto"/>
            <w:right w:val="none" w:sz="0" w:space="0" w:color="auto"/>
          </w:divBdr>
        </w:div>
        <w:div w:id="1434280566">
          <w:marLeft w:val="0"/>
          <w:marRight w:val="0"/>
          <w:marTop w:val="0"/>
          <w:marBottom w:val="101"/>
          <w:divBdr>
            <w:top w:val="none" w:sz="0" w:space="0" w:color="auto"/>
            <w:left w:val="none" w:sz="0" w:space="0" w:color="auto"/>
            <w:bottom w:val="none" w:sz="0" w:space="0" w:color="auto"/>
            <w:right w:val="none" w:sz="0" w:space="0" w:color="auto"/>
          </w:divBdr>
        </w:div>
        <w:div w:id="1596209820">
          <w:marLeft w:val="0"/>
          <w:marRight w:val="0"/>
          <w:marTop w:val="0"/>
          <w:marBottom w:val="101"/>
          <w:divBdr>
            <w:top w:val="none" w:sz="0" w:space="0" w:color="auto"/>
            <w:left w:val="none" w:sz="0" w:space="0" w:color="auto"/>
            <w:bottom w:val="none" w:sz="0" w:space="0" w:color="auto"/>
            <w:right w:val="none" w:sz="0" w:space="0" w:color="auto"/>
          </w:divBdr>
        </w:div>
        <w:div w:id="2061705825">
          <w:marLeft w:val="720"/>
          <w:marRight w:val="0"/>
          <w:marTop w:val="0"/>
          <w:marBottom w:val="101"/>
          <w:divBdr>
            <w:top w:val="none" w:sz="0" w:space="0" w:color="auto"/>
            <w:left w:val="none" w:sz="0" w:space="0" w:color="auto"/>
            <w:bottom w:val="none" w:sz="0" w:space="0" w:color="auto"/>
            <w:right w:val="none" w:sz="0" w:space="0" w:color="auto"/>
          </w:divBdr>
        </w:div>
        <w:div w:id="1741556779">
          <w:marLeft w:val="720"/>
          <w:marRight w:val="0"/>
          <w:marTop w:val="0"/>
          <w:marBottom w:val="101"/>
          <w:divBdr>
            <w:top w:val="none" w:sz="0" w:space="0" w:color="auto"/>
            <w:left w:val="none" w:sz="0" w:space="0" w:color="auto"/>
            <w:bottom w:val="none" w:sz="0" w:space="0" w:color="auto"/>
            <w:right w:val="none" w:sz="0" w:space="0" w:color="auto"/>
          </w:divBdr>
        </w:div>
        <w:div w:id="1546675752">
          <w:marLeft w:val="720"/>
          <w:marRight w:val="0"/>
          <w:marTop w:val="0"/>
          <w:marBottom w:val="101"/>
          <w:divBdr>
            <w:top w:val="none" w:sz="0" w:space="0" w:color="auto"/>
            <w:left w:val="none" w:sz="0" w:space="0" w:color="auto"/>
            <w:bottom w:val="none" w:sz="0" w:space="0" w:color="auto"/>
            <w:right w:val="none" w:sz="0" w:space="0" w:color="auto"/>
          </w:divBdr>
        </w:div>
        <w:div w:id="1043216877">
          <w:marLeft w:val="720"/>
          <w:marRight w:val="0"/>
          <w:marTop w:val="0"/>
          <w:marBottom w:val="101"/>
          <w:divBdr>
            <w:top w:val="none" w:sz="0" w:space="0" w:color="auto"/>
            <w:left w:val="none" w:sz="0" w:space="0" w:color="auto"/>
            <w:bottom w:val="none" w:sz="0" w:space="0" w:color="auto"/>
            <w:right w:val="none" w:sz="0" w:space="0" w:color="auto"/>
          </w:divBdr>
        </w:div>
        <w:div w:id="1336494013">
          <w:marLeft w:val="0"/>
          <w:marRight w:val="0"/>
          <w:marTop w:val="0"/>
          <w:marBottom w:val="101"/>
          <w:divBdr>
            <w:top w:val="none" w:sz="0" w:space="0" w:color="auto"/>
            <w:left w:val="none" w:sz="0" w:space="0" w:color="auto"/>
            <w:bottom w:val="none" w:sz="0" w:space="0" w:color="auto"/>
            <w:right w:val="none" w:sz="0" w:space="0" w:color="auto"/>
          </w:divBdr>
        </w:div>
        <w:div w:id="1150054697">
          <w:marLeft w:val="0"/>
          <w:marRight w:val="0"/>
          <w:marTop w:val="0"/>
          <w:marBottom w:val="101"/>
          <w:divBdr>
            <w:top w:val="none" w:sz="0" w:space="0" w:color="auto"/>
            <w:left w:val="none" w:sz="0" w:space="0" w:color="auto"/>
            <w:bottom w:val="none" w:sz="0" w:space="0" w:color="auto"/>
            <w:right w:val="none" w:sz="0" w:space="0" w:color="auto"/>
          </w:divBdr>
        </w:div>
        <w:div w:id="1343124963">
          <w:marLeft w:val="0"/>
          <w:marRight w:val="0"/>
          <w:marTop w:val="0"/>
          <w:marBottom w:val="101"/>
          <w:divBdr>
            <w:top w:val="none" w:sz="0" w:space="0" w:color="auto"/>
            <w:left w:val="none" w:sz="0" w:space="0" w:color="auto"/>
            <w:bottom w:val="none" w:sz="0" w:space="0" w:color="auto"/>
            <w:right w:val="none" w:sz="0" w:space="0" w:color="auto"/>
          </w:divBdr>
        </w:div>
        <w:div w:id="695160791">
          <w:marLeft w:val="0"/>
          <w:marRight w:val="0"/>
          <w:marTop w:val="0"/>
          <w:marBottom w:val="101"/>
          <w:divBdr>
            <w:top w:val="none" w:sz="0" w:space="0" w:color="auto"/>
            <w:left w:val="none" w:sz="0" w:space="0" w:color="auto"/>
            <w:bottom w:val="none" w:sz="0" w:space="0" w:color="auto"/>
            <w:right w:val="none" w:sz="0" w:space="0" w:color="auto"/>
          </w:divBdr>
        </w:div>
        <w:div w:id="100076803">
          <w:marLeft w:val="0"/>
          <w:marRight w:val="0"/>
          <w:marTop w:val="0"/>
          <w:marBottom w:val="101"/>
          <w:divBdr>
            <w:top w:val="none" w:sz="0" w:space="0" w:color="auto"/>
            <w:left w:val="none" w:sz="0" w:space="0" w:color="auto"/>
            <w:bottom w:val="none" w:sz="0" w:space="0" w:color="auto"/>
            <w:right w:val="none" w:sz="0" w:space="0" w:color="auto"/>
          </w:divBdr>
        </w:div>
        <w:div w:id="869564011">
          <w:marLeft w:val="0"/>
          <w:marRight w:val="0"/>
          <w:marTop w:val="0"/>
          <w:marBottom w:val="101"/>
          <w:divBdr>
            <w:top w:val="none" w:sz="0" w:space="0" w:color="auto"/>
            <w:left w:val="none" w:sz="0" w:space="0" w:color="auto"/>
            <w:bottom w:val="none" w:sz="0" w:space="0" w:color="auto"/>
            <w:right w:val="none" w:sz="0" w:space="0" w:color="auto"/>
          </w:divBdr>
        </w:div>
        <w:div w:id="1943106546">
          <w:marLeft w:val="0"/>
          <w:marRight w:val="0"/>
          <w:marTop w:val="0"/>
          <w:marBottom w:val="101"/>
          <w:divBdr>
            <w:top w:val="none" w:sz="0" w:space="0" w:color="auto"/>
            <w:left w:val="none" w:sz="0" w:space="0" w:color="auto"/>
            <w:bottom w:val="none" w:sz="0" w:space="0" w:color="auto"/>
            <w:right w:val="none" w:sz="0" w:space="0" w:color="auto"/>
          </w:divBdr>
        </w:div>
        <w:div w:id="581763829">
          <w:marLeft w:val="0"/>
          <w:marRight w:val="0"/>
          <w:marTop w:val="0"/>
          <w:marBottom w:val="101"/>
          <w:divBdr>
            <w:top w:val="none" w:sz="0" w:space="0" w:color="auto"/>
            <w:left w:val="none" w:sz="0" w:space="0" w:color="auto"/>
            <w:bottom w:val="none" w:sz="0" w:space="0" w:color="auto"/>
            <w:right w:val="none" w:sz="0" w:space="0" w:color="auto"/>
          </w:divBdr>
        </w:div>
        <w:div w:id="146825789">
          <w:marLeft w:val="0"/>
          <w:marRight w:val="0"/>
          <w:marTop w:val="0"/>
          <w:marBottom w:val="101"/>
          <w:divBdr>
            <w:top w:val="none" w:sz="0" w:space="0" w:color="auto"/>
            <w:left w:val="none" w:sz="0" w:space="0" w:color="auto"/>
            <w:bottom w:val="none" w:sz="0" w:space="0" w:color="auto"/>
            <w:right w:val="none" w:sz="0" w:space="0" w:color="auto"/>
          </w:divBdr>
        </w:div>
        <w:div w:id="1680350882">
          <w:marLeft w:val="0"/>
          <w:marRight w:val="0"/>
          <w:marTop w:val="0"/>
          <w:marBottom w:val="101"/>
          <w:divBdr>
            <w:top w:val="none" w:sz="0" w:space="0" w:color="auto"/>
            <w:left w:val="none" w:sz="0" w:space="0" w:color="auto"/>
            <w:bottom w:val="none" w:sz="0" w:space="0" w:color="auto"/>
            <w:right w:val="none" w:sz="0" w:space="0" w:color="auto"/>
          </w:divBdr>
        </w:div>
        <w:div w:id="1082526815">
          <w:marLeft w:val="0"/>
          <w:marRight w:val="0"/>
          <w:marTop w:val="0"/>
          <w:marBottom w:val="101"/>
          <w:divBdr>
            <w:top w:val="none" w:sz="0" w:space="0" w:color="auto"/>
            <w:left w:val="none" w:sz="0" w:space="0" w:color="auto"/>
            <w:bottom w:val="none" w:sz="0" w:space="0" w:color="auto"/>
            <w:right w:val="none" w:sz="0" w:space="0" w:color="auto"/>
          </w:divBdr>
        </w:div>
        <w:div w:id="851838246">
          <w:marLeft w:val="0"/>
          <w:marRight w:val="0"/>
          <w:marTop w:val="0"/>
          <w:marBottom w:val="101"/>
          <w:divBdr>
            <w:top w:val="none" w:sz="0" w:space="0" w:color="auto"/>
            <w:left w:val="none" w:sz="0" w:space="0" w:color="auto"/>
            <w:bottom w:val="none" w:sz="0" w:space="0" w:color="auto"/>
            <w:right w:val="none" w:sz="0" w:space="0" w:color="auto"/>
          </w:divBdr>
        </w:div>
        <w:div w:id="86780856">
          <w:marLeft w:val="0"/>
          <w:marRight w:val="0"/>
          <w:marTop w:val="0"/>
          <w:marBottom w:val="101"/>
          <w:divBdr>
            <w:top w:val="none" w:sz="0" w:space="0" w:color="auto"/>
            <w:left w:val="none" w:sz="0" w:space="0" w:color="auto"/>
            <w:bottom w:val="none" w:sz="0" w:space="0" w:color="auto"/>
            <w:right w:val="none" w:sz="0" w:space="0" w:color="auto"/>
          </w:divBdr>
        </w:div>
        <w:div w:id="1381324281">
          <w:marLeft w:val="0"/>
          <w:marRight w:val="0"/>
          <w:marTop w:val="0"/>
          <w:marBottom w:val="101"/>
          <w:divBdr>
            <w:top w:val="none" w:sz="0" w:space="0" w:color="auto"/>
            <w:left w:val="none" w:sz="0" w:space="0" w:color="auto"/>
            <w:bottom w:val="none" w:sz="0" w:space="0" w:color="auto"/>
            <w:right w:val="none" w:sz="0" w:space="0" w:color="auto"/>
          </w:divBdr>
        </w:div>
        <w:div w:id="1403213034">
          <w:marLeft w:val="0"/>
          <w:marRight w:val="0"/>
          <w:marTop w:val="0"/>
          <w:marBottom w:val="101"/>
          <w:divBdr>
            <w:top w:val="none" w:sz="0" w:space="0" w:color="auto"/>
            <w:left w:val="none" w:sz="0" w:space="0" w:color="auto"/>
            <w:bottom w:val="none" w:sz="0" w:space="0" w:color="auto"/>
            <w:right w:val="none" w:sz="0" w:space="0" w:color="auto"/>
          </w:divBdr>
        </w:div>
        <w:div w:id="952710810">
          <w:marLeft w:val="0"/>
          <w:marRight w:val="0"/>
          <w:marTop w:val="0"/>
          <w:marBottom w:val="101"/>
          <w:divBdr>
            <w:top w:val="none" w:sz="0" w:space="0" w:color="auto"/>
            <w:left w:val="none" w:sz="0" w:space="0" w:color="auto"/>
            <w:bottom w:val="none" w:sz="0" w:space="0" w:color="auto"/>
            <w:right w:val="none" w:sz="0" w:space="0" w:color="auto"/>
          </w:divBdr>
        </w:div>
        <w:div w:id="1353343187">
          <w:marLeft w:val="0"/>
          <w:marRight w:val="0"/>
          <w:marTop w:val="0"/>
          <w:marBottom w:val="101"/>
          <w:divBdr>
            <w:top w:val="none" w:sz="0" w:space="0" w:color="auto"/>
            <w:left w:val="none" w:sz="0" w:space="0" w:color="auto"/>
            <w:bottom w:val="none" w:sz="0" w:space="0" w:color="auto"/>
            <w:right w:val="none" w:sz="0" w:space="0" w:color="auto"/>
          </w:divBdr>
        </w:div>
        <w:div w:id="401028506">
          <w:marLeft w:val="0"/>
          <w:marRight w:val="0"/>
          <w:marTop w:val="0"/>
          <w:marBottom w:val="101"/>
          <w:divBdr>
            <w:top w:val="none" w:sz="0" w:space="0" w:color="auto"/>
            <w:left w:val="none" w:sz="0" w:space="0" w:color="auto"/>
            <w:bottom w:val="none" w:sz="0" w:space="0" w:color="auto"/>
            <w:right w:val="none" w:sz="0" w:space="0" w:color="auto"/>
          </w:divBdr>
        </w:div>
        <w:div w:id="2061396100">
          <w:marLeft w:val="0"/>
          <w:marRight w:val="0"/>
          <w:marTop w:val="0"/>
          <w:marBottom w:val="101"/>
          <w:divBdr>
            <w:top w:val="none" w:sz="0" w:space="0" w:color="auto"/>
            <w:left w:val="none" w:sz="0" w:space="0" w:color="auto"/>
            <w:bottom w:val="none" w:sz="0" w:space="0" w:color="auto"/>
            <w:right w:val="none" w:sz="0" w:space="0" w:color="auto"/>
          </w:divBdr>
        </w:div>
        <w:div w:id="690375655">
          <w:marLeft w:val="0"/>
          <w:marRight w:val="0"/>
          <w:marTop w:val="0"/>
          <w:marBottom w:val="101"/>
          <w:divBdr>
            <w:top w:val="none" w:sz="0" w:space="0" w:color="auto"/>
            <w:left w:val="none" w:sz="0" w:space="0" w:color="auto"/>
            <w:bottom w:val="none" w:sz="0" w:space="0" w:color="auto"/>
            <w:right w:val="none" w:sz="0" w:space="0" w:color="auto"/>
          </w:divBdr>
        </w:div>
        <w:div w:id="51082967">
          <w:marLeft w:val="0"/>
          <w:marRight w:val="0"/>
          <w:marTop w:val="0"/>
          <w:marBottom w:val="101"/>
          <w:divBdr>
            <w:top w:val="none" w:sz="0" w:space="0" w:color="auto"/>
            <w:left w:val="none" w:sz="0" w:space="0" w:color="auto"/>
            <w:bottom w:val="none" w:sz="0" w:space="0" w:color="auto"/>
            <w:right w:val="none" w:sz="0" w:space="0" w:color="auto"/>
          </w:divBdr>
        </w:div>
        <w:div w:id="1327123267">
          <w:marLeft w:val="0"/>
          <w:marRight w:val="0"/>
          <w:marTop w:val="0"/>
          <w:marBottom w:val="101"/>
          <w:divBdr>
            <w:top w:val="none" w:sz="0" w:space="0" w:color="auto"/>
            <w:left w:val="none" w:sz="0" w:space="0" w:color="auto"/>
            <w:bottom w:val="none" w:sz="0" w:space="0" w:color="auto"/>
            <w:right w:val="none" w:sz="0" w:space="0" w:color="auto"/>
          </w:divBdr>
        </w:div>
        <w:div w:id="1461220695">
          <w:marLeft w:val="0"/>
          <w:marRight w:val="0"/>
          <w:marTop w:val="0"/>
          <w:marBottom w:val="101"/>
          <w:divBdr>
            <w:top w:val="none" w:sz="0" w:space="0" w:color="auto"/>
            <w:left w:val="none" w:sz="0" w:space="0" w:color="auto"/>
            <w:bottom w:val="none" w:sz="0" w:space="0" w:color="auto"/>
            <w:right w:val="none" w:sz="0" w:space="0" w:color="auto"/>
          </w:divBdr>
        </w:div>
        <w:div w:id="979649617">
          <w:marLeft w:val="0"/>
          <w:marRight w:val="0"/>
          <w:marTop w:val="0"/>
          <w:marBottom w:val="101"/>
          <w:divBdr>
            <w:top w:val="none" w:sz="0" w:space="0" w:color="auto"/>
            <w:left w:val="none" w:sz="0" w:space="0" w:color="auto"/>
            <w:bottom w:val="none" w:sz="0" w:space="0" w:color="auto"/>
            <w:right w:val="none" w:sz="0" w:space="0" w:color="auto"/>
          </w:divBdr>
        </w:div>
        <w:div w:id="1884095708">
          <w:marLeft w:val="0"/>
          <w:marRight w:val="0"/>
          <w:marTop w:val="0"/>
          <w:marBottom w:val="101"/>
          <w:divBdr>
            <w:top w:val="none" w:sz="0" w:space="0" w:color="auto"/>
            <w:left w:val="none" w:sz="0" w:space="0" w:color="auto"/>
            <w:bottom w:val="none" w:sz="0" w:space="0" w:color="auto"/>
            <w:right w:val="none" w:sz="0" w:space="0" w:color="auto"/>
          </w:divBdr>
        </w:div>
        <w:div w:id="1920140256">
          <w:marLeft w:val="0"/>
          <w:marRight w:val="0"/>
          <w:marTop w:val="0"/>
          <w:marBottom w:val="101"/>
          <w:divBdr>
            <w:top w:val="none" w:sz="0" w:space="0" w:color="auto"/>
            <w:left w:val="none" w:sz="0" w:space="0" w:color="auto"/>
            <w:bottom w:val="none" w:sz="0" w:space="0" w:color="auto"/>
            <w:right w:val="none" w:sz="0" w:space="0" w:color="auto"/>
          </w:divBdr>
        </w:div>
        <w:div w:id="632949724">
          <w:marLeft w:val="0"/>
          <w:marRight w:val="0"/>
          <w:marTop w:val="0"/>
          <w:marBottom w:val="101"/>
          <w:divBdr>
            <w:top w:val="none" w:sz="0" w:space="0" w:color="auto"/>
            <w:left w:val="none" w:sz="0" w:space="0" w:color="auto"/>
            <w:bottom w:val="none" w:sz="0" w:space="0" w:color="auto"/>
            <w:right w:val="none" w:sz="0" w:space="0" w:color="auto"/>
          </w:divBdr>
        </w:div>
        <w:div w:id="240261146">
          <w:marLeft w:val="0"/>
          <w:marRight w:val="0"/>
          <w:marTop w:val="0"/>
          <w:marBottom w:val="101"/>
          <w:divBdr>
            <w:top w:val="none" w:sz="0" w:space="0" w:color="auto"/>
            <w:left w:val="none" w:sz="0" w:space="0" w:color="auto"/>
            <w:bottom w:val="none" w:sz="0" w:space="0" w:color="auto"/>
            <w:right w:val="none" w:sz="0" w:space="0" w:color="auto"/>
          </w:divBdr>
        </w:div>
        <w:div w:id="852571684">
          <w:marLeft w:val="0"/>
          <w:marRight w:val="0"/>
          <w:marTop w:val="0"/>
          <w:marBottom w:val="101"/>
          <w:divBdr>
            <w:top w:val="none" w:sz="0" w:space="0" w:color="auto"/>
            <w:left w:val="none" w:sz="0" w:space="0" w:color="auto"/>
            <w:bottom w:val="none" w:sz="0" w:space="0" w:color="auto"/>
            <w:right w:val="none" w:sz="0" w:space="0" w:color="auto"/>
          </w:divBdr>
        </w:div>
        <w:div w:id="703604193">
          <w:marLeft w:val="0"/>
          <w:marRight w:val="0"/>
          <w:marTop w:val="0"/>
          <w:marBottom w:val="101"/>
          <w:divBdr>
            <w:top w:val="none" w:sz="0" w:space="0" w:color="auto"/>
            <w:left w:val="none" w:sz="0" w:space="0" w:color="auto"/>
            <w:bottom w:val="none" w:sz="0" w:space="0" w:color="auto"/>
            <w:right w:val="none" w:sz="0" w:space="0" w:color="auto"/>
          </w:divBdr>
        </w:div>
        <w:div w:id="1189176779">
          <w:marLeft w:val="0"/>
          <w:marRight w:val="0"/>
          <w:marTop w:val="0"/>
          <w:marBottom w:val="101"/>
          <w:divBdr>
            <w:top w:val="none" w:sz="0" w:space="0" w:color="auto"/>
            <w:left w:val="none" w:sz="0" w:space="0" w:color="auto"/>
            <w:bottom w:val="none" w:sz="0" w:space="0" w:color="auto"/>
            <w:right w:val="none" w:sz="0" w:space="0" w:color="auto"/>
          </w:divBdr>
        </w:div>
        <w:div w:id="1377386245">
          <w:marLeft w:val="0"/>
          <w:marRight w:val="0"/>
          <w:marTop w:val="0"/>
          <w:marBottom w:val="101"/>
          <w:divBdr>
            <w:top w:val="none" w:sz="0" w:space="0" w:color="auto"/>
            <w:left w:val="none" w:sz="0" w:space="0" w:color="auto"/>
            <w:bottom w:val="none" w:sz="0" w:space="0" w:color="auto"/>
            <w:right w:val="none" w:sz="0" w:space="0" w:color="auto"/>
          </w:divBdr>
        </w:div>
        <w:div w:id="1055158020">
          <w:marLeft w:val="0"/>
          <w:marRight w:val="0"/>
          <w:marTop w:val="0"/>
          <w:marBottom w:val="101"/>
          <w:divBdr>
            <w:top w:val="none" w:sz="0" w:space="0" w:color="auto"/>
            <w:left w:val="none" w:sz="0" w:space="0" w:color="auto"/>
            <w:bottom w:val="none" w:sz="0" w:space="0" w:color="auto"/>
            <w:right w:val="none" w:sz="0" w:space="0" w:color="auto"/>
          </w:divBdr>
        </w:div>
        <w:div w:id="1414745234">
          <w:marLeft w:val="0"/>
          <w:marRight w:val="0"/>
          <w:marTop w:val="0"/>
          <w:marBottom w:val="101"/>
          <w:divBdr>
            <w:top w:val="none" w:sz="0" w:space="0" w:color="auto"/>
            <w:left w:val="none" w:sz="0" w:space="0" w:color="auto"/>
            <w:bottom w:val="none" w:sz="0" w:space="0" w:color="auto"/>
            <w:right w:val="none" w:sz="0" w:space="0" w:color="auto"/>
          </w:divBdr>
        </w:div>
        <w:div w:id="747002131">
          <w:marLeft w:val="0"/>
          <w:marRight w:val="0"/>
          <w:marTop w:val="0"/>
          <w:marBottom w:val="101"/>
          <w:divBdr>
            <w:top w:val="none" w:sz="0" w:space="0" w:color="auto"/>
            <w:left w:val="none" w:sz="0" w:space="0" w:color="auto"/>
            <w:bottom w:val="none" w:sz="0" w:space="0" w:color="auto"/>
            <w:right w:val="none" w:sz="0" w:space="0" w:color="auto"/>
          </w:divBdr>
        </w:div>
        <w:div w:id="1153986770">
          <w:marLeft w:val="0"/>
          <w:marRight w:val="0"/>
          <w:marTop w:val="101"/>
          <w:marBottom w:val="101"/>
          <w:divBdr>
            <w:top w:val="none" w:sz="0" w:space="0" w:color="auto"/>
            <w:left w:val="none" w:sz="0" w:space="0" w:color="auto"/>
            <w:bottom w:val="none" w:sz="0" w:space="0" w:color="auto"/>
            <w:right w:val="none" w:sz="0" w:space="0" w:color="auto"/>
          </w:divBdr>
        </w:div>
        <w:div w:id="1693532508">
          <w:marLeft w:val="0"/>
          <w:marRight w:val="0"/>
          <w:marTop w:val="0"/>
          <w:marBottom w:val="101"/>
          <w:divBdr>
            <w:top w:val="none" w:sz="0" w:space="0" w:color="auto"/>
            <w:left w:val="none" w:sz="0" w:space="0" w:color="auto"/>
            <w:bottom w:val="none" w:sz="0" w:space="0" w:color="auto"/>
            <w:right w:val="none" w:sz="0" w:space="0" w:color="auto"/>
          </w:divBdr>
        </w:div>
        <w:div w:id="1996957506">
          <w:marLeft w:val="0"/>
          <w:marRight w:val="0"/>
          <w:marTop w:val="0"/>
          <w:marBottom w:val="101"/>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imerconcursointernopje@gmail.com"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poderjudicialcampeche.gob.mx/consejo/"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14</Pages>
  <Words>5521</Words>
  <Characters>30366</Characters>
  <Application>Microsoft Office Word</Application>
  <DocSecurity>0</DocSecurity>
  <Lines>253</Lines>
  <Paragraphs>71</Paragraphs>
  <ScaleCrop>false</ScaleCrop>
  <HeadingPairs>
    <vt:vector size="2" baseType="variant">
      <vt:variant>
        <vt:lpstr>Título</vt:lpstr>
      </vt:variant>
      <vt:variant>
        <vt:i4>1</vt:i4>
      </vt:variant>
    </vt:vector>
  </HeadingPairs>
  <TitlesOfParts>
    <vt:vector size="1" baseType="lpstr">
      <vt:lpstr/>
    </vt:vector>
  </TitlesOfParts>
  <Company>c</Company>
  <LinksUpToDate>false</LinksUpToDate>
  <CharactersWithSpaces>35816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concepcion c</dc:creator>
  <cp:lastModifiedBy>Artemio Montalvo Cambrano</cp:lastModifiedBy>
  <cp:revision>10</cp:revision>
  <cp:lastPrinted>2020-10-23T15:51:00Z</cp:lastPrinted>
  <dcterms:created xsi:type="dcterms:W3CDTF">2020-06-18T05:05:00Z</dcterms:created>
  <dcterms:modified xsi:type="dcterms:W3CDTF">2021-01-29T04:36:00Z</dcterms:modified>
</cp:coreProperties>
</file>